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0F9FB" w14:textId="464CB8DD" w:rsidR="0037618E" w:rsidRPr="00A565DF" w:rsidRDefault="004834DD">
      <w:pPr>
        <w:rPr>
          <w:rFonts w:ascii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085CCFFA" wp14:editId="5971F73B">
            <wp:simplePos x="0" y="0"/>
            <wp:positionH relativeFrom="column">
              <wp:posOffset>-970280</wp:posOffset>
            </wp:positionH>
            <wp:positionV relativeFrom="paragraph">
              <wp:posOffset>-657225</wp:posOffset>
            </wp:positionV>
            <wp:extent cx="7393305" cy="104521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4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5DF" w:rsidRPr="00A565DF">
        <w:rPr>
          <w:rFonts w:ascii="Times New Roman" w:hAnsi="Times New Roman" w:cs="Times New Roman"/>
        </w:rPr>
        <w:br w:type="page"/>
      </w:r>
    </w:p>
    <w:p w14:paraId="2DB2F52A" w14:textId="602A3E79" w:rsidR="0037618E" w:rsidRPr="00A565DF" w:rsidRDefault="00FC1D38">
      <w:pPr>
        <w:rPr>
          <w:rFonts w:ascii="Times New Roman" w:hAnsi="Times New Roman" w:cs="Times New Roman"/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FAB998D" wp14:editId="55F45DBA">
            <wp:simplePos x="0" y="0"/>
            <wp:positionH relativeFrom="column">
              <wp:posOffset>-1130935</wp:posOffset>
            </wp:positionH>
            <wp:positionV relativeFrom="paragraph">
              <wp:posOffset>-669290</wp:posOffset>
            </wp:positionV>
            <wp:extent cx="7543800" cy="1066823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6085" cy="1067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5DF" w:rsidRPr="00A565D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3170B" w14:paraId="63553874" w14:textId="77777777" w:rsidTr="00A138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32A79E" w14:textId="77777777" w:rsidR="0093170B" w:rsidRDefault="0093170B" w:rsidP="00A138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93170B" w14:paraId="2C1BDF9F" w14:textId="77777777" w:rsidTr="00A138A1">
        <w:trPr>
          <w:trHeight w:hRule="exact" w:val="131"/>
        </w:trPr>
        <w:tc>
          <w:tcPr>
            <w:tcW w:w="3119" w:type="dxa"/>
          </w:tcPr>
          <w:p w14:paraId="5763B519" w14:textId="77777777" w:rsidR="0093170B" w:rsidRDefault="0093170B" w:rsidP="00A138A1"/>
        </w:tc>
        <w:tc>
          <w:tcPr>
            <w:tcW w:w="6238" w:type="dxa"/>
          </w:tcPr>
          <w:p w14:paraId="27275CB2" w14:textId="77777777" w:rsidR="0093170B" w:rsidRDefault="0093170B" w:rsidP="00A138A1"/>
        </w:tc>
      </w:tr>
      <w:tr w:rsidR="0093170B" w14:paraId="7FBDF4B5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45EB120" w14:textId="77777777" w:rsidR="0093170B" w:rsidRDefault="0093170B" w:rsidP="00A138A1"/>
        </w:tc>
      </w:tr>
      <w:tr w:rsidR="0093170B" w14:paraId="09565603" w14:textId="77777777" w:rsidTr="00A138A1">
        <w:trPr>
          <w:trHeight w:hRule="exact" w:val="13"/>
        </w:trPr>
        <w:tc>
          <w:tcPr>
            <w:tcW w:w="3119" w:type="dxa"/>
          </w:tcPr>
          <w:p w14:paraId="3561CD06" w14:textId="77777777" w:rsidR="0093170B" w:rsidRDefault="0093170B" w:rsidP="00A138A1"/>
        </w:tc>
        <w:tc>
          <w:tcPr>
            <w:tcW w:w="6238" w:type="dxa"/>
          </w:tcPr>
          <w:p w14:paraId="04033008" w14:textId="77777777" w:rsidR="0093170B" w:rsidRDefault="0093170B" w:rsidP="00A138A1"/>
        </w:tc>
      </w:tr>
      <w:tr w:rsidR="0093170B" w14:paraId="1E22A85E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02E5FEB" w14:textId="77777777" w:rsidR="0093170B" w:rsidRDefault="0093170B" w:rsidP="00A138A1"/>
        </w:tc>
      </w:tr>
      <w:tr w:rsidR="0093170B" w14:paraId="18569734" w14:textId="77777777" w:rsidTr="00A138A1">
        <w:trPr>
          <w:trHeight w:hRule="exact" w:val="96"/>
        </w:trPr>
        <w:tc>
          <w:tcPr>
            <w:tcW w:w="3119" w:type="dxa"/>
          </w:tcPr>
          <w:p w14:paraId="32A1EA80" w14:textId="77777777" w:rsidR="0093170B" w:rsidRDefault="0093170B" w:rsidP="00A138A1"/>
        </w:tc>
        <w:tc>
          <w:tcPr>
            <w:tcW w:w="6238" w:type="dxa"/>
          </w:tcPr>
          <w:p w14:paraId="08AE0DDD" w14:textId="77777777" w:rsidR="0093170B" w:rsidRDefault="0093170B" w:rsidP="00A138A1"/>
        </w:tc>
      </w:tr>
      <w:tr w:rsidR="0093170B" w:rsidRPr="00F330AD" w14:paraId="2E5F20D5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F3570B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Электроснабжения промышленных предприятий</w:t>
            </w:r>
          </w:p>
        </w:tc>
      </w:tr>
      <w:tr w:rsidR="0093170B" w:rsidRPr="00F330AD" w14:paraId="393B0200" w14:textId="77777777" w:rsidTr="00A138A1">
        <w:trPr>
          <w:trHeight w:hRule="exact" w:val="138"/>
        </w:trPr>
        <w:tc>
          <w:tcPr>
            <w:tcW w:w="3119" w:type="dxa"/>
          </w:tcPr>
          <w:p w14:paraId="127B4B12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EFBB427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26EB74D0" w14:textId="77777777" w:rsidTr="00A138A1">
        <w:trPr>
          <w:trHeight w:hRule="exact" w:val="555"/>
        </w:trPr>
        <w:tc>
          <w:tcPr>
            <w:tcW w:w="3119" w:type="dxa"/>
          </w:tcPr>
          <w:p w14:paraId="27C89EEE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685DDA3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8949380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Г.П. Корнилов</w:t>
            </w:r>
          </w:p>
        </w:tc>
      </w:tr>
      <w:tr w:rsidR="0093170B" w:rsidRPr="00F330AD" w14:paraId="513A3F1A" w14:textId="77777777" w:rsidTr="00A138A1">
        <w:trPr>
          <w:trHeight w:hRule="exact" w:val="277"/>
        </w:trPr>
        <w:tc>
          <w:tcPr>
            <w:tcW w:w="3119" w:type="dxa"/>
          </w:tcPr>
          <w:p w14:paraId="31ED04D6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CDF6533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3463E097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2939FBD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456A90E6" w14:textId="77777777" w:rsidTr="00A138A1">
        <w:trPr>
          <w:trHeight w:hRule="exact" w:val="13"/>
        </w:trPr>
        <w:tc>
          <w:tcPr>
            <w:tcW w:w="3119" w:type="dxa"/>
          </w:tcPr>
          <w:p w14:paraId="76ABCCE8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7E0C822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1FD17FE8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445AB83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170E47F9" w14:textId="77777777" w:rsidTr="00A138A1">
        <w:trPr>
          <w:trHeight w:hRule="exact" w:val="96"/>
        </w:trPr>
        <w:tc>
          <w:tcPr>
            <w:tcW w:w="3119" w:type="dxa"/>
          </w:tcPr>
          <w:p w14:paraId="4324AD6A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11D95F2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0731EFB5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EBD408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Электроснабжения промышленных предприятий</w:t>
            </w:r>
          </w:p>
        </w:tc>
      </w:tr>
      <w:tr w:rsidR="0093170B" w:rsidRPr="00F330AD" w14:paraId="2A339DEA" w14:textId="77777777" w:rsidTr="00A138A1">
        <w:trPr>
          <w:trHeight w:hRule="exact" w:val="138"/>
        </w:trPr>
        <w:tc>
          <w:tcPr>
            <w:tcW w:w="3119" w:type="dxa"/>
          </w:tcPr>
          <w:p w14:paraId="21C59A18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4B54C0F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0CB59AFD" w14:textId="77777777" w:rsidTr="00A138A1">
        <w:trPr>
          <w:trHeight w:hRule="exact" w:val="555"/>
        </w:trPr>
        <w:tc>
          <w:tcPr>
            <w:tcW w:w="3119" w:type="dxa"/>
          </w:tcPr>
          <w:p w14:paraId="193DD1E8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3AA7816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DCDD6C8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Г.П. Корнилов</w:t>
            </w:r>
          </w:p>
        </w:tc>
      </w:tr>
      <w:tr w:rsidR="0093170B" w:rsidRPr="00F330AD" w14:paraId="374B8C5C" w14:textId="77777777" w:rsidTr="00A138A1">
        <w:trPr>
          <w:trHeight w:hRule="exact" w:val="277"/>
        </w:trPr>
        <w:tc>
          <w:tcPr>
            <w:tcW w:w="3119" w:type="dxa"/>
          </w:tcPr>
          <w:p w14:paraId="2E0797C7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4568C26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0B724CB9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8547751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5FCAFC48" w14:textId="77777777" w:rsidTr="00A138A1">
        <w:trPr>
          <w:trHeight w:hRule="exact" w:val="13"/>
        </w:trPr>
        <w:tc>
          <w:tcPr>
            <w:tcW w:w="3119" w:type="dxa"/>
          </w:tcPr>
          <w:p w14:paraId="3AF61712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DDFDA6B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0EB1556B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93D45F4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470E95FF" w14:textId="77777777" w:rsidTr="00A138A1">
        <w:trPr>
          <w:trHeight w:hRule="exact" w:val="96"/>
        </w:trPr>
        <w:tc>
          <w:tcPr>
            <w:tcW w:w="3119" w:type="dxa"/>
          </w:tcPr>
          <w:p w14:paraId="4426B10E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B632EFE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4C06D567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9D3BAB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Электроснабжения промышленных предприятий</w:t>
            </w:r>
          </w:p>
        </w:tc>
      </w:tr>
      <w:tr w:rsidR="0093170B" w:rsidRPr="00F330AD" w14:paraId="6644337B" w14:textId="77777777" w:rsidTr="00A138A1">
        <w:trPr>
          <w:trHeight w:hRule="exact" w:val="138"/>
        </w:trPr>
        <w:tc>
          <w:tcPr>
            <w:tcW w:w="3119" w:type="dxa"/>
          </w:tcPr>
          <w:p w14:paraId="3D35B8CB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0FF1E8F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1269E6A9" w14:textId="77777777" w:rsidTr="00A138A1">
        <w:trPr>
          <w:trHeight w:hRule="exact" w:val="555"/>
        </w:trPr>
        <w:tc>
          <w:tcPr>
            <w:tcW w:w="3119" w:type="dxa"/>
          </w:tcPr>
          <w:p w14:paraId="6177E639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FC8122A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96DBFF5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Г.П. Корнилов</w:t>
            </w:r>
          </w:p>
        </w:tc>
      </w:tr>
      <w:tr w:rsidR="0093170B" w:rsidRPr="00F330AD" w14:paraId="4F509B22" w14:textId="77777777" w:rsidTr="00A138A1">
        <w:trPr>
          <w:trHeight w:hRule="exact" w:val="277"/>
        </w:trPr>
        <w:tc>
          <w:tcPr>
            <w:tcW w:w="3119" w:type="dxa"/>
          </w:tcPr>
          <w:p w14:paraId="03C28DE8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9CAACB6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07075472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25C3919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16A562DA" w14:textId="77777777" w:rsidTr="00A138A1">
        <w:trPr>
          <w:trHeight w:hRule="exact" w:val="13"/>
        </w:trPr>
        <w:tc>
          <w:tcPr>
            <w:tcW w:w="3119" w:type="dxa"/>
          </w:tcPr>
          <w:p w14:paraId="3F3F3D28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819F3A8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39840539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1CE118C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7CA0D59F" w14:textId="77777777" w:rsidTr="00A138A1">
        <w:trPr>
          <w:trHeight w:hRule="exact" w:val="96"/>
        </w:trPr>
        <w:tc>
          <w:tcPr>
            <w:tcW w:w="3119" w:type="dxa"/>
          </w:tcPr>
          <w:p w14:paraId="18C91BA0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6357A46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73442444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304141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Электроснабжения промышленных предприятий</w:t>
            </w:r>
          </w:p>
        </w:tc>
      </w:tr>
      <w:tr w:rsidR="0093170B" w:rsidRPr="00F330AD" w14:paraId="42BAF5CF" w14:textId="77777777" w:rsidTr="00A138A1">
        <w:trPr>
          <w:trHeight w:hRule="exact" w:val="138"/>
        </w:trPr>
        <w:tc>
          <w:tcPr>
            <w:tcW w:w="3119" w:type="dxa"/>
          </w:tcPr>
          <w:p w14:paraId="183033C0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C3E07B9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644AE558" w14:textId="77777777" w:rsidTr="00A138A1">
        <w:trPr>
          <w:trHeight w:hRule="exact" w:val="555"/>
        </w:trPr>
        <w:tc>
          <w:tcPr>
            <w:tcW w:w="3119" w:type="dxa"/>
          </w:tcPr>
          <w:p w14:paraId="1974E97B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52DE103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C1DF4F3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Г.П. Корнилов</w:t>
            </w:r>
          </w:p>
        </w:tc>
      </w:tr>
      <w:tr w:rsidR="0093170B" w:rsidRPr="00F330AD" w14:paraId="0FAD9CB0" w14:textId="77777777" w:rsidTr="00A138A1">
        <w:trPr>
          <w:trHeight w:hRule="exact" w:val="277"/>
        </w:trPr>
        <w:tc>
          <w:tcPr>
            <w:tcW w:w="3119" w:type="dxa"/>
          </w:tcPr>
          <w:p w14:paraId="284D3D5B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637A47A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24C7353E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260C08A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0400D8C7" w14:textId="77777777" w:rsidTr="00A138A1">
        <w:trPr>
          <w:trHeight w:hRule="exact" w:val="13"/>
        </w:trPr>
        <w:tc>
          <w:tcPr>
            <w:tcW w:w="3119" w:type="dxa"/>
          </w:tcPr>
          <w:p w14:paraId="09524D77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5727BB7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33151BEA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F88EDBC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15F1B691" w14:textId="77777777" w:rsidTr="00A138A1">
        <w:trPr>
          <w:trHeight w:hRule="exact" w:val="96"/>
        </w:trPr>
        <w:tc>
          <w:tcPr>
            <w:tcW w:w="3119" w:type="dxa"/>
          </w:tcPr>
          <w:p w14:paraId="4BDCB8F3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DB00D0E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0E671F4E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F5A27A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Электроснабжения промышленных предприятий</w:t>
            </w:r>
          </w:p>
        </w:tc>
      </w:tr>
      <w:tr w:rsidR="0093170B" w:rsidRPr="00F330AD" w14:paraId="5FCA1F7F" w14:textId="77777777" w:rsidTr="00A138A1">
        <w:trPr>
          <w:trHeight w:hRule="exact" w:val="138"/>
        </w:trPr>
        <w:tc>
          <w:tcPr>
            <w:tcW w:w="3119" w:type="dxa"/>
          </w:tcPr>
          <w:p w14:paraId="2528A5EA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371CCCA" w14:textId="77777777" w:rsidR="0093170B" w:rsidRPr="00F330AD" w:rsidRDefault="0093170B" w:rsidP="00A138A1">
            <w:pPr>
              <w:rPr>
                <w:lang w:val="ru-RU"/>
              </w:rPr>
            </w:pPr>
          </w:p>
        </w:tc>
      </w:tr>
      <w:tr w:rsidR="0093170B" w:rsidRPr="00F330AD" w14:paraId="796B50B4" w14:textId="77777777" w:rsidTr="00A138A1">
        <w:trPr>
          <w:trHeight w:hRule="exact" w:val="555"/>
        </w:trPr>
        <w:tc>
          <w:tcPr>
            <w:tcW w:w="3119" w:type="dxa"/>
          </w:tcPr>
          <w:p w14:paraId="68273B3A" w14:textId="77777777" w:rsidR="0093170B" w:rsidRPr="00F330AD" w:rsidRDefault="0093170B" w:rsidP="00A138A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4181615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B1400B0" w14:textId="77777777" w:rsidR="0093170B" w:rsidRPr="00F330AD" w:rsidRDefault="0093170B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Г.П. Корнилов</w:t>
            </w:r>
          </w:p>
        </w:tc>
      </w:tr>
    </w:tbl>
    <w:p w14:paraId="45742426" w14:textId="592E6DAF" w:rsidR="0037618E" w:rsidRPr="00A565DF" w:rsidRDefault="00A565DF">
      <w:pPr>
        <w:rPr>
          <w:rFonts w:ascii="Times New Roman" w:hAnsi="Times New Roman" w:cs="Times New Roman"/>
          <w:sz w:val="0"/>
          <w:szCs w:val="0"/>
          <w:lang w:val="ru-RU"/>
        </w:rPr>
      </w:pPr>
      <w:bookmarkStart w:id="0" w:name="_GoBack"/>
      <w:bookmarkEnd w:id="0"/>
      <w:r w:rsidRPr="00A565D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7618E" w:rsidRPr="00A565DF" w14:paraId="54A72A5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9BA21F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93170B" w14:paraId="0AC5988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105CD1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«Спецдисциплина»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научно-практических,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общесистемных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многофазных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цепей,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многофазных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электродвигателей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52217475" w14:textId="77777777">
        <w:trPr>
          <w:trHeight w:hRule="exact" w:val="138"/>
        </w:trPr>
        <w:tc>
          <w:tcPr>
            <w:tcW w:w="1985" w:type="dxa"/>
          </w:tcPr>
          <w:p w14:paraId="5978CA95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0A008CAD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93170B" w14:paraId="30F40286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7D7B67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5F2190AB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119BEF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A97DDB6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171F104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B7CC23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Диспетчерское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противоаварийное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05F3734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C0BBDB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2F9C2A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9A903C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Электромагнитная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совместимость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A565DF" w14:paraId="0B1D3F5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0565C0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A565DF" w14:paraId="34BE2B9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146045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автоматизированный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A565DF" w14:paraId="10913BF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9AB7FC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93170B" w14:paraId="344B036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B6C25C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6081493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CEB1A1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2D8AE91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E20FF4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07C75E8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1D154F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1C15D660" w14:textId="77777777">
        <w:trPr>
          <w:trHeight w:hRule="exact" w:val="138"/>
        </w:trPr>
        <w:tc>
          <w:tcPr>
            <w:tcW w:w="1985" w:type="dxa"/>
          </w:tcPr>
          <w:p w14:paraId="0681366F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26120350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93170B" w14:paraId="6241F97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CDF134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3AB0093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04F2C73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0B4F6D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«Спецдисциплина»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64ED6E55" w14:textId="77777777">
        <w:trPr>
          <w:trHeight w:hRule="exact" w:val="277"/>
        </w:trPr>
        <w:tc>
          <w:tcPr>
            <w:tcW w:w="1985" w:type="dxa"/>
          </w:tcPr>
          <w:p w14:paraId="70D2434D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4D6CE080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A565DF" w14:paraId="47DC5A10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AE98EF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  <w:p w14:paraId="5C2DCB6F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  <w:p w14:paraId="63E24D85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C4CC3E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93170B" w14:paraId="74085F2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77F53F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ставить и решать научные и инновационные задачи в области электроэнергетики и электротехники</w:t>
            </w:r>
          </w:p>
        </w:tc>
      </w:tr>
      <w:tr w:rsidR="0037618E" w:rsidRPr="0093170B" w14:paraId="6A92DE6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366EE7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493569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-методики постановки и решения научных и инновационных задачи</w:t>
            </w:r>
          </w:p>
        </w:tc>
      </w:tr>
      <w:tr w:rsidR="0037618E" w:rsidRPr="0093170B" w14:paraId="2006BD9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6AF4CE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3E3F14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-ставить и решать научные и инновационные задачи</w:t>
            </w:r>
          </w:p>
        </w:tc>
      </w:tr>
      <w:tr w:rsidR="0037618E" w:rsidRPr="0093170B" w14:paraId="497B442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A4A6E5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A372E2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-постановки и решения научных и инновациионных задач в области электроэнергетики и электротехники</w:t>
            </w:r>
          </w:p>
        </w:tc>
      </w:tr>
      <w:tr w:rsidR="0037618E" w:rsidRPr="0093170B" w14:paraId="53132821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F39120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 к использованию и внедрению результатов научно- исследовательской деятельности в условиях промышленных электротехнических и электроэнергетических комплексов и систем</w:t>
            </w:r>
          </w:p>
        </w:tc>
      </w:tr>
      <w:tr w:rsidR="0037618E" w:rsidRPr="0093170B" w14:paraId="52A2CD5C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F759F9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437315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методы исследования  и правила научно- исследовательской деятельности в области электроэнергетики и электротехники</w:t>
            </w:r>
          </w:p>
        </w:tc>
      </w:tr>
    </w:tbl>
    <w:p w14:paraId="4AAD2F5E" w14:textId="77777777" w:rsidR="0037618E" w:rsidRPr="00A565DF" w:rsidRDefault="00A565DF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65D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7618E" w:rsidRPr="0093170B" w14:paraId="41E0049D" w14:textId="77777777" w:rsidTr="00FD19C6">
        <w:trPr>
          <w:trHeight w:hRule="exact" w:val="58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FF0708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BDAE9A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-корректно выражать и аргументировано обосновывать положения предметной области знания</w:t>
            </w:r>
          </w:p>
        </w:tc>
      </w:tr>
      <w:tr w:rsidR="0037618E" w:rsidRPr="0093170B" w14:paraId="4D9E1A79" w14:textId="77777777" w:rsidTr="00FD19C6">
        <w:trPr>
          <w:trHeight w:hRule="exact" w:val="70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1DDD7E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C70F2D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37618E" w:rsidRPr="0093170B" w14:paraId="1E1D0721" w14:textId="77777777" w:rsidTr="00FD19C6">
        <w:trPr>
          <w:trHeight w:hRule="exact" w:val="84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6A67CD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Способность широкого использования методов математического и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моделирования при разработке и эксплуатации электротехнических и электроэнергетических комплексов и систем в нормальных и аварийных режимах работы</w:t>
            </w:r>
          </w:p>
        </w:tc>
      </w:tr>
      <w:tr w:rsidR="0037618E" w:rsidRPr="0093170B" w14:paraId="4BA1B8BA" w14:textId="77777777" w:rsidTr="00FD19C6">
        <w:trPr>
          <w:trHeight w:hRule="exact" w:val="5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A746CB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53B05D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-программы и методики математического и компьютерного моделирования</w:t>
            </w:r>
          </w:p>
        </w:tc>
      </w:tr>
      <w:tr w:rsidR="0037618E" w:rsidRPr="0093170B" w14:paraId="00A7194C" w14:textId="77777777" w:rsidTr="00FD19C6">
        <w:trPr>
          <w:trHeight w:hRule="exact" w:val="7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38825A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ED74D0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математические и компьютерные модели для описания многофазных электрических цепей и электродвигателей</w:t>
            </w:r>
          </w:p>
        </w:tc>
      </w:tr>
      <w:tr w:rsidR="0037618E" w:rsidRPr="0093170B" w14:paraId="20973285" w14:textId="77777777" w:rsidTr="00FD19C6">
        <w:trPr>
          <w:trHeight w:hRule="exact" w:val="69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8221E6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5B2B42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совершенствования разработанных программ по моделированию сложных электрических цепей</w:t>
            </w:r>
          </w:p>
        </w:tc>
      </w:tr>
      <w:tr w:rsidR="0037618E" w:rsidRPr="0093170B" w14:paraId="56DD3AB1" w14:textId="77777777" w:rsidTr="00FD19C6">
        <w:trPr>
          <w:trHeight w:hRule="exact" w:val="85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79E89A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 к разработке новых методов исследования и их применению в самостоятельной научно-исследовательской деятельности в области электроэнергетики и электротехники применительно к объектам электроснабжения и электропривода</w:t>
            </w:r>
          </w:p>
        </w:tc>
      </w:tr>
      <w:tr w:rsidR="0037618E" w:rsidRPr="0093170B" w14:paraId="6A590AC0" w14:textId="77777777" w:rsidTr="00FD19C6">
        <w:trPr>
          <w:trHeight w:hRule="exact" w:val="9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217943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35B477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методы исследования  и правила научно- исследовательской деятельности в области электроэнергетики и электротехники</w:t>
            </w:r>
          </w:p>
        </w:tc>
      </w:tr>
      <w:tr w:rsidR="0037618E" w:rsidRPr="0093170B" w14:paraId="575F4F9A" w14:textId="77777777" w:rsidTr="00FD19C6">
        <w:trPr>
          <w:trHeight w:hRule="exact" w:val="5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FE67F3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E6CD50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-разрабатывать новые методы исследования для решения поставленной задачи</w:t>
            </w:r>
          </w:p>
        </w:tc>
      </w:tr>
      <w:tr w:rsidR="0037618E" w:rsidRPr="0093170B" w14:paraId="23AA0261" w14:textId="77777777" w:rsidTr="00FD19C6">
        <w:trPr>
          <w:trHeight w:hRule="exact" w:val="56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7DA31B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E72CAF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совершенствования профессиональных знаний и умений путем использования новых методов исследования</w:t>
            </w:r>
          </w:p>
        </w:tc>
      </w:tr>
      <w:tr w:rsidR="0037618E" w:rsidRPr="0093170B" w14:paraId="01F5F021" w14:textId="77777777" w:rsidTr="00FD19C6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29FDAF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 объективно оценивать профессиональный уровень результатов научных исследований в области электроэнергетики и электротехники, в т.ч. с помощью международных баз данных публикационной активности</w:t>
            </w:r>
          </w:p>
        </w:tc>
      </w:tr>
      <w:tr w:rsidR="0037618E" w:rsidRPr="0093170B" w14:paraId="73A8AF6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09D563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4C2809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на практике методы оценки профессионального уровня результатов научных исследований в области электроэнергетики и электротехники</w:t>
            </w:r>
          </w:p>
        </w:tc>
      </w:tr>
      <w:tr w:rsidR="0037618E" w:rsidRPr="0093170B" w14:paraId="703FA34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5E8705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6E9B11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-объективно оценивать профессиональный уровень результатов научных исследований</w:t>
            </w:r>
          </w:p>
        </w:tc>
      </w:tr>
      <w:tr w:rsidR="0037618E" w:rsidRPr="0093170B" w14:paraId="217F847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66EAC6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499901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-внедрения результатов научно-исследовательской деятельности в промышленных условиях</w:t>
            </w:r>
          </w:p>
        </w:tc>
      </w:tr>
      <w:tr w:rsidR="0037618E" w:rsidRPr="0093170B" w14:paraId="1A9DD916" w14:textId="77777777" w:rsidTr="00FD19C6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0ABA67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 разрабатывать и использовать инновационные энергосберегающие технологии в промышленности и на транспорте</w:t>
            </w:r>
          </w:p>
        </w:tc>
      </w:tr>
      <w:tr w:rsidR="0037618E" w:rsidRPr="0093170B" w14:paraId="1E4EFE0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9DE866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E96EDE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-методики разработки и использования инновационных энергосберегающих технологий в промышленности и транспорте</w:t>
            </w:r>
          </w:p>
        </w:tc>
      </w:tr>
      <w:tr w:rsidR="0037618E" w:rsidRPr="0093170B" w14:paraId="17534D37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7377E1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CAD4D3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-разрабатывать и использовать инновационные энергосберегающие технологии в промышленности и транспорте</w:t>
            </w:r>
          </w:p>
        </w:tc>
      </w:tr>
      <w:tr w:rsidR="0037618E" w:rsidRPr="0093170B" w14:paraId="66D16A4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C5F10C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BD50CB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разработки и использования инновационных энергосберегающих технологий в промышленности и транспорте</w:t>
            </w:r>
          </w:p>
        </w:tc>
      </w:tr>
    </w:tbl>
    <w:p w14:paraId="0AE68979" w14:textId="77777777" w:rsidR="0037618E" w:rsidRPr="00A565DF" w:rsidRDefault="00A565DF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65D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5"/>
        <w:gridCol w:w="404"/>
        <w:gridCol w:w="570"/>
        <w:gridCol w:w="618"/>
        <w:gridCol w:w="675"/>
        <w:gridCol w:w="492"/>
        <w:gridCol w:w="1534"/>
        <w:gridCol w:w="1631"/>
        <w:gridCol w:w="1241"/>
      </w:tblGrid>
      <w:tr w:rsidR="0037618E" w:rsidRPr="0093170B" w14:paraId="7DD2BA00" w14:textId="77777777">
        <w:trPr>
          <w:trHeight w:hRule="exact" w:val="285"/>
        </w:trPr>
        <w:tc>
          <w:tcPr>
            <w:tcW w:w="710" w:type="dxa"/>
          </w:tcPr>
          <w:p w14:paraId="4934A778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4098F7F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49641512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8367B0D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D1B6EAC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071AB3B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3C2BBE4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0AF0248" w14:textId="77777777" w:rsidR="0037618E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4F73F92" w14:textId="77777777" w:rsidR="00A67341" w:rsidRPr="00A67341" w:rsidRDefault="00A67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73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в форме практической подготовки 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Pr="00A673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акад. часов</w:t>
            </w:r>
          </w:p>
          <w:p w14:paraId="4C4EC5D0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507AD7C" w14:textId="77777777" w:rsidR="0037618E" w:rsidRPr="00A565DF" w:rsidRDefault="00376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2971743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44DA4CD6" w14:textId="77777777">
        <w:trPr>
          <w:trHeight w:hRule="exact" w:val="138"/>
        </w:trPr>
        <w:tc>
          <w:tcPr>
            <w:tcW w:w="710" w:type="dxa"/>
          </w:tcPr>
          <w:p w14:paraId="1F892211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14:paraId="6AECA770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14:paraId="13E0558C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203E9807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14:paraId="1C5B18EA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14:paraId="6DD790B6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01D78FCE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14:paraId="45B484B6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14:paraId="395420C6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14:paraId="6B7A1090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A565DF" w14:paraId="260A0A75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29692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  <w:p w14:paraId="151716F0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1D7BBFF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3F210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B7A3423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A2F2B3D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E9A74D7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11FFE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  <w:p w14:paraId="42B51C7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25FE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0F68DE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F3827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A565DF" w14:paraId="12428AEA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FFF9F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43E5DCA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0DED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2548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  <w:p w14:paraId="75C2424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6235E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37AB2F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F0258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99C65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1B1E5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93170B" w14:paraId="2CF6C6DB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7FBFE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совместимость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электроснабжения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AEF9B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93170B" w14:paraId="4BD5E5B5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78639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Мгновенная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3-фазной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4E7D5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EE03F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DB31E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D64C3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F3EA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3F7F1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по итогам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BBFE1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CE0B9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2E847BA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DA3C0D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E9CC2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096BF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3CFD1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841C5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FE8ED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79514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по итогам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EF6F6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4F4EA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2CACC954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90D9D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падение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распределительной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Компенсация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реактивной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сетях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специфическими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нагрузками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C063E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859EE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EDE64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6A7EE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503D7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139A8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по итогам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DA0E6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25A3D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A565DF" w14:paraId="6A38FDA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455F5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28BE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E9037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F394A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5A546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23CA8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DC4C8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31EFF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93170B" w14:paraId="05056F74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86B94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3DA2A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93170B" w14:paraId="45CF27FA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161B9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моделям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Т-образной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ED2F8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048FD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CE409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4E3BE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1CBE2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79177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по итогам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45F84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12A42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7DD3C253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D815B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регулировании.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Нагрузочные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диаграммы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84A3D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4D941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F7D50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732B8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1695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3777C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по итогам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BCF6E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15A58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4EFD2352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2DA9F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9D1F7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8C027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086B1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BE4B5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1B445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D949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по итогам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ADA78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C1778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A565DF" w14:paraId="30451BA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0DAA0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02429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8124A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248BF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D9325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2980F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031F8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9CB9D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93170B" w14:paraId="555C4F9F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3AD49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электроснабжения,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BC9DF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93170B" w14:paraId="7A11E92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757E9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электроснабжения: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детерминированный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вероятностный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4549F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F1C79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41717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68B9E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72A6E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38585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по итогам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604B3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F2882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01B779E9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97207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электроснабжения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крупного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напряжением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110,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220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844B1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02573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97D06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E3DA0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EF2EC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A32BC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по итогам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91876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C2940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5BE1FF99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C8435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Потребление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реактивной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промышленными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электроприемниками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8D7AD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6B9F9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97327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37602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31893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27DD1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по итогам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1A087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84092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7FB1AB8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77344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нетрадиционной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энергетики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DB3A6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1A6C5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7A7A4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6EA69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BA1F3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0BF06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по итогам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CF131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DBE7E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A565DF" w14:paraId="082AE2D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D7BDB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57479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21FB8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7C6E9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6B628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6EA61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A80E0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EF21B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19A597C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CC3F1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(экзамен)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5E817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93170B" w14:paraId="0991A536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D0DA2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(экзамен)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0ACE2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53A4F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AD6C5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E16E3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0DBB4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96F0B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промежуточной аттестации (экзамену)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5CD23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(экзамена)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BB73D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A565DF" w14:paraId="772E3EB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BBA72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C793D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3DA1F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3C39B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40453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6B707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836F9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1C779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5EE91CC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85FC0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E1301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13/8И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BE76D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A272C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DB660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A5039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48242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5F8DD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93170B" w14:paraId="7CFB1083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23771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5BD85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47E7E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5862F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98DD1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27579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18809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C9C75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ПК-1,ПК- 2,ПК-3,ПК- 4,ПК-5,ПК-6</w:t>
            </w:r>
          </w:p>
        </w:tc>
      </w:tr>
    </w:tbl>
    <w:p w14:paraId="46B573E4" w14:textId="77777777" w:rsidR="0037618E" w:rsidRPr="00A565DF" w:rsidRDefault="00A565DF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65D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7618E" w:rsidRPr="00A565DF" w14:paraId="3C79391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2BC6DF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A565DF" w14:paraId="3F02C0F7" w14:textId="77777777">
        <w:trPr>
          <w:trHeight w:hRule="exact" w:val="138"/>
        </w:trPr>
        <w:tc>
          <w:tcPr>
            <w:tcW w:w="9357" w:type="dxa"/>
          </w:tcPr>
          <w:p w14:paraId="118F3C23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93170B" w14:paraId="50B18D56" w14:textId="77777777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B18AAF" w14:textId="77777777" w:rsidR="00A67341" w:rsidRPr="00A67341" w:rsidRDefault="00A673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3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1225C4E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«Спецдисциплина»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E3BD20F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«Спецдисциплина»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7F66C5B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3A7AFE8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31430BF" w14:textId="77777777" w:rsidR="0037618E" w:rsidRPr="00A565DF" w:rsidRDefault="00A673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актуализация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осмыслению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выделению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главных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существенных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этапов;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определяется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конечная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сам;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89EE495" w14:textId="77777777" w:rsidR="0037618E" w:rsidRPr="00A565DF" w:rsidRDefault="00A673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регламентированного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оперирует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вспомогательной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ин-формацией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познанию;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2B3EFC2" w14:textId="77777777" w:rsidR="0037618E" w:rsidRPr="00A565DF" w:rsidRDefault="00A673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сравнения,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сопоставлять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факты,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использованные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обращать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причины,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вызывающие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способными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продемонстрировать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индивидуальность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своего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задачи;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C01D830" w14:textId="77777777" w:rsidR="0037618E" w:rsidRPr="00A565DF" w:rsidRDefault="00A673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допущенных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несовпадения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стремлению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устранять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чужие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ошибки.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DCFAD3C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335C41E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6A59E564" w14:textId="77777777">
        <w:trPr>
          <w:trHeight w:hRule="exact" w:val="277"/>
        </w:trPr>
        <w:tc>
          <w:tcPr>
            <w:tcW w:w="9357" w:type="dxa"/>
          </w:tcPr>
          <w:p w14:paraId="4687FF4C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93170B" w14:paraId="540EFAF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C224EB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A565DF" w14:paraId="625A57F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DBE233A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A565DF" w14:paraId="100FEDAC" w14:textId="77777777">
        <w:trPr>
          <w:trHeight w:hRule="exact" w:val="138"/>
        </w:trPr>
        <w:tc>
          <w:tcPr>
            <w:tcW w:w="9357" w:type="dxa"/>
          </w:tcPr>
          <w:p w14:paraId="3EEC734C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93170B" w14:paraId="62E0336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1DA8C4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A565DF" w14:paraId="6012756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20EC34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A565DF" w14:paraId="0C1BB886" w14:textId="77777777">
        <w:trPr>
          <w:trHeight w:hRule="exact" w:val="138"/>
        </w:trPr>
        <w:tc>
          <w:tcPr>
            <w:tcW w:w="9357" w:type="dxa"/>
          </w:tcPr>
          <w:p w14:paraId="3F2F13E9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93170B" w14:paraId="1688B636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82AF38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A565DF" w14:paraId="73BC9522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5C2F84E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A565DF" w14:paraId="6562223A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4B24086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93170B" w14:paraId="15626E3C" w14:textId="77777777" w:rsidTr="00A67341">
        <w:trPr>
          <w:trHeight w:hRule="exact" w:val="203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C80B34" w14:textId="77777777" w:rsidR="0037618E" w:rsidRPr="00C637D7" w:rsidRDefault="00C637D7" w:rsidP="00C637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C6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Колесников А.А., Новые технологии проектирования современных систем управления процессами генерирования электроэнергии / Колесников А.А. - М. : Издательский дом МЭИ, 2017. - ISBN 978-5-383-01152-2 - Текст : электронный // ЭБС "Консультант студента" : [сайт]. - URL : </w:t>
            </w:r>
            <w:hyperlink r:id="rId8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https://www.studentlibrary.ru/book/ISBN9785383011522.html</w:t>
              </w:r>
            </w:hyperlink>
            <w:r w:rsidR="00CE0777" w:rsidRPr="00CE0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6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27.09.2020). - Режим доступа : по подписке.</w:t>
            </w:r>
          </w:p>
        </w:tc>
      </w:tr>
    </w:tbl>
    <w:p w14:paraId="7C2BAAF1" w14:textId="77777777" w:rsidR="0037618E" w:rsidRPr="00A565DF" w:rsidRDefault="00A565DF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65D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37618E" w:rsidRPr="0093170B" w14:paraId="570711BD" w14:textId="77777777" w:rsidTr="00FD19C6">
        <w:trPr>
          <w:trHeight w:hRule="exact" w:val="138"/>
        </w:trPr>
        <w:tc>
          <w:tcPr>
            <w:tcW w:w="9390" w:type="dxa"/>
          </w:tcPr>
          <w:p w14:paraId="3249DF44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93170B" w14:paraId="5079F7E3" w14:textId="77777777" w:rsidTr="00FD19C6">
        <w:trPr>
          <w:trHeight w:hRule="exact" w:val="285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14:paraId="454057ED" w14:textId="77777777" w:rsidR="0037618E" w:rsidRPr="00CE0777" w:rsidRDefault="0037618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7618E" w:rsidRPr="0093170B" w14:paraId="13964EAD" w14:textId="77777777" w:rsidTr="00B2382B">
        <w:trPr>
          <w:trHeight w:hRule="exact" w:val="14180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14:paraId="7227A2AB" w14:textId="77777777" w:rsidR="00C637D7" w:rsidRPr="00B2382B" w:rsidRDefault="00C637D7" w:rsidP="00C637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Шведов Г.В., Потери электроэнергии при ее транспорте по электрическим сетям: расчет, анализ, нормирование и снижение : учебное пособие для вузов / Г.В. Шведов, О.В. Сипачева, О.В. Савченко; под ред. Ю.С. Железко. - М. : Издательский дом МЭИ, 2013. - 424 с. - ISBN 978-5-383-00832-4 - Текст : электронный // ЭБС "Консультант студента" : [сайт]. - URL : </w:t>
            </w:r>
            <w:hyperlink r:id="rId9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https://www.studentlibrary.ru/book/ISBN9785383008324.html</w:t>
              </w:r>
            </w:hyperlink>
            <w:r w:rsidR="00CE0777" w:rsidRPr="00CE0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27.09.2020). - Режим доступа : по подписке.</w:t>
            </w:r>
          </w:p>
          <w:p w14:paraId="759866D7" w14:textId="77777777" w:rsidR="00C637D7" w:rsidRDefault="00C637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72AE3585" w14:textId="77777777" w:rsidR="00C637D7" w:rsidRDefault="00C637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  <w:p w14:paraId="2048336B" w14:textId="77777777" w:rsidR="0037618E" w:rsidRPr="00C637D7" w:rsidRDefault="00C637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FD1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Вопросы управления эксплуатационными режимами промышленных систем электроснабжения с собственными источниками электрической энергии : монография / А. В. Малафеев, А. В. Варганова, Е. А. Панова, О. В. Газизова ; Магнитогорский гос. технический ун-т им. Г. И. Носова. - Магнитогорск : МГТУ им. Г. И. Носова, 2019. - 1 CD-ROM. - ISBN 978-5-9967-1652-4. - Загл. с титул. экрана. - URL : </w:t>
            </w:r>
            <w:hyperlink r:id="rId10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https://magtu.informsystema.ru/uploader/fileUpload?name=4098.pdf&amp;show=dcatalogues/1/1533539/4098.pdf&amp;view=true</w:t>
              </w:r>
            </w:hyperlink>
            <w:r w:rsidR="00CE0777" w:rsidRPr="00CE0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FD19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 : электронный. - Сведения доступны также на CD-ROM.</w:t>
            </w:r>
            <w:r w:rsidR="00A565DF" w:rsidRPr="00C6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0CE94C57" w14:textId="77777777" w:rsidR="00C637D7" w:rsidRPr="00C637D7" w:rsidRDefault="00C637D7" w:rsidP="00FD19C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C6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Герасименко А.А., Оптимальная компенсация реактивной мощности в системах распределения электрической энергии / Герасименко А.А., Нешатаев В.Б. - Красноярск : СФУ, 2012. - 218 с. - ISBN 978-5-7638-2630-2 - Текст : электронный // ЭБС "Консультант студента" : [сайт]. - URL : </w:t>
            </w:r>
            <w:hyperlink r:id="rId11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https://www.studentlibrary.ru/book/ISBN9785763826302.html</w:t>
              </w:r>
            </w:hyperlink>
            <w:r w:rsidR="00CE0777" w:rsidRPr="00CE0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6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27.09.2020). - Режим доступа : по подписке.</w:t>
            </w:r>
          </w:p>
          <w:p w14:paraId="6D226F7B" w14:textId="77777777" w:rsidR="00FD19C6" w:rsidRPr="00B2382B" w:rsidRDefault="00C637D7" w:rsidP="00FD19C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565DF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Борисевич,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одном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подходе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энергопоребления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частотно-управляемого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асинхронного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Борисевич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"Знаниум"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Инфра-М.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5DF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65DF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ISSN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2311-8539.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https://znanium.com/catalog/product/470114</w:t>
              </w:r>
            </w:hyperlink>
            <w:r w:rsidR="00CE0777" w:rsidRPr="00CE0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23.09.2020).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FD19C6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5D1BC5A2" w14:textId="77777777" w:rsidR="00B2382B" w:rsidRPr="00B2382B" w:rsidRDefault="00C637D7" w:rsidP="00FD19C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B2382B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Осика Л.К., Инжиниринг объектов интеллектуальной энергетической системы. Проектирование. Строительство. Бизнес и управление : практическое пособие / Л.К. Осика - М. : Издательский дом МЭИ, 2014. - 780 с. - ISBN 978-5-383-00869-0 - Текст : электронный // ЭБС "Консультант студента" : [сайт]. - URL : </w:t>
            </w:r>
            <w:hyperlink r:id="rId13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https://www.studentlibrary.ru/book/ISBN9785383008690.html</w:t>
              </w:r>
            </w:hyperlink>
            <w:r w:rsidR="00CE0777" w:rsidRPr="00CE0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382B" w:rsidRPr="00B23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27.09.2020). - Режим доступа : по подписке.</w:t>
            </w:r>
          </w:p>
          <w:p w14:paraId="0D79ACC0" w14:textId="77777777" w:rsidR="00FD19C6" w:rsidRPr="00A565DF" w:rsidRDefault="00C637D7" w:rsidP="00FD19C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«Вестник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ЮУрГУ.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«Энергетика»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4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susu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power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issue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archive</w:t>
              </w:r>
            </w:hyperlink>
            <w:r w:rsidR="00CE0777" w:rsidRPr="00CE0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FE4ED83" w14:textId="77777777" w:rsidR="00FD19C6" w:rsidRPr="00A565DF" w:rsidRDefault="00C637D7" w:rsidP="00FD19C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«Электротехнические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комплексы»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5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esik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CE0777" w:rsidRPr="00CE0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C787110" w14:textId="77777777" w:rsidR="0037618E" w:rsidRPr="00CE0777" w:rsidRDefault="00C637D7" w:rsidP="00FD19C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"Вестник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Ивановского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энергетического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университета"</w:t>
            </w:r>
            <w:r w:rsidR="00FD19C6"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6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.ispu.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taxonomy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term</w:t>
              </w:r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/102#</w:t>
              </w:r>
            </w:hyperlink>
            <w:r w:rsidR="00CE0777" w:rsidRPr="00CE0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085510DA" w14:textId="77777777" w:rsidR="0037618E" w:rsidRPr="00A565DF" w:rsidRDefault="00A565DF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65DF">
        <w:rPr>
          <w:rFonts w:ascii="Times New Roman" w:hAnsi="Times New Roman" w:cs="Times New Roman"/>
          <w:lang w:val="ru-RU"/>
        </w:rPr>
        <w:br w:type="page"/>
      </w:r>
    </w:p>
    <w:tbl>
      <w:tblPr>
        <w:tblW w:w="9390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96"/>
        <w:gridCol w:w="200"/>
        <w:gridCol w:w="2758"/>
        <w:gridCol w:w="2372"/>
        <w:gridCol w:w="368"/>
        <w:gridCol w:w="3025"/>
        <w:gridCol w:w="294"/>
        <w:gridCol w:w="31"/>
        <w:gridCol w:w="112"/>
      </w:tblGrid>
      <w:tr w:rsidR="0037618E" w:rsidRPr="0093170B" w14:paraId="30A010D0" w14:textId="77777777" w:rsidTr="000A08F6">
        <w:trPr>
          <w:gridAfter w:val="1"/>
          <w:wAfter w:w="112" w:type="dxa"/>
          <w:trHeight w:hRule="exact" w:val="138"/>
        </w:trPr>
        <w:tc>
          <w:tcPr>
            <w:tcW w:w="230" w:type="dxa"/>
            <w:gridSpan w:val="2"/>
          </w:tcPr>
          <w:p w14:paraId="4274320B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58" w:type="dxa"/>
            <w:gridSpan w:val="2"/>
          </w:tcPr>
          <w:p w14:paraId="7EB0A855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72" w:type="dxa"/>
          </w:tcPr>
          <w:p w14:paraId="5A36CB00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7" w:type="dxa"/>
            <w:gridSpan w:val="3"/>
          </w:tcPr>
          <w:p w14:paraId="03169E3D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" w:type="dxa"/>
          </w:tcPr>
          <w:p w14:paraId="15C13878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A565DF" w14:paraId="4C54A217" w14:textId="77777777" w:rsidTr="000A08F6">
        <w:trPr>
          <w:gridAfter w:val="3"/>
          <w:wAfter w:w="437" w:type="dxa"/>
          <w:trHeight w:hRule="exact" w:val="285"/>
        </w:trPr>
        <w:tc>
          <w:tcPr>
            <w:tcW w:w="895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7B1D568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93170B" w14:paraId="2343DE9D" w14:textId="77777777" w:rsidTr="000A08F6">
        <w:trPr>
          <w:gridAfter w:val="3"/>
          <w:wAfter w:w="437" w:type="dxa"/>
          <w:trHeight w:hRule="exact" w:val="1706"/>
        </w:trPr>
        <w:tc>
          <w:tcPr>
            <w:tcW w:w="895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5DB25BE" w14:textId="77777777" w:rsidR="0037618E" w:rsidRPr="00FD19C6" w:rsidRDefault="00A565DF" w:rsidP="00FD19C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637D7" w:rsidRPr="00C6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Зеленохат Н.И., Интеллектуализация ЕЭС России: инновационные предложения : практическое пособие / Зеленохат Н.И. - М. : Издательский дом МЭИ, 2013. - 192 с. - ISBN 978-5-383-00866-9 - Текст : электронный // ЭБС "Консультант студента" : [сайт]. - URL : </w:t>
            </w:r>
            <w:hyperlink r:id="rId17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https://www.studentlibrary.ru/book/ISBN9785383008669.html</w:t>
              </w:r>
            </w:hyperlink>
            <w:r w:rsidR="00CE0777" w:rsidRPr="00CE0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637D7" w:rsidRPr="00C6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27.09.2020). - Режим доступа : по подписке.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34EE5060" w14:textId="77777777" w:rsidTr="000A08F6">
        <w:trPr>
          <w:gridAfter w:val="1"/>
          <w:wAfter w:w="112" w:type="dxa"/>
          <w:trHeight w:hRule="exact" w:val="80"/>
        </w:trPr>
        <w:tc>
          <w:tcPr>
            <w:tcW w:w="230" w:type="dxa"/>
            <w:gridSpan w:val="2"/>
          </w:tcPr>
          <w:p w14:paraId="7DBFF8C9" w14:textId="77777777" w:rsidR="0037618E" w:rsidRPr="00FD19C6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58" w:type="dxa"/>
            <w:gridSpan w:val="2"/>
          </w:tcPr>
          <w:p w14:paraId="48B8295C" w14:textId="77777777" w:rsidR="0037618E" w:rsidRPr="00FD19C6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72" w:type="dxa"/>
          </w:tcPr>
          <w:p w14:paraId="5C178F74" w14:textId="77777777" w:rsidR="0037618E" w:rsidRPr="00FD19C6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7" w:type="dxa"/>
            <w:gridSpan w:val="3"/>
          </w:tcPr>
          <w:p w14:paraId="0EE7379A" w14:textId="77777777" w:rsidR="0037618E" w:rsidRPr="00FD19C6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" w:type="dxa"/>
          </w:tcPr>
          <w:p w14:paraId="574CB5FB" w14:textId="77777777" w:rsidR="0037618E" w:rsidRPr="00FD19C6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93170B" w14:paraId="2E19660D" w14:textId="77777777" w:rsidTr="000A08F6">
        <w:trPr>
          <w:gridAfter w:val="3"/>
          <w:wAfter w:w="437" w:type="dxa"/>
          <w:trHeight w:hRule="exact" w:val="285"/>
        </w:trPr>
        <w:tc>
          <w:tcPr>
            <w:tcW w:w="895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58E45D2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2D4BE085" w14:textId="77777777" w:rsidTr="000A08F6">
        <w:trPr>
          <w:gridAfter w:val="3"/>
          <w:wAfter w:w="437" w:type="dxa"/>
          <w:trHeight w:hRule="exact" w:val="277"/>
        </w:trPr>
        <w:tc>
          <w:tcPr>
            <w:tcW w:w="895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F6CD59E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0345F64C" w14:textId="77777777" w:rsidTr="000A08F6">
        <w:trPr>
          <w:gridAfter w:val="1"/>
          <w:wAfter w:w="112" w:type="dxa"/>
          <w:trHeight w:hRule="exact" w:val="277"/>
        </w:trPr>
        <w:tc>
          <w:tcPr>
            <w:tcW w:w="230" w:type="dxa"/>
            <w:gridSpan w:val="2"/>
          </w:tcPr>
          <w:p w14:paraId="52F12B27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58" w:type="dxa"/>
            <w:gridSpan w:val="2"/>
          </w:tcPr>
          <w:p w14:paraId="09115309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72" w:type="dxa"/>
          </w:tcPr>
          <w:p w14:paraId="78AB27E7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7" w:type="dxa"/>
            <w:gridSpan w:val="3"/>
          </w:tcPr>
          <w:p w14:paraId="5926CC7E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" w:type="dxa"/>
          </w:tcPr>
          <w:p w14:paraId="407FD61D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A565DF" w14:paraId="498FD59D" w14:textId="77777777" w:rsidTr="000A08F6">
        <w:trPr>
          <w:gridAfter w:val="3"/>
          <w:wAfter w:w="437" w:type="dxa"/>
          <w:trHeight w:hRule="exact" w:val="285"/>
        </w:trPr>
        <w:tc>
          <w:tcPr>
            <w:tcW w:w="895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E067A55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618E" w:rsidRPr="00A565DF" w14:paraId="0885171C" w14:textId="77777777" w:rsidTr="000A08F6">
        <w:trPr>
          <w:gridAfter w:val="1"/>
          <w:wAfter w:w="112" w:type="dxa"/>
          <w:trHeight w:hRule="exact" w:val="555"/>
        </w:trPr>
        <w:tc>
          <w:tcPr>
            <w:tcW w:w="230" w:type="dxa"/>
            <w:gridSpan w:val="2"/>
          </w:tcPr>
          <w:p w14:paraId="2E02C480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91B85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19FED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0FC13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" w:type="dxa"/>
          </w:tcPr>
          <w:p w14:paraId="6093287C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717DA708" w14:textId="77777777" w:rsidTr="000A08F6">
        <w:trPr>
          <w:gridAfter w:val="1"/>
          <w:wAfter w:w="112" w:type="dxa"/>
          <w:trHeight w:hRule="exact" w:val="818"/>
        </w:trPr>
        <w:tc>
          <w:tcPr>
            <w:tcW w:w="230" w:type="dxa"/>
            <w:gridSpan w:val="2"/>
          </w:tcPr>
          <w:p w14:paraId="74D43C86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2D918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F1D4D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3D38F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" w:type="dxa"/>
          </w:tcPr>
          <w:p w14:paraId="611804D1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32ACC030" w14:textId="77777777" w:rsidTr="000A08F6">
        <w:trPr>
          <w:gridAfter w:val="1"/>
          <w:wAfter w:w="112" w:type="dxa"/>
          <w:trHeight w:hRule="exact" w:val="826"/>
        </w:trPr>
        <w:tc>
          <w:tcPr>
            <w:tcW w:w="230" w:type="dxa"/>
            <w:gridSpan w:val="2"/>
          </w:tcPr>
          <w:p w14:paraId="7C7DC754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4D13D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BBE0B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67E44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" w:type="dxa"/>
          </w:tcPr>
          <w:p w14:paraId="6B86EFDC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1033F49F" w14:textId="77777777" w:rsidTr="000A08F6">
        <w:trPr>
          <w:gridAfter w:val="1"/>
          <w:wAfter w:w="112" w:type="dxa"/>
          <w:trHeight w:hRule="exact" w:val="555"/>
        </w:trPr>
        <w:tc>
          <w:tcPr>
            <w:tcW w:w="230" w:type="dxa"/>
            <w:gridSpan w:val="2"/>
          </w:tcPr>
          <w:p w14:paraId="2855AF41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124D4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EDF83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1803A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" w:type="dxa"/>
          </w:tcPr>
          <w:p w14:paraId="18911088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66BE1B0C" w14:textId="77777777" w:rsidTr="000A08F6">
        <w:trPr>
          <w:gridAfter w:val="1"/>
          <w:wAfter w:w="112" w:type="dxa"/>
          <w:trHeight w:hRule="exact" w:val="285"/>
        </w:trPr>
        <w:tc>
          <w:tcPr>
            <w:tcW w:w="230" w:type="dxa"/>
            <w:gridSpan w:val="2"/>
          </w:tcPr>
          <w:p w14:paraId="343C289E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EF95D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10E99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9C4B2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" w:type="dxa"/>
          </w:tcPr>
          <w:p w14:paraId="50FBCB96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709A4B74" w14:textId="77777777" w:rsidTr="000A08F6">
        <w:trPr>
          <w:gridAfter w:val="1"/>
          <w:wAfter w:w="112" w:type="dxa"/>
          <w:trHeight w:hRule="exact" w:val="285"/>
        </w:trPr>
        <w:tc>
          <w:tcPr>
            <w:tcW w:w="230" w:type="dxa"/>
            <w:gridSpan w:val="2"/>
          </w:tcPr>
          <w:p w14:paraId="2620883B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7165A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14926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FF11A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" w:type="dxa"/>
          </w:tcPr>
          <w:p w14:paraId="6B71320F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5D7862AD" w14:textId="77777777" w:rsidTr="000A08F6">
        <w:trPr>
          <w:gridAfter w:val="1"/>
          <w:wAfter w:w="112" w:type="dxa"/>
          <w:trHeight w:hRule="exact" w:val="826"/>
        </w:trPr>
        <w:tc>
          <w:tcPr>
            <w:tcW w:w="230" w:type="dxa"/>
            <w:gridSpan w:val="2"/>
          </w:tcPr>
          <w:p w14:paraId="6A4D9175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21A22" w14:textId="77777777" w:rsidR="0037618E" w:rsidRPr="00A565DF" w:rsidRDefault="00A5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16204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A2139" w14:textId="77777777" w:rsidR="0037618E" w:rsidRPr="00A565DF" w:rsidRDefault="00A56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" w:type="dxa"/>
          </w:tcPr>
          <w:p w14:paraId="42B96584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FD19C6" w:rsidRPr="00A565DF" w14:paraId="47CA7F04" w14:textId="77777777" w:rsidTr="000A08F6">
        <w:trPr>
          <w:gridAfter w:val="1"/>
          <w:wAfter w:w="112" w:type="dxa"/>
          <w:trHeight w:hRule="exact" w:val="826"/>
        </w:trPr>
        <w:tc>
          <w:tcPr>
            <w:tcW w:w="230" w:type="dxa"/>
            <w:gridSpan w:val="2"/>
          </w:tcPr>
          <w:p w14:paraId="6E6E6C00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21E15" w14:textId="77777777" w:rsidR="00FD19C6" w:rsidRDefault="00FD19C6" w:rsidP="00FD19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Desktop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Xfce</w:t>
            </w:r>
            <w:r>
              <w:t xml:space="preserve">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8DCA1" w14:textId="77777777" w:rsidR="00FD19C6" w:rsidRDefault="00FD19C6" w:rsidP="00FD1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4CD87" w14:textId="77777777" w:rsidR="00FD19C6" w:rsidRDefault="00FD19C6" w:rsidP="00FD19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" w:type="dxa"/>
          </w:tcPr>
          <w:p w14:paraId="767D80FE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</w:tr>
      <w:tr w:rsidR="00FD19C6" w:rsidRPr="00A565DF" w14:paraId="1649E610" w14:textId="77777777" w:rsidTr="000A08F6">
        <w:trPr>
          <w:gridAfter w:val="1"/>
          <w:wAfter w:w="112" w:type="dxa"/>
          <w:trHeight w:hRule="exact" w:val="826"/>
        </w:trPr>
        <w:tc>
          <w:tcPr>
            <w:tcW w:w="230" w:type="dxa"/>
            <w:gridSpan w:val="2"/>
          </w:tcPr>
          <w:p w14:paraId="3E77A846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F6DE2" w14:textId="77777777" w:rsidR="00FD19C6" w:rsidRDefault="00FD19C6" w:rsidP="00FD19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73286" w14:textId="77777777" w:rsidR="00FD19C6" w:rsidRDefault="00FD19C6" w:rsidP="00FD1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9F3BA" w14:textId="77777777" w:rsidR="00FD19C6" w:rsidRDefault="00FD19C6" w:rsidP="00FD19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" w:type="dxa"/>
          </w:tcPr>
          <w:p w14:paraId="6B18177C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</w:tr>
      <w:tr w:rsidR="00FD19C6" w:rsidRPr="00A565DF" w14:paraId="22DFAC66" w14:textId="77777777" w:rsidTr="000A08F6">
        <w:trPr>
          <w:gridAfter w:val="1"/>
          <w:wAfter w:w="112" w:type="dxa"/>
          <w:trHeight w:hRule="exact" w:val="555"/>
        </w:trPr>
        <w:tc>
          <w:tcPr>
            <w:tcW w:w="230" w:type="dxa"/>
            <w:gridSpan w:val="2"/>
          </w:tcPr>
          <w:p w14:paraId="2C0BAA96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C0DDD" w14:textId="77777777" w:rsidR="00FD19C6" w:rsidRPr="00A565DF" w:rsidRDefault="00FD1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CBB2A" w14:textId="77777777" w:rsidR="00FD19C6" w:rsidRPr="00A565DF" w:rsidRDefault="00FD19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518F8" w14:textId="77777777" w:rsidR="00FD19C6" w:rsidRPr="00A565DF" w:rsidRDefault="00FD1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" w:type="dxa"/>
          </w:tcPr>
          <w:p w14:paraId="680BAC58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</w:tr>
      <w:tr w:rsidR="00FD19C6" w:rsidRPr="00A565DF" w14:paraId="31EF42E6" w14:textId="77777777" w:rsidTr="000A08F6">
        <w:trPr>
          <w:gridAfter w:val="1"/>
          <w:wAfter w:w="112" w:type="dxa"/>
          <w:trHeight w:hRule="exact" w:val="138"/>
        </w:trPr>
        <w:tc>
          <w:tcPr>
            <w:tcW w:w="230" w:type="dxa"/>
            <w:gridSpan w:val="2"/>
          </w:tcPr>
          <w:p w14:paraId="79E58544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2"/>
          </w:tcPr>
          <w:p w14:paraId="75367517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14:paraId="4536E911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  <w:gridSpan w:val="3"/>
          </w:tcPr>
          <w:p w14:paraId="669818CD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" w:type="dxa"/>
          </w:tcPr>
          <w:p w14:paraId="73FC5253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</w:tr>
      <w:tr w:rsidR="00FD19C6" w:rsidRPr="0093170B" w14:paraId="150194BB" w14:textId="77777777" w:rsidTr="000A08F6">
        <w:trPr>
          <w:gridAfter w:val="3"/>
          <w:wAfter w:w="437" w:type="dxa"/>
          <w:trHeight w:hRule="exact" w:val="285"/>
        </w:trPr>
        <w:tc>
          <w:tcPr>
            <w:tcW w:w="895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2E63810" w14:textId="77777777" w:rsidR="00FD19C6" w:rsidRPr="00A565DF" w:rsidRDefault="00FD19C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D19C6" w:rsidRPr="00A565DF" w14:paraId="4AAEA10A" w14:textId="77777777" w:rsidTr="000A08F6">
        <w:trPr>
          <w:gridAfter w:val="1"/>
          <w:wAfter w:w="112" w:type="dxa"/>
          <w:trHeight w:hRule="exact" w:val="270"/>
        </w:trPr>
        <w:tc>
          <w:tcPr>
            <w:tcW w:w="230" w:type="dxa"/>
            <w:gridSpan w:val="2"/>
          </w:tcPr>
          <w:p w14:paraId="78B39861" w14:textId="77777777" w:rsidR="00FD19C6" w:rsidRPr="00A565DF" w:rsidRDefault="00FD19C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3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9C843" w14:textId="77777777" w:rsidR="00FD19C6" w:rsidRPr="00A565DF" w:rsidRDefault="00FD1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4721A" w14:textId="77777777" w:rsidR="00FD19C6" w:rsidRPr="00A565DF" w:rsidRDefault="00FD1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" w:type="dxa"/>
          </w:tcPr>
          <w:p w14:paraId="588A3F63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</w:tr>
      <w:tr w:rsidR="00FD19C6" w:rsidRPr="00A565DF" w14:paraId="06B2CDF1" w14:textId="77777777" w:rsidTr="000A08F6">
        <w:trPr>
          <w:gridAfter w:val="1"/>
          <w:wAfter w:w="112" w:type="dxa"/>
          <w:trHeight w:hRule="exact" w:val="14"/>
        </w:trPr>
        <w:tc>
          <w:tcPr>
            <w:tcW w:w="230" w:type="dxa"/>
            <w:gridSpan w:val="2"/>
          </w:tcPr>
          <w:p w14:paraId="2864E1F0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C7DD8" w14:textId="77777777" w:rsidR="00FD19C6" w:rsidRPr="00A565DF" w:rsidRDefault="00FD19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49026" w14:textId="77777777" w:rsidR="00FD19C6" w:rsidRPr="00A565DF" w:rsidRDefault="0093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E0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19C6"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" w:type="dxa"/>
          </w:tcPr>
          <w:p w14:paraId="520AE2FC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</w:tr>
      <w:tr w:rsidR="00FD19C6" w:rsidRPr="00A565DF" w14:paraId="3805FA5E" w14:textId="77777777" w:rsidTr="000A08F6">
        <w:trPr>
          <w:gridAfter w:val="1"/>
          <w:wAfter w:w="112" w:type="dxa"/>
          <w:trHeight w:hRule="exact" w:val="14"/>
        </w:trPr>
        <w:tc>
          <w:tcPr>
            <w:tcW w:w="230" w:type="dxa"/>
            <w:gridSpan w:val="2"/>
          </w:tcPr>
          <w:p w14:paraId="14935BB6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221B1" w14:textId="77777777" w:rsidR="00FD19C6" w:rsidRPr="00A565DF" w:rsidRDefault="00FD19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37591" w14:textId="77777777" w:rsidR="00FD19C6" w:rsidRPr="00A565DF" w:rsidRDefault="00FD19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" w:type="dxa"/>
          </w:tcPr>
          <w:p w14:paraId="310215AA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</w:tr>
      <w:tr w:rsidR="00FD19C6" w:rsidRPr="00A565DF" w14:paraId="7A3FE271" w14:textId="77777777" w:rsidTr="000A08F6">
        <w:trPr>
          <w:gridAfter w:val="1"/>
          <w:wAfter w:w="112" w:type="dxa"/>
          <w:trHeight w:hRule="exact" w:val="649"/>
        </w:trPr>
        <w:tc>
          <w:tcPr>
            <w:tcW w:w="230" w:type="dxa"/>
            <w:gridSpan w:val="2"/>
          </w:tcPr>
          <w:p w14:paraId="5862B94B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B6795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1AA33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" w:type="dxa"/>
          </w:tcPr>
          <w:p w14:paraId="789B5604" w14:textId="77777777" w:rsidR="00FD19C6" w:rsidRPr="00A565DF" w:rsidRDefault="00FD19C6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5ABF2F87" w14:textId="77777777" w:rsidTr="000A08F6">
        <w:trPr>
          <w:gridBefore w:val="1"/>
          <w:wBefore w:w="34" w:type="dxa"/>
          <w:trHeight w:hRule="exact" w:val="826"/>
        </w:trPr>
        <w:tc>
          <w:tcPr>
            <w:tcW w:w="196" w:type="dxa"/>
          </w:tcPr>
          <w:p w14:paraId="7FDF0727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257FC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618EC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hyperlink r:id="rId19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E0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  <w:gridSpan w:val="2"/>
          </w:tcPr>
          <w:p w14:paraId="5346B5F4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21E0C0E4" w14:textId="77777777" w:rsidTr="000A08F6">
        <w:trPr>
          <w:gridBefore w:val="1"/>
          <w:wBefore w:w="34" w:type="dxa"/>
          <w:trHeight w:hRule="exact" w:val="555"/>
        </w:trPr>
        <w:tc>
          <w:tcPr>
            <w:tcW w:w="196" w:type="dxa"/>
          </w:tcPr>
          <w:p w14:paraId="738F2F5F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94DD7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C148A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hyperlink r:id="rId20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E0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  <w:gridSpan w:val="2"/>
          </w:tcPr>
          <w:p w14:paraId="303CA709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55788F80" w14:textId="77777777" w:rsidTr="000A08F6">
        <w:trPr>
          <w:gridBefore w:val="1"/>
          <w:wBefore w:w="34" w:type="dxa"/>
          <w:trHeight w:hRule="exact" w:val="555"/>
        </w:trPr>
        <w:tc>
          <w:tcPr>
            <w:tcW w:w="196" w:type="dxa"/>
          </w:tcPr>
          <w:p w14:paraId="4654A7C8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587A6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1C153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hyperlink r:id="rId21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E0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  <w:gridSpan w:val="2"/>
          </w:tcPr>
          <w:p w14:paraId="550254B5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A565DF" w14:paraId="06EC515E" w14:textId="77777777" w:rsidTr="000A08F6">
        <w:trPr>
          <w:gridBefore w:val="1"/>
          <w:wBefore w:w="34" w:type="dxa"/>
          <w:trHeight w:hRule="exact" w:val="1749"/>
        </w:trPr>
        <w:tc>
          <w:tcPr>
            <w:tcW w:w="196" w:type="dxa"/>
          </w:tcPr>
          <w:p w14:paraId="0D2602FC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D3D17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D5007" w14:textId="77777777" w:rsidR="0037618E" w:rsidRPr="00A565DF" w:rsidRDefault="00A56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  <w:hyperlink r:id="rId22" w:history="1">
              <w:r w:rsidR="00CE0777" w:rsidRPr="001A7C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CE0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5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  <w:gridSpan w:val="2"/>
          </w:tcPr>
          <w:p w14:paraId="516410FB" w14:textId="77777777" w:rsidR="0037618E" w:rsidRPr="00A565DF" w:rsidRDefault="0037618E">
            <w:pPr>
              <w:rPr>
                <w:rFonts w:ascii="Times New Roman" w:hAnsi="Times New Roman" w:cs="Times New Roman"/>
              </w:rPr>
            </w:pPr>
          </w:p>
        </w:tc>
      </w:tr>
      <w:tr w:rsidR="0037618E" w:rsidRPr="0093170B" w14:paraId="4336D37F" w14:textId="77777777" w:rsidTr="00FD19C6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2FA3101" w14:textId="77777777" w:rsidR="0037618E" w:rsidRPr="00A565DF" w:rsidRDefault="00A565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65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65D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7618E" w:rsidRPr="0093170B" w14:paraId="44B01249" w14:textId="77777777" w:rsidTr="000A08F6">
        <w:trPr>
          <w:gridBefore w:val="1"/>
          <w:wBefore w:w="34" w:type="dxa"/>
          <w:trHeight w:hRule="exact" w:val="138"/>
        </w:trPr>
        <w:tc>
          <w:tcPr>
            <w:tcW w:w="396" w:type="dxa"/>
            <w:gridSpan w:val="2"/>
          </w:tcPr>
          <w:p w14:paraId="295C8AB3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98" w:type="dxa"/>
            <w:gridSpan w:val="3"/>
          </w:tcPr>
          <w:p w14:paraId="5E41CD84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19" w:type="dxa"/>
            <w:gridSpan w:val="2"/>
          </w:tcPr>
          <w:p w14:paraId="1D762EA7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59E86D25" w14:textId="77777777" w:rsidR="0037618E" w:rsidRPr="00A565DF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618E" w:rsidRPr="004834DD" w14:paraId="560BFB77" w14:textId="77777777" w:rsidTr="00FD19C6">
        <w:trPr>
          <w:gridBefore w:val="1"/>
          <w:wBefore w:w="34" w:type="dxa"/>
          <w:trHeight w:hRule="exact" w:val="4597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Ind w:w="3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0A08F6" w:rsidRPr="0093170B" w14:paraId="55E6CC36" w14:textId="77777777" w:rsidTr="0004794A">
              <w:trPr>
                <w:trHeight w:hRule="exact" w:val="270"/>
              </w:trPr>
              <w:tc>
                <w:tcPr>
                  <w:tcW w:w="9356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31BA5F4D" w14:textId="77777777" w:rsidR="000A08F6" w:rsidRPr="00CB27F7" w:rsidRDefault="000A08F6" w:rsidP="0004794A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Материально-техническое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обеспечение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дисциплины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включает:</w:t>
                  </w:r>
                  <w:r w:rsidRPr="00CB27F7">
                    <w:rPr>
                      <w:lang w:val="ru-RU"/>
                    </w:rPr>
                    <w:t xml:space="preserve"> </w:t>
                  </w:r>
                </w:p>
              </w:tc>
            </w:tr>
            <w:tr w:rsidR="000A08F6" w:rsidRPr="004834DD" w14:paraId="41319BC8" w14:textId="77777777" w:rsidTr="0004794A">
              <w:trPr>
                <w:trHeight w:hRule="exact" w:val="14"/>
              </w:trPr>
              <w:tc>
                <w:tcPr>
                  <w:tcW w:w="9356" w:type="dxa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12351926" w14:textId="77777777" w:rsidR="000A08F6" w:rsidRPr="00CB27F7" w:rsidRDefault="000A08F6" w:rsidP="0004794A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Учебные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аудитории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проведения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занятий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лекционного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типа.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Мультимедийные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средства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хранения,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передачи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представления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информации.</w:t>
                  </w:r>
                  <w:r w:rsidRPr="00CB27F7">
                    <w:rPr>
                      <w:lang w:val="ru-RU"/>
                    </w:rPr>
                    <w:t xml:space="preserve"> </w:t>
                  </w:r>
                </w:p>
                <w:p w14:paraId="1A127F01" w14:textId="77777777" w:rsidR="000A08F6" w:rsidRPr="00CB27F7" w:rsidRDefault="000A08F6" w:rsidP="0004794A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2.Учебные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аудитории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проведения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практических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занятий,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групповых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индивидуальных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консультаций,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текущего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контроля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промежуточной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аттестации.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Мультимедийные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средства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хранения,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передачи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представления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информации.</w:t>
                  </w:r>
                  <w:r w:rsidRPr="00CB27F7">
                    <w:rPr>
                      <w:lang w:val="ru-RU"/>
                    </w:rPr>
                    <w:t xml:space="preserve"> </w:t>
                  </w:r>
                </w:p>
                <w:p w14:paraId="529F05AE" w14:textId="77777777" w:rsidR="000A08F6" w:rsidRPr="00CB27F7" w:rsidRDefault="000A08F6" w:rsidP="0004794A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Помещения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самостоятельной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работы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обучающихся.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Персональные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компьютеры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пакетом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выходом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Интернет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доступом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электронную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информационно-образовательную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среду</w:t>
                  </w:r>
                  <w:r w:rsidRPr="00CB27F7">
                    <w:rPr>
                      <w:lang w:val="ru-RU"/>
                    </w:rPr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университета.</w:t>
                  </w:r>
                  <w:r w:rsidRPr="00CB27F7">
                    <w:rPr>
                      <w:lang w:val="ru-RU"/>
                    </w:rPr>
                    <w:t xml:space="preserve"> </w:t>
                  </w:r>
                </w:p>
                <w:p w14:paraId="39A9C684" w14:textId="77777777" w:rsidR="000A08F6" w:rsidRPr="00CB27F7" w:rsidRDefault="000A08F6" w:rsidP="0004794A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CB27F7">
                    <w:rPr>
                      <w:lang w:val="ru-RU"/>
                    </w:rPr>
                    <w:t xml:space="preserve"> </w:t>
                  </w:r>
                </w:p>
              </w:tc>
            </w:tr>
            <w:tr w:rsidR="000A08F6" w:rsidRPr="004834DD" w14:paraId="485E80C4" w14:textId="77777777" w:rsidTr="0004794A">
              <w:trPr>
                <w:trHeight w:hRule="exact" w:val="2434"/>
              </w:trPr>
              <w:tc>
                <w:tcPr>
                  <w:tcW w:w="9356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27321BBA" w14:textId="77777777" w:rsidR="000A08F6" w:rsidRPr="00CB27F7" w:rsidRDefault="000A08F6" w:rsidP="0004794A">
                  <w:pPr>
                    <w:rPr>
                      <w:lang w:val="ru-RU"/>
                    </w:rPr>
                  </w:pPr>
                </w:p>
              </w:tc>
            </w:tr>
          </w:tbl>
          <w:p w14:paraId="6C7EC301" w14:textId="77777777" w:rsidR="0037618E" w:rsidRPr="00FD19C6" w:rsidRDefault="0037618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4BAF90C" w14:textId="77777777" w:rsidR="00A565DF" w:rsidRPr="00FD19C6" w:rsidRDefault="00A565DF">
      <w:pPr>
        <w:rPr>
          <w:rFonts w:ascii="Times New Roman" w:hAnsi="Times New Roman" w:cs="Times New Roman"/>
          <w:lang w:val="ru-RU"/>
        </w:rPr>
      </w:pPr>
    </w:p>
    <w:p w14:paraId="33F0FBA8" w14:textId="77777777" w:rsidR="00A565DF" w:rsidRPr="00FD19C6" w:rsidRDefault="00A565DF">
      <w:pPr>
        <w:rPr>
          <w:rFonts w:ascii="Times New Roman" w:hAnsi="Times New Roman" w:cs="Times New Roman"/>
          <w:lang w:val="ru-RU"/>
        </w:rPr>
      </w:pPr>
      <w:r w:rsidRPr="00FD19C6">
        <w:rPr>
          <w:rFonts w:ascii="Times New Roman" w:hAnsi="Times New Roman" w:cs="Times New Roman"/>
          <w:lang w:val="ru-RU"/>
        </w:rPr>
        <w:br w:type="page"/>
      </w:r>
    </w:p>
    <w:p w14:paraId="3EF31BA5" w14:textId="77777777" w:rsidR="0037618E" w:rsidRDefault="00A565DF" w:rsidP="00F0222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65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0F786AF3" w14:textId="77777777" w:rsidR="00A565DF" w:rsidRPr="00950EDE" w:rsidRDefault="00A565DF" w:rsidP="00F0222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19ABB63C" w14:textId="77777777" w:rsidR="00A565DF" w:rsidRPr="00A565DF" w:rsidRDefault="00A565DF" w:rsidP="00F0222E">
      <w:pPr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Учебно-методическое обеспечение самостоятельной работы обучающихся</w:t>
      </w:r>
    </w:p>
    <w:p w14:paraId="6B7AD9FC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 xml:space="preserve">По дисциплине «Спецдисциплина» предусмотрена самостоятельная работа обучающихся. Самостоятельная работа студентов предполагает подготовку материала по выбранной теме и написание отчетов по ней. </w:t>
      </w:r>
    </w:p>
    <w:p w14:paraId="63098F9B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00D71F47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i/>
          <w:sz w:val="24"/>
          <w:lang w:val="ru-RU"/>
        </w:rPr>
        <w:t>Темы для подготовки к кандидатскому экзамену по специальности</w:t>
      </w:r>
    </w:p>
    <w:p w14:paraId="57D7A4D5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1. Теория электропривода. Математические модели и структурные схемы электромеханических систем с электродвигателями разных типов. Режимы работы электропривода.</w:t>
      </w:r>
    </w:p>
    <w:p w14:paraId="06DB6882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2. Автоматическое управление электроприводом. Методы анализа и синтеза замкнутых, линейных и нелинейных, непрерывных и дискретных САУ. Адаптивные системы автоматического управления и принципы их управления.</w:t>
      </w:r>
    </w:p>
    <w:p w14:paraId="2A44FC19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3. Теория и принципы работы комплексных узлов электрооборудования. Контакторно-резисторные и электронные узлы систем управления электрическим подвижным составом и их особенности. Контактные и бесконтактные узлы электродвигателями постоянного и переменного тока, работающие в непрерывных, релейных и импульсных режимах.</w:t>
      </w:r>
    </w:p>
    <w:p w14:paraId="33881FC1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4. Электрооборудование для электроснабжения промышленных предприятий, транспорта и сельского хозяйства. Электрические нагрузки и закономерности изменения их во времени. Принципы расчета электрических сетей и систем электрооборудования.</w:t>
      </w:r>
    </w:p>
    <w:p w14:paraId="0836EC55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5. Пути повышения эффективности работы сверхмощных дуговых сталеплавильных печей.</w:t>
      </w:r>
    </w:p>
    <w:p w14:paraId="3E153BB7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6. Совершенствование систем управления многосвязных электроприводов агрегатов непрерывной обработки полосы.</w:t>
      </w:r>
    </w:p>
    <w:p w14:paraId="4FA0B638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7. Разработка и исследование компенсирующих устройств для мощных металлургических агрегатов с резкопеременным и нелинейным характером изменения нагрузки (листовые прокатные станы, дуговые сталеплавильные печи).</w:t>
      </w:r>
    </w:p>
    <w:p w14:paraId="637B5AE8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8. Современные энергосберегающие автоматизированные электроприводы листопрокатных агрегатов.</w:t>
      </w:r>
    </w:p>
    <w:p w14:paraId="0E5B6AF3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9. Системы анализа технического состояния силового маслонаполненного оборудования на основе внедрения современных методов технического диагностирования.</w:t>
      </w:r>
    </w:p>
    <w:p w14:paraId="642298A2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10. Способы управления режимами главных электроприводов прокатных станов, обеспечивающих снижение потерь электрической энергии без применения компенсирующих устройств.</w:t>
      </w:r>
    </w:p>
    <w:p w14:paraId="1E466D13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11. Автоматизированные электроприводы непрерывных станов для производства стальной проволоки.</w:t>
      </w:r>
    </w:p>
    <w:p w14:paraId="0ED32CCD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12. Управление и планирование эксплуатационных режимов систем электроснабжения промышленных предприятий.</w:t>
      </w:r>
    </w:p>
    <w:p w14:paraId="566A5F1B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13. Управление режимами электропотребления промышленных предприятий с целью повышения их эффективности.</w:t>
      </w:r>
    </w:p>
    <w:p w14:paraId="49CF7636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14. Расчет, оптимизация и оперативное управление системами электроснабжения коммунального хозяйства.</w:t>
      </w:r>
    </w:p>
    <w:p w14:paraId="36F6C292" w14:textId="77777777" w:rsidR="00A565DF" w:rsidRPr="00A565DF" w:rsidRDefault="00A565DF" w:rsidP="00A565DF">
      <w:pPr>
        <w:spacing w:after="0"/>
        <w:ind w:left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15. Современные технологии производства электрической энергии.</w:t>
      </w:r>
    </w:p>
    <w:p w14:paraId="3393236C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lastRenderedPageBreak/>
        <w:t>16. Инновационные технологии и материалы при прокладки воздушных и кабельных линий.</w:t>
      </w:r>
    </w:p>
    <w:p w14:paraId="2EC2AB8B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 xml:space="preserve">17. Современные методы диагностики маслонаполненных аппаратов и оборудования. </w:t>
      </w:r>
    </w:p>
    <w:p w14:paraId="7D3BCE02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18. Анализ различных программных комплексов для расчёта статических и динамических процессов.</w:t>
      </w:r>
    </w:p>
    <w:p w14:paraId="7A5B0CBF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19. Современные методы оптимизации систем электроснабжения</w:t>
      </w:r>
    </w:p>
    <w:p w14:paraId="1204FC7E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20. Современные устройства релейной защиты отечественных и зарубежных производителей</w:t>
      </w:r>
    </w:p>
    <w:p w14:paraId="6457200C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7D7567FD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i/>
          <w:sz w:val="24"/>
          <w:lang w:val="ru-RU"/>
        </w:rPr>
        <w:t>Примерная тематика отчетов к проведению кандидатского экзамена по специальности:</w:t>
      </w:r>
    </w:p>
    <w:p w14:paraId="1C2349E0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10D5DEAF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 xml:space="preserve">Раздел 1: </w:t>
      </w:r>
    </w:p>
    <w:p w14:paraId="77CC9DE9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1. Расчет несинусоидальности напряжения в системах электроснабжения с тиристорным преобразователем;</w:t>
      </w:r>
    </w:p>
    <w:p w14:paraId="7FD2F8A4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2. Расчет фильтров высших гармоник в составе статического тиристоного компенсатора для мощной дуговой сталеплавильной печи;</w:t>
      </w:r>
    </w:p>
    <w:p w14:paraId="5B99954D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3.Расчет фликера и несимметрии напряжения в системах электроснабжения с нелинейной резкопеременной нагрузкой;</w:t>
      </w:r>
    </w:p>
    <w:p w14:paraId="2E019034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4. Исследование влияния искажения напряжения при работе 3-фазного диодного выпрямителя;</w:t>
      </w:r>
    </w:p>
    <w:p w14:paraId="0D05DD95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5. Исследование влияния искажения токов и напряжений при работе 3-фазного тиристорного преобразователя;</w:t>
      </w:r>
    </w:p>
    <w:p w14:paraId="35124391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6. Исследование влияния несимметрии 2-фазной нагрузки;</w:t>
      </w:r>
    </w:p>
    <w:p w14:paraId="18B6F27C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Раздел 2:</w:t>
      </w:r>
    </w:p>
    <w:p w14:paraId="3D814C99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Расчет механических характеристик электропривода при скалярном регулировании;</w:t>
      </w:r>
    </w:p>
    <w:p w14:paraId="24646359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2.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Расчет механических характеристик электропривода при векторном регулировании;</w:t>
      </w:r>
    </w:p>
    <w:p w14:paraId="3A441809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3.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Расчет нагрузочной диаграммы и рабочих характеристик электропривода намоточного устройства при векторном регулировании;</w:t>
      </w:r>
    </w:p>
    <w:p w14:paraId="615AEEC7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4.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Расчет нагрузочной диаграммы и рабочих характеристик электропривода механизма перемещения при векторном регулировании;</w:t>
      </w:r>
    </w:p>
    <w:p w14:paraId="78873C81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5.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Расчет нагрузочной диаграммы и рабочих характеристик электропривода механизма подъема при векторном регулировании;</w:t>
      </w:r>
    </w:p>
    <w:p w14:paraId="7729167F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6.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Расчет нагрузочной диаграммы и рабочих характеристик электропривода механизма перемещения при оптимальном векторном регулировании.</w:t>
      </w:r>
    </w:p>
    <w:p w14:paraId="7E510D3B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06757D75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Раздел 3:</w:t>
      </w:r>
    </w:p>
    <w:p w14:paraId="645AB011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1.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Исследование компьютерной модели 3-фазного тиристорного преобразователя в 6- и 12-пульсных схемах выпрямления;</w:t>
      </w:r>
    </w:p>
    <w:p w14:paraId="06216FB8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2.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Исследование компьютерной модели синхронного двигателя с различными системами автоматического регулирования возбуждения (САРВ СД);</w:t>
      </w:r>
    </w:p>
    <w:p w14:paraId="4BC79CC4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3.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Исследование компьютерной модели комплекса: дуговая сталеплавильная печь – статический тиристорный компенсатор(ДСП-СТК);</w:t>
      </w:r>
    </w:p>
    <w:p w14:paraId="43D5EA83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lastRenderedPageBreak/>
        <w:t>4.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Исследование работы компьютерной модели 3-фазного асинхронного двигателя с короткозамкнутым ротором в системе ПЧ-АД и скалярным регулированием в замкнутой системе;</w:t>
      </w:r>
    </w:p>
    <w:p w14:paraId="00927F3B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5.</w:t>
      </w:r>
      <w:r w:rsidRPr="00A565DF">
        <w:rPr>
          <w:rFonts w:ascii="Times New Roman" w:eastAsia="Calibri" w:hAnsi="Times New Roman" w:cs="Times New Roman"/>
          <w:sz w:val="24"/>
          <w:lang w:val="ru-RU"/>
        </w:rPr>
        <w:tab/>
        <w:t>Исследование работы компьютерной модели 3-фазного асинхронного двигателя с короткозамкнутым ротором в системе ПЧ-АД и векторным регулированием.</w:t>
      </w:r>
    </w:p>
    <w:p w14:paraId="0F27B388" w14:textId="77777777" w:rsidR="00A565DF" w:rsidRPr="00A565DF" w:rsidRDefault="00A565DF" w:rsidP="00A565DF">
      <w:pPr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br w:type="page"/>
      </w:r>
    </w:p>
    <w:p w14:paraId="011F2B9F" w14:textId="77777777" w:rsidR="00A565DF" w:rsidRDefault="00A565DF" w:rsidP="00A565D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A565D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3D92F1E" w14:textId="77777777" w:rsidR="00950EDE" w:rsidRDefault="00950EDE" w:rsidP="00950ED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5DF16482" w14:textId="77777777" w:rsidR="00950EDE" w:rsidRPr="00950EDE" w:rsidRDefault="00950EDE" w:rsidP="00950ED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10A9AB51" w14:textId="77777777" w:rsidR="00A565DF" w:rsidRPr="00A565DF" w:rsidRDefault="00A565DF" w:rsidP="00950ED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Оценочные средства для проведения промежуточной аттестации</w:t>
      </w:r>
    </w:p>
    <w:p w14:paraId="581DFEF7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</w:p>
    <w:p w14:paraId="11CB40F2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A565DF" w:rsidRPr="00F34B6C" w14:paraId="7405DF89" w14:textId="77777777" w:rsidTr="00A565D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D873704" w14:textId="77777777" w:rsidR="00A565DF" w:rsidRPr="00F34B6C" w:rsidRDefault="00A565DF" w:rsidP="00F34B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 xml:space="preserve">Структурный элемент </w:t>
            </w:r>
            <w:r w:rsidRPr="00F34B6C">
              <w:rPr>
                <w:rFonts w:ascii="Times New Roman" w:eastAsia="Calibri" w:hAnsi="Times New Roman" w:cs="Times New Roman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5669A6" w14:textId="77777777" w:rsidR="00A565DF" w:rsidRPr="00F34B6C" w:rsidRDefault="00A565DF" w:rsidP="00F34B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bCs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1FCCF0" w14:textId="77777777" w:rsidR="00A565DF" w:rsidRPr="00F34B6C" w:rsidRDefault="00A565DF" w:rsidP="00F34B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Оценочные средства</w:t>
            </w:r>
          </w:p>
        </w:tc>
      </w:tr>
      <w:tr w:rsidR="00A565DF" w:rsidRPr="004834DD" w14:paraId="40305E33" w14:textId="77777777" w:rsidTr="00A565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5D8E7F" w14:textId="77777777" w:rsidR="00A565DF" w:rsidRPr="00F34B6C" w:rsidRDefault="00A565DF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ПК-1. Способность ставить и решать научные и инновационные задачи в области электроэнергетики и электротехники.</w:t>
            </w:r>
          </w:p>
        </w:tc>
      </w:tr>
      <w:tr w:rsidR="00F34B6C" w:rsidRPr="004834DD" w14:paraId="7BD45ED6" w14:textId="77777777" w:rsidTr="00A1147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9AAFFC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5E07C6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методики постановки и решения научных и инновационных задачи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5D1DBC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>Теоретические вопросы</w:t>
            </w:r>
          </w:p>
          <w:p w14:paraId="0C4A70DE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Современные и перспективные источники электроэнергии и их электрические схемы.</w:t>
            </w:r>
          </w:p>
          <w:p w14:paraId="1ED8B7A3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Режимы нейтрали</w:t>
            </w:r>
          </w:p>
          <w:p w14:paraId="7B09AA86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Потери и падение напряжения в распределительной сети.</w:t>
            </w:r>
          </w:p>
          <w:p w14:paraId="3CDFCD5E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4. Классификация источников, приемников и преобразователей электрической энергии: электрические нагрузки и закономерности изменения их во времени.</w:t>
            </w:r>
          </w:p>
          <w:p w14:paraId="70D65E32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5. Самозапуск электродвигателей в системах электроснабжения.</w:t>
            </w:r>
          </w:p>
          <w:p w14:paraId="6AE89634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6. Законодательная база энергосбережения и концепция энергосбережения на металлургическом предприятии.</w:t>
            </w:r>
          </w:p>
          <w:p w14:paraId="77D73469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7. Отклонения и колебания напряжения. Назовите технические средства регулирования напряжения в сети.</w:t>
            </w:r>
          </w:p>
          <w:p w14:paraId="1602932A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 xml:space="preserve">8. </w:t>
            </w:r>
            <w:r w:rsidRPr="00F34B6C">
              <w:rPr>
                <w:rFonts w:ascii="Times New Roman" w:hAnsi="Times New Roman" w:cs="Times New Roman"/>
              </w:rPr>
              <w:t>U</w:t>
            </w:r>
            <w:r w:rsidRPr="00F34B6C">
              <w:rPr>
                <w:rFonts w:ascii="Times New Roman" w:hAnsi="Times New Roman" w:cs="Times New Roman"/>
                <w:lang w:val="ru-RU"/>
              </w:rPr>
              <w:t>-образные характеристики синхронных машин.</w:t>
            </w:r>
          </w:p>
        </w:tc>
      </w:tr>
      <w:tr w:rsidR="00F34B6C" w:rsidRPr="004834DD" w14:paraId="7C717F94" w14:textId="77777777" w:rsidTr="00A1147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473ADF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AA2BB1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 xml:space="preserve">ставить и решать научные и инновационные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5B055C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lang w:val="ru-RU"/>
              </w:rPr>
              <w:t>Темы для подготовки к кандидатскому экзамену по специальности</w:t>
            </w: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 </w:t>
            </w:r>
          </w:p>
          <w:p w14:paraId="5DE96F04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Инновационные технологии и материалы при прокладки воздушных и кабельных линий.</w:t>
            </w:r>
          </w:p>
          <w:p w14:paraId="5F54C910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 xml:space="preserve">2. Современные методы диагностики маслонаполненных аппаратов и оборудования. </w:t>
            </w:r>
          </w:p>
          <w:p w14:paraId="52B25822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Анализ различных программных комплексов для расчёта статических и динамических процессов.</w:t>
            </w:r>
          </w:p>
          <w:p w14:paraId="1EEBEAB8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4. Современные методы оптимизации систем электроснабжения</w:t>
            </w:r>
          </w:p>
          <w:p w14:paraId="5B984A91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5. Современные устройства релейной защиты отечественных и зарубежных производителей</w:t>
            </w:r>
          </w:p>
        </w:tc>
      </w:tr>
      <w:tr w:rsidR="00F34B6C" w:rsidRPr="004834DD" w14:paraId="4239413E" w14:textId="77777777" w:rsidTr="00A114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3847FA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2E1B5B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постановки и решения научных и инновациионных задач в области электроэнергетики и электротехники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DC7495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62716227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kern w:val="24"/>
                <w:lang w:val="ru-RU"/>
              </w:rPr>
              <w:t>1.  Выполнить и</w:t>
            </w:r>
            <w:r w:rsidRPr="00F34B6C">
              <w:rPr>
                <w:rFonts w:ascii="Times New Roman" w:hAnsi="Times New Roman" w:cs="Times New Roman"/>
                <w:lang w:val="ru-RU"/>
              </w:rPr>
              <w:t>сследование работы компьютерной модели 3-фазного асинхронного двигателя с короткозамкнутым ротором в системе ПЧ-АД и векторным регулированием.</w:t>
            </w:r>
          </w:p>
          <w:p w14:paraId="32CF4CD5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lastRenderedPageBreak/>
              <w:t>2. Осуществить расчет механических характеристик электропривода при скалярном регулировании;</w:t>
            </w:r>
          </w:p>
          <w:p w14:paraId="55C358FA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Исследовать влияния несимметрии 2-фазной нагрузки на примере заданной системы электроснабжения.</w:t>
            </w:r>
          </w:p>
        </w:tc>
      </w:tr>
      <w:tr w:rsidR="00F34B6C" w:rsidRPr="004834DD" w14:paraId="7D4F6B63" w14:textId="77777777" w:rsidTr="00A565D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88B9DF" w14:textId="77777777" w:rsidR="00F34B6C" w:rsidRPr="00F34B6C" w:rsidRDefault="00F34B6C" w:rsidP="00F34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lastRenderedPageBreak/>
              <w:t>ПК-2 Способность к использованию и внедрению результатов научно-исследовательской деятельности в условиях промышленных электротехнических и электроэнергетических комплексов и систем</w:t>
            </w:r>
          </w:p>
        </w:tc>
      </w:tr>
      <w:tr w:rsidR="00F34B6C" w:rsidRPr="00F34B6C" w14:paraId="2436CED3" w14:textId="77777777" w:rsidTr="001E525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D7AAD3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C15636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основные методы исследования  и правила научно-исследовательской деятельности в области электроэнергетики и электротехники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1555AC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>Теоретические вопросы</w:t>
            </w:r>
          </w:p>
          <w:p w14:paraId="6F846B4B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Назовите способы охлаждения силовых трансформаторов.</w:t>
            </w:r>
          </w:p>
          <w:p w14:paraId="461504D9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Назначение разъединителей в электроустановках.</w:t>
            </w:r>
          </w:p>
          <w:p w14:paraId="2F67C230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Схемы замещения линий, трансформаторов и автотрансформаторов.</w:t>
            </w:r>
          </w:p>
          <w:p w14:paraId="3A917E9C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4. Принципы расчета электрических сетей и систем электроснабжения: детерминированный и вероятностный подходы.</w:t>
            </w:r>
          </w:p>
          <w:p w14:paraId="7AB2F1F9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5. Автоматизация диспетчерского управления системой электроснабжения.</w:t>
            </w:r>
          </w:p>
          <w:p w14:paraId="3DF9CC5A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 xml:space="preserve">6. Анализ режимов работы системы электроснабжения крупного предприятия напряжением 110-220 кВ. </w:t>
            </w:r>
          </w:p>
          <w:p w14:paraId="33216BF1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7. Определение сечения проводов и жил кабелей. Область применения.</w:t>
            </w:r>
          </w:p>
        </w:tc>
      </w:tr>
      <w:tr w:rsidR="00F34B6C" w:rsidRPr="004834DD" w14:paraId="33F65129" w14:textId="77777777" w:rsidTr="001E525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A9390F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FEEE6F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корректно выражать и аргументировано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0DE712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lang w:val="ru-RU"/>
              </w:rPr>
              <w:t>Темы для подготовки к кандидатскому экзамену по специальности</w:t>
            </w: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 </w:t>
            </w:r>
          </w:p>
          <w:p w14:paraId="02669A13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Управление режимами электропотребления промышленных предприятий с целью повышения их эффективности.</w:t>
            </w:r>
          </w:p>
          <w:p w14:paraId="35317A2F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Расчет, оптимизация и оперативное управление системами электроснабжения коммунального хозяйства.</w:t>
            </w:r>
          </w:p>
          <w:p w14:paraId="46292828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Современные технологии производства электрической энергии.</w:t>
            </w:r>
          </w:p>
        </w:tc>
      </w:tr>
      <w:tr w:rsidR="00F34B6C" w:rsidRPr="004834DD" w14:paraId="05F546D0" w14:textId="77777777" w:rsidTr="001E525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946871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7762A8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и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10BC4C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0F146D5B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Исследование работы компьютерной модели 3-фазного асинхронного двигателя с короткозамкнутым ротором в системе ПЧ-АД и скалярным регулированием в замкнутой системе;</w:t>
            </w:r>
          </w:p>
          <w:p w14:paraId="1DB3E2F3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Расчет механических характеристик электропривода при векторном регулировании;</w:t>
            </w:r>
          </w:p>
          <w:p w14:paraId="1916422C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Исследование влияния искажения токов и напряжений при работе 3-фазного тиристорного преобразователя;</w:t>
            </w:r>
          </w:p>
        </w:tc>
      </w:tr>
      <w:tr w:rsidR="00F34B6C" w:rsidRPr="004834DD" w14:paraId="79ADA68D" w14:textId="77777777" w:rsidTr="00A565D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AA4F36" w14:textId="77777777" w:rsidR="00F34B6C" w:rsidRPr="00F34B6C" w:rsidRDefault="00F34B6C" w:rsidP="00F34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b/>
                <w:color w:val="000000"/>
                <w:lang w:val="ru-RU"/>
              </w:rPr>
              <w:t>ПК-3 Способность широкого использования методов математического и IT-моделирования при разработке и эксплуатации электротехнических и электроэнергетических комплексов и систем в нормальных и аварийных режимах работы</w:t>
            </w:r>
          </w:p>
        </w:tc>
      </w:tr>
      <w:tr w:rsidR="00F34B6C" w:rsidRPr="004834DD" w14:paraId="131BAE4B" w14:textId="77777777" w:rsidTr="008569E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DB6A8F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93A2D4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 xml:space="preserve">программы и методики математического и </w:t>
            </w:r>
            <w:r w:rsidRPr="00F34B6C">
              <w:rPr>
                <w:rFonts w:cs="Times New Roman"/>
                <w:sz w:val="22"/>
                <w:lang w:val="ru-RU"/>
              </w:rPr>
              <w:lastRenderedPageBreak/>
              <w:t>компьютерного моделирования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DA5F4E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lastRenderedPageBreak/>
              <w:t>Теоретические вопросы</w:t>
            </w:r>
          </w:p>
          <w:p w14:paraId="2B870755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lastRenderedPageBreak/>
              <w:t xml:space="preserve">1. Классы нагревостойкости изоляции. </w:t>
            </w:r>
          </w:p>
          <w:p w14:paraId="7631131B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Статическая и динамическая устойчивость.</w:t>
            </w:r>
          </w:p>
          <w:p w14:paraId="53B6DABC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 xml:space="preserve">3. Основные показатели электроприемников в системе электроснабжения. </w:t>
            </w:r>
          </w:p>
          <w:p w14:paraId="28F235BD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 xml:space="preserve">4. Основные показатели качества электроэнергии. </w:t>
            </w:r>
          </w:p>
          <w:p w14:paraId="6F046C86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5. Особенности  пуска  и  самозапуска  синхронных  двигателей. Регулирование напряжения и частоты в электроэнергетической системе.</w:t>
            </w:r>
          </w:p>
          <w:p w14:paraId="17C43ADB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6. Методы расчета электрических нагрузок.</w:t>
            </w:r>
          </w:p>
          <w:p w14:paraId="5E12A5DE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7. Современные методы оптимизации систем электроснабжения, критерии оптимизации.</w:t>
            </w:r>
          </w:p>
          <w:p w14:paraId="0C722C57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8. Анализ источников реактивной мощности промышленных предприятий.</w:t>
            </w:r>
          </w:p>
        </w:tc>
      </w:tr>
      <w:tr w:rsidR="00F34B6C" w:rsidRPr="004834DD" w14:paraId="28029234" w14:textId="77777777" w:rsidTr="008569E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FA3EED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4CCF1B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применять математические и компьютерные модели для описания многофазных электрических цепей и электродвигателей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B223D1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lang w:val="ru-RU"/>
              </w:rPr>
              <w:t>Темы для подготовки к кандидатскому экзамену по специальности</w:t>
            </w: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 </w:t>
            </w:r>
          </w:p>
          <w:p w14:paraId="4C14B6B5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Способы управления режимами главных электроприводов прокатных станов, обеспечивающих снижение потерь электрической энергии без применения компенсирующих устройств.</w:t>
            </w:r>
          </w:p>
          <w:p w14:paraId="51B216EB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Автоматизированные электроприводы непрерывных станов для производства стальной проволоки.</w:t>
            </w:r>
          </w:p>
          <w:p w14:paraId="3826150E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Управление и планирование эксплуатационных режимов систем электроснабжения промышленных предприятий.</w:t>
            </w:r>
          </w:p>
        </w:tc>
      </w:tr>
      <w:tr w:rsidR="00F34B6C" w:rsidRPr="004834DD" w14:paraId="1AE3E99F" w14:textId="77777777" w:rsidTr="008569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AF9FBF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902779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способами совершенствования разработанных программ по моделированию сложных электрических цепей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471290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67A014B2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Исследование компьютерной модели комплекса: дуговая сталеплавильная печь – статический тиристорный компенсатор(ДСП-СТК);</w:t>
            </w:r>
          </w:p>
          <w:p w14:paraId="0346F092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Расчет нагрузочной диаграммы и рабочих характеристик электропривода намоточного устройства при векторном регулировании;</w:t>
            </w:r>
          </w:p>
          <w:p w14:paraId="5387C6D6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Исследование влияния искажения напряжения при работе 3-фазного диодного выпрямителя.</w:t>
            </w:r>
          </w:p>
        </w:tc>
      </w:tr>
      <w:tr w:rsidR="00F34B6C" w:rsidRPr="004834DD" w14:paraId="1BD760C3" w14:textId="77777777" w:rsidTr="00A565D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863621" w14:textId="77777777" w:rsidR="00F34B6C" w:rsidRPr="00F34B6C" w:rsidRDefault="00F34B6C" w:rsidP="00F34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b/>
                <w:color w:val="000000"/>
                <w:lang w:val="ru-RU"/>
              </w:rPr>
              <w:t>ПК-4 Способность к разработке новых методов исследования и их применению в самостоятельной научно-исследовательской деятельности в области электроэнергетики и электротехники применительно к объектам электроснабжения и электропривода</w:t>
            </w:r>
          </w:p>
        </w:tc>
      </w:tr>
      <w:tr w:rsidR="00F34B6C" w:rsidRPr="00F34B6C" w14:paraId="0A5BEFD1" w14:textId="77777777" w:rsidTr="00B61A9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A7EB56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FC1B8F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основные методы исследования  и правила научно-исследовательской деятельности в области электроэнергетики и электротехники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BA0435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>Теоретические вопросы</w:t>
            </w:r>
          </w:p>
          <w:p w14:paraId="69403520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Закономерности формирования электропотребления по уровням управления.</w:t>
            </w:r>
          </w:p>
          <w:p w14:paraId="5F42FE97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Выбор числа трансформаций и сокращение потерь электроэнергии.</w:t>
            </w:r>
          </w:p>
          <w:p w14:paraId="282DCB43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Перспективы и технические возможности применения малой и нетрадиционной энергетики.</w:t>
            </w:r>
          </w:p>
          <w:p w14:paraId="7FDB8C19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4. Потребление реактивной мощности промышленными электроприемниками.</w:t>
            </w:r>
          </w:p>
          <w:p w14:paraId="249A9538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 xml:space="preserve">5. Методы расчета режимов электрической сети с изолированной или компенсированной </w:t>
            </w:r>
            <w:r w:rsidRPr="00F34B6C">
              <w:rPr>
                <w:rFonts w:ascii="Times New Roman" w:hAnsi="Times New Roman" w:cs="Times New Roman"/>
                <w:lang w:val="ru-RU"/>
              </w:rPr>
              <w:lastRenderedPageBreak/>
              <w:t>нейтралью.</w:t>
            </w:r>
          </w:p>
          <w:p w14:paraId="595B3BD1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6. Современные технические средства и методики анализа качества электроэнергии.</w:t>
            </w:r>
          </w:p>
          <w:p w14:paraId="1C129CCA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7. Энергетические характеристики электроприводов постоянного и переменного тока.</w:t>
            </w:r>
          </w:p>
          <w:p w14:paraId="1115BF63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8</w:t>
            </w:r>
            <w:r w:rsidRPr="00F34B6C">
              <w:rPr>
                <w:rFonts w:ascii="Times New Roman" w:hAnsi="Times New Roman" w:cs="Times New Roman"/>
              </w:rPr>
              <w:t>. Расчет составляющих полной мощности</w:t>
            </w:r>
            <w:r w:rsidRPr="00F34B6C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F34B6C" w:rsidRPr="004834DD" w14:paraId="14B2D738" w14:textId="77777777" w:rsidTr="00B61A9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0BD6E8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403BAD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 xml:space="preserve">разрабатывать новые методы исследования для решения поставленной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3E3AEF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lang w:val="ru-RU"/>
              </w:rPr>
              <w:t>Темы для подготовки к кандидатскому экзамену по специальности</w:t>
            </w: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 </w:t>
            </w:r>
          </w:p>
          <w:p w14:paraId="1A67A98F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Разработка и исследование компенсирующих устройств для мощных металлургических агрегатов с резкопеременным и нелинейным характером изменения нагрузки (листовые прокатные станы, дуговые сталеплавильные печи).</w:t>
            </w:r>
          </w:p>
          <w:p w14:paraId="15E09869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Современные энергосберегающие автоматизированные электроприводы листопрокатных агрегатов.</w:t>
            </w:r>
          </w:p>
          <w:p w14:paraId="6443B63B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Системы анализа технического состояния силового маслонаполненного оборудования на основе внедрения современных методов технического диагностирования.</w:t>
            </w:r>
          </w:p>
        </w:tc>
      </w:tr>
      <w:tr w:rsidR="00F34B6C" w:rsidRPr="004834DD" w14:paraId="1655CBE4" w14:textId="77777777" w:rsidTr="00B61A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F73465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A1D13F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способами совершенствования профессиональных знаний и умений путем использования новых методов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E52D75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520DDDF6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Исследование компьютерной модели синхронного двигателя с различными системами автоматического регулирования возбуждения (САРВ СД);</w:t>
            </w:r>
          </w:p>
          <w:p w14:paraId="7908F4F7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Расчет нагрузочной диаграммы и рабочих характеристик электропривода механизма перемещения при векторном регулировании;</w:t>
            </w:r>
          </w:p>
          <w:p w14:paraId="67AA9653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Расчет фликера и несимметрии напряжения в системах электроснабжения с нелинейной резкопеременной нагрузкой;</w:t>
            </w:r>
          </w:p>
        </w:tc>
      </w:tr>
      <w:tr w:rsidR="00F34B6C" w:rsidRPr="004834DD" w14:paraId="46A49B9E" w14:textId="77777777" w:rsidTr="00A565D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7BA638" w14:textId="77777777" w:rsidR="00F34B6C" w:rsidRPr="00F34B6C" w:rsidRDefault="00F34B6C" w:rsidP="00F34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b/>
                <w:color w:val="000000"/>
                <w:lang w:val="ru-RU"/>
              </w:rPr>
              <w:t>ПК-5. Способность объективно оценивать профессиональный уровень результатов научных исследований в области электроэнергетики и электротехники, в т.ч. с помощью международных баз данных публикационной активности.</w:t>
            </w:r>
          </w:p>
        </w:tc>
      </w:tr>
      <w:tr w:rsidR="00F34B6C" w:rsidRPr="004834DD" w14:paraId="13A0BF71" w14:textId="77777777" w:rsidTr="00BD08E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F2DE2E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426621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методы оценки профессионального уровня результатов научных исследований в области электроэнергетики и электротехники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54A42E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>Теоретические вопросы</w:t>
            </w:r>
          </w:p>
          <w:p w14:paraId="5F2B4849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Суммарная мгновенная реактивная мощность 3-фазной симметричной нагрузки;</w:t>
            </w:r>
          </w:p>
          <w:p w14:paraId="1A80EE9D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Оценка состояния 3-фазной нагрузки по мгновенной суммарной активной мощности;</w:t>
            </w:r>
          </w:p>
          <w:p w14:paraId="5F4ECB8F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Структурная схема статической математической модели электропривода;</w:t>
            </w:r>
          </w:p>
          <w:p w14:paraId="6CE41493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4. Расчет нагрузочной диаграммы намоточного устройства;</w:t>
            </w:r>
          </w:p>
          <w:p w14:paraId="04F62D43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5. Расчет нагрузочной диаграммы механизмов перемещения и подъема;</w:t>
            </w:r>
          </w:p>
          <w:p w14:paraId="73331F81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6. Расчет тока статора по линейной Т-образной схеме замещения;</w:t>
            </w:r>
          </w:p>
          <w:p w14:paraId="0B4C9299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7. Расчет электромагнитного момента асинхронного двигателя при скалярном регулировании.</w:t>
            </w:r>
          </w:p>
        </w:tc>
      </w:tr>
      <w:tr w:rsidR="00F34B6C" w:rsidRPr="004834DD" w14:paraId="2855FB9D" w14:textId="77777777" w:rsidTr="00BD08E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DD0CF2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4670E9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 xml:space="preserve">объективно оценивать профессиональный уровень результатов научных исследований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66820B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lang w:val="ru-RU"/>
              </w:rPr>
              <w:t>Темы для подготовки к кандидатскому экзамену по специальности</w:t>
            </w: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 </w:t>
            </w:r>
          </w:p>
          <w:p w14:paraId="2797D350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 xml:space="preserve">1. Электрооборудование для электроснабжения промышленных предприятий, </w:t>
            </w:r>
            <w:r w:rsidRPr="00F34B6C">
              <w:rPr>
                <w:rFonts w:ascii="Times New Roman" w:hAnsi="Times New Roman" w:cs="Times New Roman"/>
                <w:lang w:val="ru-RU"/>
              </w:rPr>
              <w:lastRenderedPageBreak/>
              <w:t>транспорта и сельского хозяйства. Электрические нагрузки и закономерности изменения их во времени. Принципы расчета электрических сетей и систем электрооборудования.</w:t>
            </w:r>
          </w:p>
          <w:p w14:paraId="06926C86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Пути повышения эффективности работы сверхмощных дуговых сталеплавильных печей.</w:t>
            </w:r>
          </w:p>
          <w:p w14:paraId="3A59F698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Совершенствование систем управления многосвязных электроприводов агрегатов непрерывной обработки полосы.</w:t>
            </w:r>
          </w:p>
        </w:tc>
      </w:tr>
      <w:tr w:rsidR="00F34B6C" w:rsidRPr="004834DD" w14:paraId="2462A82D" w14:textId="77777777" w:rsidTr="00BD08E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A27A13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31DBAE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навыками использования и внедрения результатов научно-исследовательской деятельности в промышленных условиях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C58591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48A1DFF8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kern w:val="24"/>
                <w:lang w:val="ru-RU"/>
              </w:rPr>
              <w:t xml:space="preserve">1. </w:t>
            </w:r>
            <w:r w:rsidRPr="00F34B6C">
              <w:rPr>
                <w:rFonts w:ascii="Times New Roman" w:hAnsi="Times New Roman" w:cs="Times New Roman"/>
                <w:lang w:val="ru-RU"/>
              </w:rPr>
              <w:t>Исследование компьютерной модели 3-фазного тиристорного преобразователя в 6- и 12-пульсных схемах выпрямления;</w:t>
            </w:r>
          </w:p>
          <w:p w14:paraId="051A1433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Расчет нагрузочной диаграммы и рабочих характеристик электропривода механизма подъема при векторном регулировании;</w:t>
            </w:r>
          </w:p>
          <w:p w14:paraId="5485999B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Расчет фильтров высших гармоник в составе статического тиристоного компенсатора для мощной дуговой сталеплавильной печи;</w:t>
            </w:r>
          </w:p>
        </w:tc>
      </w:tr>
      <w:tr w:rsidR="00F34B6C" w:rsidRPr="004834DD" w14:paraId="15F30922" w14:textId="77777777" w:rsidTr="00A565D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DA8A28" w14:textId="77777777" w:rsidR="00F34B6C" w:rsidRPr="00F34B6C" w:rsidRDefault="00F34B6C" w:rsidP="00F34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b/>
                <w:color w:val="000000"/>
                <w:lang w:val="ru-RU"/>
              </w:rPr>
              <w:t>ПК-6. Способность разрабатывать и использовать инновационные энергосберегающие технологии в промышленности и на транспорте.</w:t>
            </w:r>
          </w:p>
        </w:tc>
      </w:tr>
      <w:tr w:rsidR="00F34B6C" w:rsidRPr="004834DD" w14:paraId="4DF8115B" w14:textId="77777777" w:rsidTr="003B4D2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B226B5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83C0EC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методики разработки и использования инновационных энергосберегающих технологий в промышленности и транспорте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8D0F66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>Теоретические вопросы</w:t>
            </w:r>
          </w:p>
          <w:p w14:paraId="4B94AB06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Расчет электромагнитного момента асинхронного двигателя при векторном регулировании;</w:t>
            </w:r>
          </w:p>
          <w:p w14:paraId="2171DF78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Расчет тока статора асинхронного двигателя при векторном регулировании;</w:t>
            </w:r>
          </w:p>
          <w:p w14:paraId="2896D3B7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Расчет тока статора асинхронного двигателя при оптимальном векторном регулировании;</w:t>
            </w:r>
          </w:p>
          <w:p w14:paraId="3D44D425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4. Расчет составляющих тока возбуждения в динамических моделях АД;</w:t>
            </w:r>
          </w:p>
          <w:p w14:paraId="148B5FEB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5. Расчет электромагнитного момента в динамических моделях АД;</w:t>
            </w:r>
          </w:p>
          <w:p w14:paraId="41EB70FE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6. Учет кривой намагничивания в компьютерной модели АД;</w:t>
            </w:r>
          </w:p>
          <w:p w14:paraId="005AAA14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7. Перевод АДФ в режим синхронизированного асинхронного двигателя.</w:t>
            </w:r>
          </w:p>
          <w:p w14:paraId="313B60A9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 xml:space="preserve">8. Компенсация  реактивной мощности  в  электрических  сетях  со специфическими  нагрузками </w:t>
            </w:r>
          </w:p>
        </w:tc>
      </w:tr>
      <w:tr w:rsidR="00F34B6C" w:rsidRPr="004834DD" w14:paraId="2E6C7E84" w14:textId="77777777" w:rsidTr="003B4D2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BEAFBE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68E423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разрабатывать и использовать инновационные энергосберегающие технологии в промышленности и транспорте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0503EE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lang w:val="ru-RU"/>
              </w:rPr>
              <w:t>Темы для подготовки к кандидатскому экзамену по специальности</w:t>
            </w: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 </w:t>
            </w:r>
          </w:p>
          <w:p w14:paraId="6074ACFB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1. Теория электропривода. Математические модели и структурные схемы электромеханических систем с электродвигателями разных типов. Режимы работы электропривода.</w:t>
            </w:r>
          </w:p>
          <w:p w14:paraId="771D0C1F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 xml:space="preserve">2. Автоматическое управление электроприводом. Методы анализа и синтеза замкнутых, линейных и нелинейных, непрерывных и дискретных САУ. Адаптивные системы </w:t>
            </w:r>
            <w:r w:rsidRPr="00F34B6C">
              <w:rPr>
                <w:rFonts w:ascii="Times New Roman" w:hAnsi="Times New Roman" w:cs="Times New Roman"/>
                <w:lang w:val="ru-RU"/>
              </w:rPr>
              <w:lastRenderedPageBreak/>
              <w:t>автоматического управления и принципы их управления.</w:t>
            </w:r>
          </w:p>
          <w:p w14:paraId="3066F387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Теория и принципы работы комплексных узлов электрооборудования. Контакторно-резисторные и электронные узлы систем управления электрическим подвижным составом и их особенности. Контактные и бесконтактные узлы электродвигателями постоянного и переменного тока, работающие в непрерывных, релейных и импульсных режимах.</w:t>
            </w:r>
          </w:p>
          <w:p w14:paraId="78995C07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34B6C" w:rsidRPr="004834DD" w14:paraId="2C500927" w14:textId="77777777" w:rsidTr="003B4D2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3E5F1B" w14:textId="77777777" w:rsidR="00F34B6C" w:rsidRPr="00F34B6C" w:rsidRDefault="00F34B6C" w:rsidP="00F34B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4B6C">
              <w:rPr>
                <w:rFonts w:ascii="Times New Roman" w:eastAsia="Calibri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D3376B" w14:textId="77777777" w:rsidR="00F34B6C" w:rsidRPr="00F34B6C" w:rsidRDefault="00F34B6C" w:rsidP="00F34B6C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F34B6C">
              <w:rPr>
                <w:rFonts w:cs="Times New Roman"/>
                <w:sz w:val="22"/>
                <w:lang w:val="ru-RU"/>
              </w:rPr>
              <w:t>навыками разработки и использования инновационных энергосберегающих технологий в промышленности и транспорте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01EEF1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F34B6C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0938830C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kern w:val="24"/>
                <w:lang w:val="ru-RU"/>
              </w:rPr>
              <w:t xml:space="preserve">1. </w:t>
            </w:r>
            <w:r w:rsidRPr="00F34B6C">
              <w:rPr>
                <w:rFonts w:ascii="Times New Roman" w:hAnsi="Times New Roman" w:cs="Times New Roman"/>
                <w:lang w:val="ru-RU"/>
              </w:rPr>
              <w:t>Исследование компьютерной модели 3-фазного тиристорного преобразователя в 6- и 12-пульсных схемах выпрямления;</w:t>
            </w:r>
          </w:p>
          <w:p w14:paraId="580821A0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2. Расчет нагрузочной диаграммы и рабочих характеристик электропривода механизма перемещения при оптимальном векторном регулировании.</w:t>
            </w:r>
          </w:p>
          <w:p w14:paraId="4AFECECA" w14:textId="77777777" w:rsidR="00F34B6C" w:rsidRPr="00F34B6C" w:rsidRDefault="00F34B6C" w:rsidP="00F34B6C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F34B6C">
              <w:rPr>
                <w:rFonts w:ascii="Times New Roman" w:hAnsi="Times New Roman" w:cs="Times New Roman"/>
                <w:lang w:val="ru-RU"/>
              </w:rPr>
              <w:t>3. Расчет несинусоидальности напряжения в системах электроснабжения с тиристорным преобразователем;</w:t>
            </w:r>
          </w:p>
        </w:tc>
      </w:tr>
    </w:tbl>
    <w:p w14:paraId="157BFAFB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</w:p>
    <w:p w14:paraId="5058328B" w14:textId="77777777" w:rsidR="00A565DF" w:rsidRPr="00A565DF" w:rsidRDefault="00A565DF" w:rsidP="00A565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 xml:space="preserve"> </w:t>
      </w:r>
    </w:p>
    <w:p w14:paraId="6297E3A6" w14:textId="77777777" w:rsidR="00A565DF" w:rsidRPr="00A565DF" w:rsidRDefault="00A565DF" w:rsidP="00A565DF">
      <w:pPr>
        <w:spacing w:after="0"/>
        <w:rPr>
          <w:rFonts w:ascii="Times New Roman" w:eastAsia="Calibri" w:hAnsi="Times New Roman" w:cs="Times New Roman"/>
          <w:sz w:val="24"/>
          <w:lang w:val="ru-RU"/>
        </w:rPr>
        <w:sectPr w:rsidR="00A565DF" w:rsidRPr="00A565DF">
          <w:pgSz w:w="16838" w:h="11906" w:orient="landscape"/>
          <w:pgMar w:top="1701" w:right="1134" w:bottom="851" w:left="1134" w:header="709" w:footer="709" w:gutter="0"/>
          <w:cols w:space="720"/>
        </w:sectPr>
      </w:pPr>
    </w:p>
    <w:p w14:paraId="78053962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7B775BE2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2D0CF3E6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Промежуточная аттестация по дисциплине «Спецдисциплина»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64F58FB3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3B96BB5E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Критерии оценки:</w:t>
      </w:r>
    </w:p>
    <w:p w14:paraId="209EC9DC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 xml:space="preserve">На оценку «отлично» – обучающийся показывает высокий уровень сформированности компетенций, т.е. </w:t>
      </w:r>
    </w:p>
    <w:p w14:paraId="06B2C60E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знает</w:t>
      </w:r>
    </w:p>
    <w:p w14:paraId="1364C55B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методики постановки и решения научных и инновационных задач;</w:t>
      </w:r>
    </w:p>
    <w:p w14:paraId="1BF3E55D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основные методы исследования  и правила научно-исследовательской деятельности в области электроэнергетики и электротехники;</w:t>
      </w:r>
    </w:p>
    <w:p w14:paraId="76B2E830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основные методы исследования  и правила научно-исследовательской деятельности в области электроэнергетики и электротехники;</w:t>
      </w:r>
    </w:p>
    <w:p w14:paraId="48827D9C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 применяет на практике методы оценки профессионального уровня результатов научных исследований в области электроэнергетики и электротехники;</w:t>
      </w:r>
    </w:p>
    <w:p w14:paraId="5119B365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методики разработки и использования инновационных энергосберегающих технологий в промышленности и транспорте;</w:t>
      </w:r>
    </w:p>
    <w:p w14:paraId="62040ED8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умеет:</w:t>
      </w:r>
    </w:p>
    <w:p w14:paraId="50BA568D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ставить и решать научные и инновационные задачи;</w:t>
      </w:r>
    </w:p>
    <w:p w14:paraId="17973026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корректно выражать и аргументировано обосновывать положения предметной области знания;</w:t>
      </w:r>
    </w:p>
    <w:p w14:paraId="1E1EDBE0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применять математические и компьютерные модели для описания многофазных электрических цепей и электродвигателей;</w:t>
      </w:r>
    </w:p>
    <w:p w14:paraId="20E5F173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разрабатывать новые методы исследования для решения поставленной задачи;</w:t>
      </w:r>
    </w:p>
    <w:p w14:paraId="306C90C9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объективно оценивать профессиональный уровень результатов научных исследований;</w:t>
      </w:r>
    </w:p>
    <w:p w14:paraId="4FFB37D9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разрабатывать и использовать инновационные энергосберегающие технологии в промышленности и транспорте;</w:t>
      </w:r>
    </w:p>
    <w:p w14:paraId="739A6EF3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владеет навыками:</w:t>
      </w:r>
    </w:p>
    <w:p w14:paraId="069F486E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постановки и решения научных и инновационных задач в области электроэнергетики и электротехники;</w:t>
      </w:r>
    </w:p>
    <w:p w14:paraId="27AA6A05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 способами совершенствования профессиональных знаний и умений путем использования возможностей информационной среды;</w:t>
      </w:r>
    </w:p>
    <w:p w14:paraId="4FB21549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 способами совершенствования разработанных программ по моделированию сложных электрических цепей;</w:t>
      </w:r>
    </w:p>
    <w:p w14:paraId="7DE778B1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 способами совершенствования профессиональных знаний и умений путем использования новых методов исследования;</w:t>
      </w:r>
    </w:p>
    <w:p w14:paraId="340E2313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использования и внедрения результатов научно-исследовательской деятельности в промышленных условиях;</w:t>
      </w:r>
    </w:p>
    <w:p w14:paraId="1D6464A6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разработки и использования инновационных энергосберегающих технологий в промышленности и транспорте.</w:t>
      </w:r>
    </w:p>
    <w:p w14:paraId="2F75F87E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lastRenderedPageBreak/>
        <w:t xml:space="preserve">На оценку «хорошо» – обучающийся показывает средний уровень сформированности компетенций, т.е. </w:t>
      </w:r>
    </w:p>
    <w:p w14:paraId="5BCAB87D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знает</w:t>
      </w:r>
    </w:p>
    <w:p w14:paraId="0B146E87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основные методики постановки и решения инновационных задач;</w:t>
      </w:r>
    </w:p>
    <w:p w14:paraId="29E0DFBA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основные методы исследований, используемых в научно-исследовательской деятельности в области электроэнергетики и электротехники;</w:t>
      </w:r>
    </w:p>
    <w:p w14:paraId="32F39C44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основные программы и методики математического моделирования;</w:t>
      </w:r>
    </w:p>
    <w:p w14:paraId="46BEB14C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основные методы исследований, используемых в научно-исследовательской деятельности в области электроэнергетики и электротехники;</w:t>
      </w:r>
    </w:p>
    <w:p w14:paraId="1CA48D39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методы оценки профессионального уровня результатов научных исследований;</w:t>
      </w:r>
    </w:p>
    <w:p w14:paraId="6FCA8AA9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основные методики разработки  инновационных энергосберегающих технологий;</w:t>
      </w:r>
    </w:p>
    <w:p w14:paraId="4836761F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умеет</w:t>
      </w:r>
    </w:p>
    <w:p w14:paraId="6C5E5F7F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ставить и решать инновационные задачи в области электроэнергетики и электротехники;</w:t>
      </w:r>
    </w:p>
    <w:p w14:paraId="7B827BFA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применять способы эффективного решения задач расчета и моделирования в многофазных электрических цепях;</w:t>
      </w:r>
    </w:p>
    <w:p w14:paraId="57DB14F0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применять математические модели для описания многофазных электрических цепей;</w:t>
      </w:r>
    </w:p>
    <w:p w14:paraId="0ABF236B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ставить задачу по разработке новых методов исследования;</w:t>
      </w:r>
    </w:p>
    <w:p w14:paraId="61BE6662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оценивать профессиональный уровень результатов научных исследований в области электроэнергетики и электротехники;</w:t>
      </w:r>
    </w:p>
    <w:p w14:paraId="606AA560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разрабатывать  инновационные энергосберегающие технологии;</w:t>
      </w:r>
    </w:p>
    <w:p w14:paraId="765743AA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владеет навыками</w:t>
      </w:r>
    </w:p>
    <w:p w14:paraId="0CCBD143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 способами оценивания значимости и практической пригодности известных результатов;</w:t>
      </w:r>
    </w:p>
    <w:p w14:paraId="0227BE9A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пуска в работу компьютерных моделей;</w:t>
      </w:r>
    </w:p>
    <w:p w14:paraId="49C7C375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 способами оценивания значимости и практической пригодности планируемых результатов;</w:t>
      </w:r>
    </w:p>
    <w:p w14:paraId="0FA22B1D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 способами оценивания значимости и практической пригодности полученных результатов;</w:t>
      </w:r>
    </w:p>
    <w:p w14:paraId="5B5CA637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разработки  инновационных энергосберегающих технологий.</w:t>
      </w:r>
    </w:p>
    <w:p w14:paraId="0C616C0B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На оценку «удовлетворительно» – обучающийся показывает пороговый уровень сформированности компетенций, т.е.</w:t>
      </w:r>
    </w:p>
    <w:p w14:paraId="107A903B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знает</w:t>
      </w:r>
    </w:p>
    <w:p w14:paraId="48FBDDAE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основные определения и понятия;</w:t>
      </w:r>
    </w:p>
    <w:p w14:paraId="01744989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умеет</w:t>
      </w:r>
    </w:p>
    <w:p w14:paraId="6535C0C5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ставить инновационные задачи;</w:t>
      </w:r>
    </w:p>
    <w:p w14:paraId="5A3121A7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объяснять результаты предполагаемых внедрений научно-исследовательской деятельности;</w:t>
      </w:r>
    </w:p>
    <w:p w14:paraId="29E4F20A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описывать типичные модели производственных процессов и  задач требующих обоснованного применения математического моделирования;</w:t>
      </w:r>
    </w:p>
    <w:p w14:paraId="4F263276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анализировать известные способы эффективного решения поставленной задачи;</w:t>
      </w:r>
    </w:p>
    <w:p w14:paraId="076AC7FD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приблизительно оценивать профессиональный уровень результатов научных исследований;</w:t>
      </w:r>
    </w:p>
    <w:p w14:paraId="2686F6B3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использовать инновационные энергосберегающие технологии;</w:t>
      </w:r>
    </w:p>
    <w:p w14:paraId="22B2F6F0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владеет навыками</w:t>
      </w:r>
    </w:p>
    <w:p w14:paraId="46B81AB9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lastRenderedPageBreak/>
        <w:t>– основных методов решения задач в области электроэнергетики и электротехники применительно к объектам электроснабжения и электропривода;</w:t>
      </w:r>
    </w:p>
    <w:p w14:paraId="1FE5F444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математического и компьютерного моделирования;</w:t>
      </w:r>
    </w:p>
    <w:p w14:paraId="53D88C00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 основными методами решения задач в области электроэнергетики и электротехники применительно к объектам электроснабжения и электропривода;</w:t>
      </w:r>
    </w:p>
    <w:p w14:paraId="357FB7CA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 методиками обобщения результатов решения и экспериментальной деятельности;</w:t>
      </w:r>
    </w:p>
    <w:p w14:paraId="7FBA8769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– использования инновационных энергосберегающих  технологий.</w:t>
      </w:r>
    </w:p>
    <w:p w14:paraId="31E9CED7" w14:textId="77777777" w:rsidR="00A565DF" w:rsidRPr="00A565DF" w:rsidRDefault="00A565DF" w:rsidP="00F34B6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A565DF">
        <w:rPr>
          <w:rFonts w:ascii="Times New Roman" w:eastAsia="Calibri" w:hAnsi="Times New Roman" w:cs="Times New Roman"/>
          <w:sz w:val="24"/>
          <w:lang w:val="ru-RU"/>
        </w:rPr>
        <w:t>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необходимые для освоения дисциплины умения и навыки.</w:t>
      </w:r>
      <w:r w:rsidR="00F34B6C" w:rsidRPr="00A565DF">
        <w:rPr>
          <w:rFonts w:ascii="Times New Roman" w:eastAsia="Calibri" w:hAnsi="Times New Roman" w:cs="Times New Roman"/>
          <w:sz w:val="24"/>
          <w:lang w:val="ru-RU"/>
        </w:rPr>
        <w:t xml:space="preserve"> </w:t>
      </w:r>
    </w:p>
    <w:p w14:paraId="71B0E625" w14:textId="77777777" w:rsidR="00A565DF" w:rsidRPr="00A565DF" w:rsidRDefault="00A565DF" w:rsidP="00A565D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A565DF" w:rsidRPr="00A565DF" w:rsidSect="00A565DF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F163E"/>
    <w:multiLevelType w:val="hybridMultilevel"/>
    <w:tmpl w:val="D8E42210"/>
    <w:lvl w:ilvl="0" w:tplc="0C6E19FA">
      <w:start w:val="1"/>
      <w:numFmt w:val="bullet"/>
      <w:suff w:val="space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D345F2"/>
    <w:multiLevelType w:val="hybridMultilevel"/>
    <w:tmpl w:val="926EEC62"/>
    <w:lvl w:ilvl="0" w:tplc="6DCC9E4E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08F6"/>
    <w:rsid w:val="001F0BC7"/>
    <w:rsid w:val="00354FD8"/>
    <w:rsid w:val="0037618E"/>
    <w:rsid w:val="0044611F"/>
    <w:rsid w:val="004834DD"/>
    <w:rsid w:val="0093170B"/>
    <w:rsid w:val="00950EDE"/>
    <w:rsid w:val="00A565DF"/>
    <w:rsid w:val="00A67341"/>
    <w:rsid w:val="00B2382B"/>
    <w:rsid w:val="00C637D7"/>
    <w:rsid w:val="00CE0777"/>
    <w:rsid w:val="00D31453"/>
    <w:rsid w:val="00E209E2"/>
    <w:rsid w:val="00F0222E"/>
    <w:rsid w:val="00F131A0"/>
    <w:rsid w:val="00F34B6C"/>
    <w:rsid w:val="00FC1D38"/>
    <w:rsid w:val="00FD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E318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5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4B6C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  <w:style w:type="character" w:styleId="a6">
    <w:name w:val="Hyperlink"/>
    <w:basedOn w:val="a0"/>
    <w:uiPriority w:val="99"/>
    <w:unhideWhenUsed/>
    <w:rsid w:val="00CE07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9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9785383011522.html" TargetMode="External"/><Relationship Id="rId13" Type="http://schemas.openxmlformats.org/officeDocument/2006/relationships/hyperlink" Target="https://www.studentlibrary.ru/book/ISBN9785383008690.html" TargetMode="External"/><Relationship Id="rId18" Type="http://schemas.openxmlformats.org/officeDocument/2006/relationships/hyperlink" Target="https://dlib.eastview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znanium.com/catalog/product/470114" TargetMode="External"/><Relationship Id="rId17" Type="http://schemas.openxmlformats.org/officeDocument/2006/relationships/hyperlink" Target="https://www.studentlibrary.ru/book/ISBN9785383008669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vestnik.ispu.ru/taxonomy/term/102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studentlibrary.ru/book/ISBN9785763826302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sik.magtu.ru/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4098.pdf&amp;show=dcatalogues/1/1533539/4098.pdf&amp;view=true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udentlibrary.ru/book/ISBN9785383008324.html" TargetMode="External"/><Relationship Id="rId14" Type="http://schemas.openxmlformats.org/officeDocument/2006/relationships/hyperlink" Target="https://vestnik.susu.ru/power/issue/archive" TargetMode="External"/><Relationship Id="rId22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23</Pages>
  <Words>6239</Words>
  <Characters>35565</Characters>
  <Application>Microsoft Office Word</Application>
  <DocSecurity>0</DocSecurity>
  <Lines>296</Lines>
  <Paragraphs>83</Paragraphs>
  <ScaleCrop>false</ScaleCrop>
  <Company/>
  <LinksUpToDate>false</LinksUpToDate>
  <CharactersWithSpaces>41721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2019-2020_а13_06_01_АЭТа-19-1_71_plx_Спецдисциплина</dc:title>
  <dc:creator>FastReport.NET</dc:creator>
  <cp:lastModifiedBy>User</cp:lastModifiedBy>
  <cp:revision>16</cp:revision>
  <dcterms:created xsi:type="dcterms:W3CDTF">2020-10-22T10:01:00Z</dcterms:created>
  <dcterms:modified xsi:type="dcterms:W3CDTF">2020-10-31T10:01:00Z</dcterms:modified>
</cp:coreProperties>
</file>