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32317D" w:rsidRPr="0032317D" w:rsidRDefault="0032317D" w:rsidP="0032317D">
      <w:pPr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160E15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76853" cy="8051470"/>
            <wp:effectExtent l="19050" t="0" r="47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74" cy="806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C86" w:rsidRDefault="00A477A8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 w:rsidRPr="00A477A8">
        <w:rPr>
          <w:rFonts w:ascii="Times New Roman" w:hAnsi="Times New Roman"/>
          <w:sz w:val="24"/>
          <w:szCs w:val="24"/>
          <w:lang w:val="en-US" w:eastAsia="ru-RU"/>
        </w:rPr>
        <w:lastRenderedPageBreak/>
        <w:drawing>
          <wp:inline distT="0" distB="0" distL="0" distR="0">
            <wp:extent cx="5940425" cy="8386477"/>
            <wp:effectExtent l="19050" t="0" r="3175" b="0"/>
            <wp:docPr id="13" name="Рисунок 2" descr="C:\Users\User\Desktop\Новая папка\scan_20200928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can_20200928105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86" w:rsidRPr="00B77C86" w:rsidRDefault="00B77C86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Pr="004C4319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D229B" w:rsidRDefault="00FD229B" w:rsidP="0032317D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B173A" w:rsidRPr="007C5161" w:rsidRDefault="002C1A1D" w:rsidP="0032317D">
      <w:pPr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620E3" w:rsidRDefault="003273A5" w:rsidP="003273A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4DC">
        <w:rPr>
          <w:rFonts w:ascii="Times New Roman" w:hAnsi="Times New Roman"/>
          <w:b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 w:rsidR="002F3447">
        <w:rPr>
          <w:rFonts w:ascii="Times New Roman" w:hAnsi="Times New Roman"/>
          <w:sz w:val="24"/>
          <w:szCs w:val="24"/>
        </w:rPr>
        <w:t>Теория машин и механизмов</w:t>
      </w:r>
      <w:r w:rsidRPr="006E44DC">
        <w:rPr>
          <w:rFonts w:ascii="Times New Roman" w:hAnsi="Times New Roman"/>
          <w:sz w:val="24"/>
          <w:szCs w:val="24"/>
        </w:rPr>
        <w:t xml:space="preserve">» является успешное владение </w:t>
      </w:r>
      <w:r w:rsidR="002F7301">
        <w:rPr>
          <w:rFonts w:ascii="Times New Roman" w:hAnsi="Times New Roman"/>
          <w:sz w:val="24"/>
          <w:szCs w:val="24"/>
        </w:rPr>
        <w:t>обучающимися</w:t>
      </w:r>
      <w:r w:rsidRPr="006E44DC">
        <w:rPr>
          <w:rFonts w:ascii="Times New Roman" w:hAnsi="Times New Roman"/>
          <w:sz w:val="24"/>
          <w:szCs w:val="24"/>
        </w:rPr>
        <w:t xml:space="preserve"> общими </w:t>
      </w:r>
      <w:r w:rsidR="00B620E3">
        <w:rPr>
          <w:rFonts w:ascii="Times New Roman" w:hAnsi="Times New Roman"/>
          <w:sz w:val="24"/>
          <w:szCs w:val="24"/>
        </w:rPr>
        <w:t xml:space="preserve">методами исследования и проектирования механизмов и </w:t>
      </w:r>
      <w:r w:rsidR="002F7301">
        <w:rPr>
          <w:rFonts w:ascii="Times New Roman" w:hAnsi="Times New Roman"/>
          <w:sz w:val="24"/>
          <w:szCs w:val="24"/>
        </w:rPr>
        <w:t>машин, а также научить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="002F7301">
        <w:rPr>
          <w:rFonts w:ascii="Times New Roman" w:hAnsi="Times New Roman"/>
          <w:sz w:val="24"/>
          <w:szCs w:val="24"/>
        </w:rPr>
        <w:t>обучающихся</w:t>
      </w:r>
      <w:r w:rsidR="00B620E3">
        <w:rPr>
          <w:rFonts w:ascii="Times New Roman" w:hAnsi="Times New Roman"/>
          <w:sz w:val="24"/>
          <w:szCs w:val="24"/>
        </w:rPr>
        <w:t xml:space="preserve"> системному подходу к проектированию машин и механизмов, нахождению</w:t>
      </w:r>
      <w:r w:rsidR="00DF25E1">
        <w:rPr>
          <w:rFonts w:ascii="Times New Roman" w:hAnsi="Times New Roman"/>
          <w:sz w:val="24"/>
          <w:szCs w:val="24"/>
        </w:rPr>
        <w:t xml:space="preserve"> оптимальных параметров механизмов по заданным условиям работы.</w:t>
      </w:r>
      <w:r w:rsidR="00B620E3">
        <w:rPr>
          <w:rFonts w:ascii="Times New Roman" w:hAnsi="Times New Roman"/>
          <w:sz w:val="24"/>
          <w:szCs w:val="24"/>
        </w:rPr>
        <w:t xml:space="preserve"> </w:t>
      </w:r>
    </w:p>
    <w:p w:rsidR="00DF25E1" w:rsidRDefault="00DF25E1" w:rsidP="003273A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</w:t>
      </w:r>
      <w:r w:rsidR="00E64D53">
        <w:rPr>
          <w:rFonts w:ascii="Times New Roman" w:hAnsi="Times New Roman"/>
          <w:b/>
          <w:sz w:val="24"/>
          <w:szCs w:val="24"/>
          <w:lang w:eastAsia="ru-RU"/>
        </w:rPr>
        <w:t xml:space="preserve">туре образовательной программы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 xml:space="preserve">подготовки </w:t>
      </w:r>
    </w:p>
    <w:p w:rsidR="003273A5" w:rsidRDefault="00DF25E1" w:rsidP="003273A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>специалиста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</w:p>
    <w:p w:rsidR="003273A5" w:rsidRDefault="003273A5" w:rsidP="003273A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DF25E1">
        <w:rPr>
          <w:rFonts w:ascii="Times New Roman" w:hAnsi="Times New Roman"/>
          <w:sz w:val="24"/>
          <w:szCs w:val="24"/>
          <w:lang w:eastAsia="ru-RU"/>
        </w:rPr>
        <w:t>Б1.Б.16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bCs/>
          <w:sz w:val="24"/>
          <w:szCs w:val="24"/>
          <w:lang w:eastAsia="ru-RU"/>
        </w:rPr>
        <w:t>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блока 1 образовательной программы.</w:t>
      </w:r>
    </w:p>
    <w:p w:rsidR="003273A5" w:rsidRDefault="003273A5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>
        <w:rPr>
          <w:rFonts w:ascii="Times New Roman" w:hAnsi="Times New Roman"/>
          <w:sz w:val="24"/>
          <w:szCs w:val="20"/>
          <w:lang w:eastAsia="ru-RU"/>
        </w:rPr>
        <w:t xml:space="preserve">Б1.Б.09 «Математика», Б1.Б.10 «Физика», </w:t>
      </w:r>
      <w:r w:rsidR="00D36621">
        <w:rPr>
          <w:rFonts w:ascii="Times New Roman" w:hAnsi="Times New Roman"/>
          <w:sz w:val="24"/>
          <w:szCs w:val="20"/>
          <w:lang w:eastAsia="ru-RU"/>
        </w:rPr>
        <w:t>Б1.Б.14</w:t>
      </w:r>
      <w:r w:rsidR="00DF25E1">
        <w:rPr>
          <w:rFonts w:ascii="Times New Roman" w:hAnsi="Times New Roman"/>
          <w:sz w:val="24"/>
          <w:szCs w:val="20"/>
          <w:lang w:eastAsia="ru-RU"/>
        </w:rPr>
        <w:t xml:space="preserve"> «Те</w:t>
      </w:r>
      <w:r w:rsidR="00DF25E1">
        <w:rPr>
          <w:rFonts w:ascii="Times New Roman" w:hAnsi="Times New Roman"/>
          <w:sz w:val="24"/>
          <w:szCs w:val="20"/>
          <w:lang w:eastAsia="ru-RU"/>
        </w:rPr>
        <w:t>о</w:t>
      </w:r>
      <w:r w:rsidR="00EE38FB">
        <w:rPr>
          <w:rFonts w:ascii="Times New Roman" w:hAnsi="Times New Roman"/>
          <w:sz w:val="24"/>
          <w:szCs w:val="20"/>
          <w:lang w:eastAsia="ru-RU"/>
        </w:rPr>
        <w:t>ретическая механика»</w:t>
      </w:r>
      <w:r w:rsidR="00DF25E1">
        <w:rPr>
          <w:rFonts w:ascii="Times New Roman" w:hAnsi="Times New Roman"/>
          <w:sz w:val="24"/>
          <w:szCs w:val="20"/>
          <w:lang w:eastAsia="ru-RU"/>
        </w:rPr>
        <w:t>.</w:t>
      </w:r>
    </w:p>
    <w:p w:rsidR="003273A5" w:rsidRPr="00F8384F" w:rsidRDefault="003273A5" w:rsidP="00DF25E1">
      <w:pPr>
        <w:ind w:firstLine="708"/>
        <w:rPr>
          <w:rFonts w:ascii="Times New Roman" w:hAnsi="Times New Roman"/>
          <w:color w:val="000000"/>
          <w:sz w:val="24"/>
          <w:szCs w:val="24"/>
        </w:rPr>
      </w:pPr>
      <w:r w:rsidRPr="002C1A1D">
        <w:rPr>
          <w:rFonts w:ascii="Times New Roman" w:hAnsi="Times New Roman"/>
          <w:sz w:val="24"/>
          <w:szCs w:val="24"/>
          <w:lang w:eastAsia="ru-RU"/>
        </w:rPr>
        <w:t xml:space="preserve">Дисциплина </w:t>
      </w:r>
      <w:r w:rsidR="00DF25E1">
        <w:rPr>
          <w:rFonts w:ascii="Times New Roman" w:hAnsi="Times New Roman"/>
          <w:sz w:val="24"/>
          <w:szCs w:val="24"/>
          <w:lang w:eastAsia="ru-RU"/>
        </w:rPr>
        <w:t>Б1.Б.16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 w:rsidRPr="002C1A1D">
        <w:rPr>
          <w:rFonts w:ascii="Times New Roman" w:hAnsi="Times New Roman"/>
          <w:sz w:val="24"/>
          <w:szCs w:val="24"/>
          <w:lang w:eastAsia="ru-RU"/>
        </w:rPr>
        <w:t>» является дисциплиной, вход</w:t>
      </w:r>
      <w:r w:rsidRPr="002C1A1D">
        <w:rPr>
          <w:rFonts w:ascii="Times New Roman" w:hAnsi="Times New Roman"/>
          <w:sz w:val="24"/>
          <w:szCs w:val="24"/>
          <w:lang w:eastAsia="ru-RU"/>
        </w:rPr>
        <w:t>я</w:t>
      </w:r>
      <w:r w:rsidRPr="002C1A1D">
        <w:rPr>
          <w:rFonts w:ascii="Times New Roman" w:hAnsi="Times New Roman"/>
          <w:sz w:val="24"/>
          <w:szCs w:val="24"/>
          <w:lang w:eastAsia="ru-RU"/>
        </w:rPr>
        <w:t>щей в профессиональный цикл ОП по</w:t>
      </w:r>
      <w:r>
        <w:rPr>
          <w:rFonts w:ascii="Times New Roman" w:hAnsi="Times New Roman"/>
          <w:sz w:val="24"/>
          <w:szCs w:val="24"/>
          <w:lang w:eastAsia="ru-RU"/>
        </w:rPr>
        <w:t xml:space="preserve"> направлению подготовки </w:t>
      </w:r>
      <w:r w:rsidR="00DF25E1">
        <w:rPr>
          <w:rFonts w:ascii="Times New Roman" w:hAnsi="Times New Roman"/>
          <w:bCs/>
          <w:color w:val="000000"/>
          <w:sz w:val="24"/>
          <w:szCs w:val="24"/>
        </w:rPr>
        <w:t>15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3026A0">
        <w:rPr>
          <w:rFonts w:ascii="Times New Roman" w:hAnsi="Times New Roman"/>
          <w:bCs/>
          <w:color w:val="000000"/>
          <w:sz w:val="24"/>
          <w:szCs w:val="24"/>
        </w:rPr>
        <w:t xml:space="preserve">03.01 </w:t>
      </w:r>
      <w:r w:rsidR="00DF25E1">
        <w:rPr>
          <w:rFonts w:ascii="Times New Roman" w:hAnsi="Times New Roman"/>
          <w:bCs/>
          <w:color w:val="000000"/>
          <w:sz w:val="24"/>
          <w:szCs w:val="24"/>
        </w:rPr>
        <w:t xml:space="preserve">Машиностроение </w:t>
      </w:r>
      <w:r>
        <w:rPr>
          <w:rFonts w:ascii="Times New Roman" w:hAnsi="Times New Roman"/>
          <w:sz w:val="24"/>
          <w:szCs w:val="24"/>
          <w:lang w:eastAsia="ru-RU"/>
        </w:rPr>
        <w:t>и профилю</w:t>
      </w:r>
      <w:r w:rsidR="00DF25E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25E1" w:rsidRPr="00DF25E1">
        <w:rPr>
          <w:rFonts w:ascii="Times New Roman" w:hAnsi="Times New Roman"/>
          <w:color w:val="000000"/>
          <w:sz w:val="24"/>
          <w:szCs w:val="24"/>
        </w:rPr>
        <w:t>Оборудование и технология сварочного производства</w:t>
      </w:r>
      <w:r w:rsidR="00DF25E1">
        <w:rPr>
          <w:rFonts w:ascii="Times New Roman" w:hAnsi="Times New Roman"/>
          <w:color w:val="000000"/>
          <w:sz w:val="24"/>
          <w:szCs w:val="24"/>
        </w:rPr>
        <w:t>.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         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sz w:val="24"/>
          <w:szCs w:val="24"/>
          <w:lang w:eastAsia="ru-RU"/>
        </w:rPr>
        <w:t>» должна давать теоретическую и практ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ческую подготовку в ряде областей, связанных с проектированием и эксплуатацией</w:t>
      </w:r>
      <w:r w:rsidRPr="00400F9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25E1">
        <w:rPr>
          <w:rFonts w:ascii="Times New Roman" w:hAnsi="Times New Roman"/>
          <w:sz w:val="24"/>
          <w:szCs w:val="24"/>
          <w:lang w:eastAsia="ru-RU"/>
        </w:rPr>
        <w:t>св</w:t>
      </w:r>
      <w:r w:rsidR="00DF25E1">
        <w:rPr>
          <w:rFonts w:ascii="Times New Roman" w:hAnsi="Times New Roman"/>
          <w:sz w:val="24"/>
          <w:szCs w:val="24"/>
          <w:lang w:eastAsia="ru-RU"/>
        </w:rPr>
        <w:t>а</w:t>
      </w:r>
      <w:r w:rsidR="00DF25E1">
        <w:rPr>
          <w:rFonts w:ascii="Times New Roman" w:hAnsi="Times New Roman"/>
          <w:sz w:val="24"/>
          <w:szCs w:val="24"/>
          <w:lang w:eastAsia="ru-RU"/>
        </w:rPr>
        <w:t>рочного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оборудования предприятий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Pr="000B745F" w:rsidRDefault="003273A5" w:rsidP="003273A5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 w:rsidR="00BB406D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BB406D">
        <w:rPr>
          <w:rFonts w:ascii="Times New Roman" w:hAnsi="Times New Roman"/>
          <w:sz w:val="24"/>
          <w:szCs w:val="24"/>
          <w:lang w:eastAsia="ru-RU"/>
        </w:rPr>
        <w:t>ри изучении дисциплины Б.1.В.13 «Детали машин</w:t>
      </w:r>
      <w:r>
        <w:rPr>
          <w:rFonts w:ascii="Times New Roman" w:hAnsi="Times New Roman"/>
          <w:sz w:val="24"/>
          <w:szCs w:val="24"/>
          <w:lang w:eastAsia="ru-RU"/>
        </w:rPr>
        <w:t>» и выполнении выпускной квалификационной работы.</w:t>
      </w:r>
    </w:p>
    <w:p w:rsidR="003273A5" w:rsidRPr="00DC00CE" w:rsidRDefault="003273A5" w:rsidP="003273A5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273A5" w:rsidRPr="00DC00CE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605517">
        <w:rPr>
          <w:rFonts w:ascii="Times New Roman" w:hAnsi="Times New Roman"/>
          <w:sz w:val="24"/>
          <w:szCs w:val="24"/>
        </w:rPr>
        <w:t>Теория машин и механизмов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B77C86" w:rsidRPr="00A430A5" w:rsidTr="00C656BA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C86" w:rsidRPr="005446E3" w:rsidRDefault="00B77C86" w:rsidP="00C65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 элемент ко</w:t>
            </w: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C86" w:rsidRPr="005446E3" w:rsidRDefault="00B77C86" w:rsidP="00C656BA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ОПК-5 - 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онно-коммуникационных технологий и с учетом основных требований информацио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ной безопасности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096" w:type="pct"/>
            <w:gridSpan w:val="2"/>
          </w:tcPr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основные принципы, положения и гипотезы прикладной механики </w:t>
            </w:r>
          </w:p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основы расчётов на прочность, характеристики и другие свойства конструкционных материалов</w:t>
            </w:r>
          </w:p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законы механики, основы теории механизмов и деталей машин; осн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вы конструирования механизмов и деталей приборов, взаимозаменя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мость деталей.</w:t>
            </w:r>
          </w:p>
          <w:p w:rsidR="00B77C86" w:rsidRPr="00B36D39" w:rsidRDefault="00B77C86" w:rsidP="00B77C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096" w:type="pct"/>
            <w:gridSpan w:val="2"/>
          </w:tcPr>
          <w:p w:rsidR="00B77C86" w:rsidRPr="00B77C86" w:rsidRDefault="00B77C86" w:rsidP="0041521A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78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грамотно составлять расчетные схемы</w:t>
            </w:r>
          </w:p>
          <w:p w:rsidR="00B77C86" w:rsidRPr="00B77C86" w:rsidRDefault="00B77C86" w:rsidP="0041521A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7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определять теоретически и экспериментально внутренние усилия, напряжения, деформации и перемещения</w:t>
            </w:r>
          </w:p>
          <w:p w:rsidR="00B77C86" w:rsidRPr="00B77C86" w:rsidRDefault="00B77C86" w:rsidP="0041521A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7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расчёты деталей и узлов машин и приборов по основным критериям работоспособности. </w:t>
            </w:r>
          </w:p>
          <w:p w:rsidR="00B77C86" w:rsidRPr="00B36D39" w:rsidRDefault="00B77C86" w:rsidP="00B77C86">
            <w:pPr>
              <w:widowControl w:val="0"/>
              <w:autoSpaceDE w:val="0"/>
              <w:autoSpaceDN w:val="0"/>
              <w:adjustRightInd w:val="0"/>
              <w:ind w:left="153" w:firstLine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sz w:val="24"/>
                <w:szCs w:val="24"/>
              </w:rPr>
              <w:t>определять с помощью экспериментальных методов механические характеристики материалов</w:t>
            </w:r>
          </w:p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sz w:val="24"/>
                <w:szCs w:val="24"/>
              </w:rPr>
              <w:lastRenderedPageBreak/>
              <w:t>навыками рационального проектирования механизмов и машин при деформациях растяжения-сжатия, изгиба, кручения, с учетом жестк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о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сти и устойчивости рассматриваемых систем</w:t>
            </w:r>
          </w:p>
          <w:p w:rsidR="00B77C86" w:rsidRPr="00B36D39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sz w:val="24"/>
                <w:szCs w:val="24"/>
              </w:rPr>
              <w:t>методами решения проектно-конструкторских и технологических задач с использованием современных программных продуктов нав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ы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  <w:r w:rsidRPr="00B36D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B77C86" w:rsidRDefault="00B77C86" w:rsidP="00C656BA">
            <w:pPr>
              <w:widowControl w:val="0"/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ПК-5 </w:t>
            </w:r>
            <w:r w:rsidRPr="00E36B03">
              <w:rPr>
                <w:rFonts w:ascii="Times New Roman" w:hAnsi="Times New Roman"/>
                <w:sz w:val="24"/>
                <w:szCs w:val="24"/>
                <w:lang w:eastAsia="ru-RU"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096" w:type="pct"/>
            <w:gridSpan w:val="2"/>
          </w:tcPr>
          <w:p w:rsidR="00B77C86" w:rsidRPr="00A430A5" w:rsidRDefault="00B77C86" w:rsidP="00C656BA">
            <w:pPr>
              <w:rPr>
                <w:rFonts w:ascii="Times New Roman" w:hAnsi="Times New Roman"/>
                <w:sz w:val="24"/>
                <w:szCs w:val="24"/>
              </w:rPr>
            </w:pP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проблемы создания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различных типов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оборудования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, принципы работы, технические характеристики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096" w:type="pct"/>
            <w:gridSpan w:val="2"/>
          </w:tcPr>
          <w:p w:rsidR="00B77C86" w:rsidRPr="00A430A5" w:rsidRDefault="00B77C86" w:rsidP="00C656BA">
            <w:pPr>
              <w:pStyle w:val="a6"/>
              <w:widowControl w:val="0"/>
              <w:autoSpaceDE w:val="0"/>
              <w:autoSpaceDN w:val="0"/>
              <w:adjustRightInd w:val="0"/>
              <w:ind w:left="-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применять на прак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тике методы и методики расчёта 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на прочность, жес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кость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деталей механизмов и машин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B77C86" w:rsidRPr="00A430A5" w:rsidRDefault="00B77C86" w:rsidP="00C656BA">
            <w:pPr>
              <w:widowControl w:val="0"/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методами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расчёта по типовым методикам, проектировать технологич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ское оборудование с использованием стандартных средств автоматиз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ции проектирования в соответствии с техническим заданием</w:t>
            </w:r>
          </w:p>
        </w:tc>
      </w:tr>
    </w:tbl>
    <w:p w:rsidR="003273A5" w:rsidRPr="00B77C86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B77C86" w:rsidRPr="00B77C86" w:rsidRDefault="00B77C86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50D3" w:rsidRPr="002D7985" w:rsidRDefault="002D50D3" w:rsidP="00340F79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2D50D3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</w:t>
      </w: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1E34D7" w:rsidRDefault="002D50D3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ет 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зачетных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ы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144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часа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>, в том числе</w:t>
      </w:r>
      <w:r w:rsidR="002D7985"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 xml:space="preserve">контактная </w:t>
      </w:r>
      <w:r>
        <w:rPr>
          <w:rFonts w:ascii="Times New Roman" w:hAnsi="Times New Roman"/>
          <w:bCs/>
          <w:sz w:val="24"/>
          <w:szCs w:val="24"/>
          <w:lang w:eastAsia="ru-RU"/>
        </w:rPr>
        <w:t>работа – 12,9 акад. часов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аудиторная работа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– 10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050D15" w:rsidRPr="00AC0C24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внеаудиторная работа – 2,9 акад. час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3848A7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– 122, 4 акад. часа</w:t>
      </w:r>
      <w:r w:rsidRPr="00387A6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0837C3" w:rsidRDefault="00050D15" w:rsidP="00387A3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контроль (подготовка к экзамену) – 8,7</w:t>
      </w:r>
      <w:r w:rsidRPr="003848A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432"/>
        <w:gridCol w:w="992"/>
        <w:gridCol w:w="567"/>
        <w:gridCol w:w="992"/>
        <w:gridCol w:w="857"/>
        <w:gridCol w:w="4250"/>
        <w:gridCol w:w="2690"/>
        <w:gridCol w:w="1418"/>
      </w:tblGrid>
      <w:tr w:rsidR="00EF6363" w:rsidRPr="00481505" w:rsidTr="00100406">
        <w:trPr>
          <w:trHeight w:val="396"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 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дисциплины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7A771C"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255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контак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ная работа (в акад. ч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сах)</w:t>
            </w:r>
          </w:p>
        </w:tc>
        <w:tc>
          <w:tcPr>
            <w:tcW w:w="857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100406">
        <w:trPr>
          <w:cantSplit/>
          <w:trHeight w:val="1683"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2" w:type="dxa"/>
            <w:textDirection w:val="btLr"/>
            <w:vAlign w:val="center"/>
          </w:tcPr>
          <w:p w:rsidR="00EF6363" w:rsidRDefault="00742A6E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EF6363"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r w:rsidR="00EF6363"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F63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</w:t>
            </w:r>
          </w:p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57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100406">
        <w:trPr>
          <w:cantSplit/>
          <w:trHeight w:val="303"/>
        </w:trPr>
        <w:tc>
          <w:tcPr>
            <w:tcW w:w="2937" w:type="dxa"/>
          </w:tcPr>
          <w:p w:rsidR="00742A6E" w:rsidRPr="00361B66" w:rsidRDefault="00550E37" w:rsidP="000928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1</w:t>
            </w:r>
          </w:p>
        </w:tc>
        <w:tc>
          <w:tcPr>
            <w:tcW w:w="432" w:type="dxa"/>
          </w:tcPr>
          <w:p w:rsidR="00742A6E" w:rsidRPr="00982BC3" w:rsidRDefault="00550E37" w:rsidP="006810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092845" w:rsidRPr="00982BC3" w:rsidRDefault="00742A6E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42A6E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42A6E" w:rsidRPr="00982BC3" w:rsidRDefault="00742A6E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" w:type="dxa"/>
          </w:tcPr>
          <w:p w:rsidR="00742A6E" w:rsidRPr="00982BC3" w:rsidRDefault="00742A6E" w:rsidP="00BE0F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742A6E" w:rsidRPr="00982BC3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742A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0" w:type="dxa"/>
          </w:tcPr>
          <w:p w:rsidR="00742A6E" w:rsidRPr="00481505" w:rsidRDefault="00550E3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</w:tcPr>
          <w:p w:rsidR="00742A6E" w:rsidRPr="00235221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9</w:t>
            </w:r>
          </w:p>
        </w:tc>
      </w:tr>
      <w:tr w:rsidR="00550E37" w:rsidRPr="00481505" w:rsidTr="00100406">
        <w:trPr>
          <w:cantSplit/>
          <w:trHeight w:val="1064"/>
        </w:trPr>
        <w:tc>
          <w:tcPr>
            <w:tcW w:w="2937" w:type="dxa"/>
          </w:tcPr>
          <w:p w:rsidR="00A959FC" w:rsidRPr="00783939" w:rsidRDefault="00A959FC" w:rsidP="0041521A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50E37" w:rsidRPr="000837C3" w:rsidRDefault="00A959FC" w:rsidP="0041521A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B66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п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линами</w:t>
            </w:r>
          </w:p>
        </w:tc>
        <w:tc>
          <w:tcPr>
            <w:tcW w:w="432" w:type="dxa"/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550E37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71C" w:rsidRPr="00100406" w:rsidRDefault="00550E37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10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040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550E37" w:rsidRDefault="007A771C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</w:tc>
        <w:tc>
          <w:tcPr>
            <w:tcW w:w="4250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  <w:p w:rsidR="00550E37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Pr="00D21A6D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742A6E" w:rsidRPr="00481505" w:rsidTr="00100406">
        <w:trPr>
          <w:cantSplit/>
          <w:trHeight w:val="1134"/>
        </w:trPr>
        <w:tc>
          <w:tcPr>
            <w:tcW w:w="2937" w:type="dxa"/>
          </w:tcPr>
          <w:p w:rsidR="00742A6E" w:rsidRPr="00783939" w:rsidRDefault="00742A6E" w:rsidP="00A568F5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</w:t>
            </w:r>
            <w:r w:rsidR="00A959F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568F5">
              <w:rPr>
                <w:rFonts w:eastAsia="Calibri"/>
                <w:bCs/>
              </w:rPr>
              <w:t xml:space="preserve"> </w:t>
            </w:r>
            <w:r w:rsidR="00A568F5">
              <w:rPr>
                <w:rFonts w:ascii="Times New Roman" w:hAnsi="Times New Roman"/>
              </w:rPr>
              <w:t xml:space="preserve">Структурный </w:t>
            </w:r>
            <w:r w:rsidR="00A568F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кинем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тический анализ мех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</w:tc>
        <w:tc>
          <w:tcPr>
            <w:tcW w:w="432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Pr="00C656BA" w:rsidRDefault="00C656BA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742A6E" w:rsidRPr="00982BC3" w:rsidRDefault="00742A6E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42A6E" w:rsidRPr="00D92E9C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0406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7" w:type="dxa"/>
          </w:tcPr>
          <w:p w:rsidR="00742A6E" w:rsidRPr="00982BC3" w:rsidRDefault="007A771C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742A6E" w:rsidRPr="00982BC3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риала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контр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оля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контрольной работы. 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Раздел 1. «Структурный и к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механизмов»</w:t>
            </w:r>
          </w:p>
        </w:tc>
        <w:tc>
          <w:tcPr>
            <w:tcW w:w="2690" w:type="dxa"/>
          </w:tcPr>
          <w:p w:rsidR="00742A6E" w:rsidRPr="00481505" w:rsidRDefault="002F7301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100406">
        <w:trPr>
          <w:trHeight w:val="657"/>
        </w:trPr>
        <w:tc>
          <w:tcPr>
            <w:tcW w:w="2937" w:type="dxa"/>
          </w:tcPr>
          <w:p w:rsidR="00A959FC" w:rsidRDefault="00742A6E" w:rsidP="00A959FC">
            <w:pPr>
              <w:pStyle w:val="Style14"/>
              <w:widowControl/>
            </w:pPr>
            <w:r>
              <w:t>3</w:t>
            </w:r>
            <w:r w:rsidR="00A959FC" w:rsidRPr="001304D4">
              <w:t xml:space="preserve">. </w:t>
            </w:r>
            <w:r w:rsidR="00A568F5">
              <w:t>Динамический анализ механизмов</w:t>
            </w:r>
          </w:p>
          <w:p w:rsidR="00A568F5" w:rsidRPr="00481505" w:rsidRDefault="00A568F5" w:rsidP="00A959FC">
            <w:pPr>
              <w:pStyle w:val="Style14"/>
              <w:widowControl/>
            </w:pPr>
          </w:p>
          <w:p w:rsidR="00742A6E" w:rsidRPr="00481505" w:rsidRDefault="00742A6E" w:rsidP="00910128">
            <w:pPr>
              <w:pStyle w:val="Style14"/>
              <w:widowControl/>
            </w:pPr>
          </w:p>
        </w:tc>
        <w:tc>
          <w:tcPr>
            <w:tcW w:w="432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Pr="00C656BA" w:rsidRDefault="00C656BA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742A6E" w:rsidRPr="00982BC3" w:rsidRDefault="00742A6E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71C" w:rsidRPr="00D92E9C" w:rsidRDefault="00100406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742A6E" w:rsidRPr="00982BC3" w:rsidRDefault="002D3D47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50" w:type="dxa"/>
          </w:tcPr>
          <w:p w:rsidR="00742A6E" w:rsidRPr="00910128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контроля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контрольной работы.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2. «Силовой расчёт м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ханизмов»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742A6E" w:rsidRPr="00DF5A62" w:rsidRDefault="002F7301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100406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A959FC" w:rsidRPr="00A568F5" w:rsidRDefault="00092845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</w:t>
            </w:r>
            <w:r w:rsidR="00A568F5">
              <w:rPr>
                <w:rFonts w:ascii="Times New Roman" w:eastAsia="Calibri" w:hAnsi="Times New Roman"/>
                <w:bCs/>
              </w:rPr>
              <w:t>Кинематика механизмов передач</w:t>
            </w:r>
            <w:r w:rsidR="002D3D47">
              <w:rPr>
                <w:rFonts w:ascii="Times New Roman" w:eastAsia="Calibri" w:hAnsi="Times New Roman"/>
                <w:bCs/>
              </w:rPr>
              <w:t>.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 xml:space="preserve"> Механические переда</w:t>
            </w:r>
            <w:r w:rsidR="002D3D47"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трением и зац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е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плением</w:t>
            </w:r>
          </w:p>
          <w:p w:rsidR="00092845" w:rsidRPr="00481505" w:rsidRDefault="00092845" w:rsidP="00A959FC">
            <w:pPr>
              <w:pStyle w:val="Style14"/>
              <w:widowControl/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092845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2D3D47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92845" w:rsidRPr="00982BC3" w:rsidRDefault="00092845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D21A6D" w:rsidRDefault="00100406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092845" w:rsidRPr="00982BC3" w:rsidRDefault="00092845" w:rsidP="00742A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0" w:type="dxa"/>
          </w:tcPr>
          <w:p w:rsidR="00274F86" w:rsidRPr="00910128" w:rsidRDefault="00C67368" w:rsidP="00A87DD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контрольной работы. 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5E02B1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100406">
        <w:trPr>
          <w:trHeight w:val="290"/>
        </w:trPr>
        <w:tc>
          <w:tcPr>
            <w:tcW w:w="2937" w:type="dxa"/>
            <w:tcBorders>
              <w:bottom w:val="single" w:sz="4" w:space="0" w:color="auto"/>
            </w:tcBorders>
          </w:tcPr>
          <w:p w:rsidR="00092845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1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2845" w:rsidRPr="00982BC3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2845" w:rsidRPr="00982BC3" w:rsidRDefault="00550E37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092845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7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DF5A62" w:rsidRDefault="00550E37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Pr="00481505" w:rsidRDefault="00092845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9</w:t>
            </w:r>
          </w:p>
        </w:tc>
      </w:tr>
      <w:tr w:rsidR="00550E37" w:rsidRPr="00481505" w:rsidTr="00100406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2D3D47" w:rsidRDefault="00550E37" w:rsidP="002D3D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  <w:r w:rsidR="002D3D4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Проектирование зубч</w:t>
            </w:r>
            <w:r w:rsidR="002D3D47">
              <w:rPr>
                <w:rFonts w:ascii="Times New Roman" w:hAnsi="Times New Roman"/>
                <w:sz w:val="24"/>
                <w:szCs w:val="24"/>
              </w:rPr>
              <w:t>а</w:t>
            </w:r>
            <w:r w:rsidR="002D3D47">
              <w:rPr>
                <w:rFonts w:ascii="Times New Roman" w:hAnsi="Times New Roman"/>
                <w:sz w:val="24"/>
                <w:szCs w:val="24"/>
              </w:rPr>
              <w:t>тых передач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100406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D21A6D" w:rsidRDefault="00550E37" w:rsidP="00550E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4250" w:type="dxa"/>
          </w:tcPr>
          <w:p w:rsidR="00550E37" w:rsidRPr="007E7184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3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«Проектирование цилиндрической зубчатой передачи»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F7301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100406">
        <w:trPr>
          <w:cantSplit/>
          <w:trHeight w:val="1126"/>
        </w:trPr>
        <w:tc>
          <w:tcPr>
            <w:tcW w:w="2937" w:type="dxa"/>
          </w:tcPr>
          <w:p w:rsidR="00550E37" w:rsidRDefault="00550E37" w:rsidP="002D3D47">
            <w:pPr>
              <w:pStyle w:val="Style2"/>
              <w:ind w:firstLine="0"/>
              <w:rPr>
                <w:rFonts w:eastAsia="Calibri"/>
                <w:bCs/>
              </w:rPr>
            </w:pPr>
            <w:r>
              <w:t xml:space="preserve"> 6. </w:t>
            </w:r>
            <w:r w:rsidR="002D3D47">
              <w:t>Проектирование к</w:t>
            </w:r>
            <w:r w:rsidR="002D3D47">
              <w:t>у</w:t>
            </w:r>
            <w:r w:rsidR="002D3D47">
              <w:t>лачковых механизмов</w:t>
            </w:r>
          </w:p>
        </w:tc>
        <w:tc>
          <w:tcPr>
            <w:tcW w:w="432" w:type="dxa"/>
          </w:tcPr>
          <w:p w:rsidR="00550E37" w:rsidRPr="00982BC3" w:rsidRDefault="007A771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Pr="00982BC3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50E37" w:rsidRPr="00A87DD7" w:rsidRDefault="007A771C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57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 4</w:t>
            </w:r>
            <w:r w:rsidR="00A87DD7">
              <w:rPr>
                <w:rFonts w:ascii="Times New Roman" w:hAnsi="Times New Roman"/>
                <w:snapToGrid w:val="0"/>
                <w:sz w:val="24"/>
                <w:szCs w:val="24"/>
              </w:rPr>
              <w:t>. «Проектирование кулачкового механизма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2F7301" w:rsidP="00550E37">
            <w:pPr>
              <w:pStyle w:val="Style14"/>
              <w:rPr>
                <w:snapToGrid w:val="0"/>
              </w:rPr>
            </w:pPr>
            <w:r>
              <w:t>Защита контрольной работы</w:t>
            </w:r>
          </w:p>
        </w:tc>
        <w:tc>
          <w:tcPr>
            <w:tcW w:w="1418" w:type="dxa"/>
          </w:tcPr>
          <w:p w:rsidR="00550E37" w:rsidRDefault="00A87DD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100406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D21A6D" w:rsidRDefault="007A771C" w:rsidP="00D21A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D21A6D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6</w:t>
            </w:r>
            <w:r w:rsidR="002D3D47" w:rsidRPr="00D21A6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</w:t>
            </w:r>
            <w:r w:rsidR="00C656BA" w:rsidRPr="00D21A6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550E37" w:rsidRPr="00D21A6D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2D3ADE" w:rsidRPr="00D21A6D" w:rsidRDefault="002D3ADE" w:rsidP="002D3A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1A6D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 контроль - экзамен</w:t>
            </w:r>
          </w:p>
          <w:p w:rsidR="00550E37" w:rsidRPr="00D21A6D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1A6D" w:rsidRP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A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ПК-5-зув</w:t>
            </w:r>
          </w:p>
          <w:p w:rsidR="00D21A6D" w:rsidRP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A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ОПК-5-зув</w:t>
            </w:r>
          </w:p>
          <w:p w:rsidR="00550E37" w:rsidRPr="00D21A6D" w:rsidRDefault="00550E37" w:rsidP="002D3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B66D43" w:rsidP="00B66D43">
      <w:pPr>
        <w:keepNext/>
        <w:widowControl w:val="0"/>
        <w:spacing w:before="240" w:after="120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 xml:space="preserve">                  </w:t>
      </w:r>
      <w:r w:rsidR="00EC27C9"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EC27C9" w:rsidRPr="00F57309" w:rsidRDefault="00EC27C9" w:rsidP="0041521A">
      <w:pPr>
        <w:pStyle w:val="Default"/>
        <w:numPr>
          <w:ilvl w:val="0"/>
          <w:numId w:val="2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</w:t>
      </w:r>
      <w:r w:rsidR="001F2FBB">
        <w:t xml:space="preserve">огий в преподавании дисциплины </w:t>
      </w:r>
      <w:r w:rsidR="001F2FBB" w:rsidRPr="00DC00CE">
        <w:t>«</w:t>
      </w:r>
      <w:r w:rsidR="001F2FBB">
        <w:t>Теория машин и механизмов</w:t>
      </w:r>
      <w:r w:rsidR="001F2FBB" w:rsidRPr="00DC00CE">
        <w:t>»</w:t>
      </w:r>
      <w:r w:rsidRPr="00F57309">
        <w:t xml:space="preserve"> используются традиц</w:t>
      </w:r>
      <w:r w:rsidRPr="00F57309">
        <w:t>и</w:t>
      </w:r>
      <w:r w:rsidRPr="00F57309">
        <w:t xml:space="preserve">онная и модульно - компетентностная технологии. </w:t>
      </w:r>
    </w:p>
    <w:p w:rsidR="00EC27C9" w:rsidRPr="00F57309" w:rsidRDefault="00EC27C9" w:rsidP="0041521A">
      <w:pPr>
        <w:pStyle w:val="Default"/>
        <w:numPr>
          <w:ilvl w:val="0"/>
          <w:numId w:val="2"/>
        </w:numPr>
        <w:ind w:left="0" w:firstLine="0"/>
      </w:pPr>
      <w:r w:rsidRPr="00F57309">
        <w:t>Передача необходимых теоретических знаний и формирование о</w:t>
      </w:r>
      <w:r w:rsidR="001F2FBB">
        <w:t xml:space="preserve">сновных представлений по курсу </w:t>
      </w:r>
      <w:r w:rsidR="001F2FBB" w:rsidRPr="00DC00CE">
        <w:t>«</w:t>
      </w:r>
      <w:r w:rsidR="001F2FBB">
        <w:t>Теория машин и механизмов</w:t>
      </w:r>
      <w:r w:rsidR="001F2FBB" w:rsidRPr="00DC00CE">
        <w:t>»</w:t>
      </w:r>
      <w:r w:rsidRPr="00F57309">
        <w:t xml:space="preserve"> происходит с использованием мультимедийного обор</w:t>
      </w:r>
      <w:r w:rsidRPr="00F57309">
        <w:t>у</w:t>
      </w:r>
      <w:r w:rsidRPr="00F57309">
        <w:t>дования.  Лекции проходят в традиционной форме, в форме лекций-консультаций и пробле</w:t>
      </w:r>
      <w:r w:rsidRPr="00F57309">
        <w:t>м</w:t>
      </w:r>
      <w:r w:rsidRPr="00F57309">
        <w:t>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</w:t>
      </w:r>
      <w:r w:rsidRPr="00F57309">
        <w:t>в</w:t>
      </w:r>
      <w:r w:rsidRPr="00F57309">
        <w:t xml:space="preserve">кой вопросов и дискуссией в поисках ответов на эти вопросы. </w:t>
      </w:r>
    </w:p>
    <w:p w:rsidR="00EC27C9" w:rsidRPr="00F57309" w:rsidRDefault="00EC27C9" w:rsidP="0041521A">
      <w:pPr>
        <w:pStyle w:val="Style2"/>
        <w:widowControl/>
        <w:numPr>
          <w:ilvl w:val="0"/>
          <w:numId w:val="2"/>
        </w:numPr>
        <w:ind w:left="0" w:firstLine="0"/>
        <w:rPr>
          <w:rFonts w:cs="Georgia"/>
          <w:i/>
        </w:rPr>
      </w:pPr>
      <w:r w:rsidRPr="00F57309">
        <w:t xml:space="preserve">Часть практических занятий ведутся в интерактивной форме: </w:t>
      </w:r>
      <w:r w:rsidRPr="00F57309">
        <w:rPr>
          <w:rStyle w:val="FontStyle20"/>
          <w:sz w:val="24"/>
          <w:szCs w:val="24"/>
        </w:rPr>
        <w:t>учебная дискуссия, эвр</w:t>
      </w:r>
      <w:r w:rsidRPr="00F57309">
        <w:rPr>
          <w:rStyle w:val="FontStyle20"/>
          <w:sz w:val="24"/>
          <w:szCs w:val="24"/>
        </w:rPr>
        <w:t>и</w:t>
      </w:r>
      <w:r w:rsidRPr="00F57309">
        <w:rPr>
          <w:rStyle w:val="FontStyle20"/>
          <w:sz w:val="24"/>
          <w:szCs w:val="24"/>
        </w:rPr>
        <w:t>стическая беседа, обучение на основе опыта</w:t>
      </w:r>
      <w:r w:rsidRPr="00F57309">
        <w:rPr>
          <w:rStyle w:val="FontStyle20"/>
          <w:i/>
          <w:sz w:val="24"/>
          <w:szCs w:val="24"/>
        </w:rPr>
        <w:t>.</w:t>
      </w:r>
    </w:p>
    <w:p w:rsidR="00EC27C9" w:rsidRPr="00107C6C" w:rsidRDefault="00EC27C9" w:rsidP="0041521A">
      <w:pPr>
        <w:pStyle w:val="Style7"/>
        <w:widowControl/>
        <w:numPr>
          <w:ilvl w:val="0"/>
          <w:numId w:val="2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 w:rsidR="002F7301">
        <w:t>обучающихся</w:t>
      </w:r>
      <w:r w:rsidR="002F7301" w:rsidRPr="006E44DC">
        <w:t xml:space="preserve"> </w:t>
      </w:r>
      <w:r w:rsidRPr="00F57309">
        <w:t>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0"/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 w:rsidR="002F7301">
        <w:rPr>
          <w:rFonts w:ascii="Times New Roman" w:hAnsi="Times New Roman"/>
          <w:sz w:val="24"/>
          <w:szCs w:val="24"/>
        </w:rPr>
        <w:t>кже проек</w:t>
      </w:r>
      <w:r w:rsidR="002F7301">
        <w:rPr>
          <w:rFonts w:ascii="Times New Roman" w:hAnsi="Times New Roman"/>
          <w:sz w:val="24"/>
          <w:szCs w:val="24"/>
        </w:rPr>
        <w:t>т</w:t>
      </w:r>
      <w:r w:rsidR="002F7301">
        <w:rPr>
          <w:rFonts w:ascii="Times New Roman" w:hAnsi="Times New Roman"/>
          <w:sz w:val="24"/>
          <w:szCs w:val="24"/>
        </w:rPr>
        <w:t>ные работы</w:t>
      </w:r>
      <w:r w:rsidR="00E97166">
        <w:rPr>
          <w:rFonts w:ascii="Times New Roman" w:hAnsi="Times New Roman"/>
          <w:sz w:val="24"/>
          <w:szCs w:val="24"/>
        </w:rPr>
        <w:t xml:space="preserve"> </w:t>
      </w:r>
      <w:r w:rsidR="002F7301">
        <w:rPr>
          <w:rFonts w:ascii="Times New Roman" w:hAnsi="Times New Roman"/>
          <w:sz w:val="24"/>
          <w:szCs w:val="24"/>
        </w:rPr>
        <w:t>обучающихся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непосредственно на компьютерной технике в рамках лабораторных работ. Для лучшег</w:t>
      </w:r>
      <w:r w:rsidR="002F7301">
        <w:rPr>
          <w:rFonts w:ascii="Times New Roman" w:hAnsi="Times New Roman"/>
          <w:sz w:val="24"/>
          <w:szCs w:val="24"/>
        </w:rPr>
        <w:t>о закрепления материала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="002F7301">
        <w:rPr>
          <w:rFonts w:ascii="Times New Roman" w:hAnsi="Times New Roman"/>
          <w:sz w:val="24"/>
          <w:szCs w:val="24"/>
        </w:rPr>
        <w:t>обучающиеся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Pr="00107C6C">
        <w:rPr>
          <w:rFonts w:ascii="Times New Roman" w:hAnsi="Times New Roman"/>
          <w:sz w:val="24"/>
          <w:szCs w:val="24"/>
        </w:rPr>
        <w:t>няются на протяжении всех лабораторных работ в отрезки времени, отведенные для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и получения навыков работы. Такие задания сдаются </w:t>
      </w:r>
      <w:r w:rsidR="002F7301">
        <w:rPr>
          <w:rFonts w:ascii="Times New Roman" w:hAnsi="Times New Roman"/>
          <w:sz w:val="24"/>
          <w:szCs w:val="24"/>
        </w:rPr>
        <w:t>обучающимися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преподав</w:t>
      </w:r>
      <w:r w:rsidRPr="00107C6C">
        <w:rPr>
          <w:rFonts w:ascii="Times New Roman" w:hAnsi="Times New Roman"/>
          <w:sz w:val="24"/>
          <w:szCs w:val="24"/>
        </w:rPr>
        <w:t>а</w:t>
      </w:r>
      <w:r w:rsidRPr="00107C6C">
        <w:rPr>
          <w:rFonts w:ascii="Times New Roman" w:hAnsi="Times New Roman"/>
          <w:sz w:val="24"/>
          <w:szCs w:val="24"/>
        </w:rPr>
        <w:t xml:space="preserve">телю в конце изучения данной дисциплины.  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материала, лабораторных работ и самосто</w:t>
      </w:r>
      <w:r w:rsidRPr="00107C6C">
        <w:rPr>
          <w:rFonts w:ascii="Times New Roman" w:hAnsi="Times New Roman"/>
          <w:sz w:val="24"/>
          <w:szCs w:val="24"/>
        </w:rPr>
        <w:t>я</w:t>
      </w:r>
      <w:r w:rsidRPr="00107C6C">
        <w:rPr>
          <w:rFonts w:ascii="Times New Roman" w:hAnsi="Times New Roman"/>
          <w:sz w:val="24"/>
          <w:szCs w:val="24"/>
        </w:rPr>
        <w:t>тельных работ;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последовательное проведение лабораторных работ вслед за лекциями, посвященных программам ЭВМ по данным работам.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 w:rsidR="002F7301">
        <w:rPr>
          <w:rFonts w:ascii="Times New Roman" w:hAnsi="Times New Roman"/>
          <w:sz w:val="24"/>
          <w:szCs w:val="24"/>
        </w:rPr>
        <w:t>обучающихся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E5387B" w:rsidRDefault="00E5387B" w:rsidP="00C01BC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F6533E" w:rsidRDefault="008777D9" w:rsidP="0036684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«Теория </w:t>
      </w:r>
      <w:r w:rsidR="00D441F0">
        <w:rPr>
          <w:rFonts w:ascii="Times New Roman" w:hAnsi="Times New Roman"/>
          <w:iCs/>
          <w:sz w:val="24"/>
          <w:szCs w:val="24"/>
          <w:lang w:eastAsia="ru-RU"/>
        </w:rPr>
        <w:t>машин и механизмов</w:t>
      </w:r>
      <w:r w:rsidR="007D6014">
        <w:rPr>
          <w:rFonts w:ascii="Times New Roman" w:hAnsi="Times New Roman"/>
          <w:iCs/>
          <w:sz w:val="24"/>
          <w:szCs w:val="24"/>
          <w:lang w:eastAsia="ru-RU"/>
        </w:rPr>
        <w:t>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637940" w:rsidRDefault="00637940" w:rsidP="00C01BC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      </w:t>
      </w:r>
    </w:p>
    <w:p w:rsidR="00C01BCE" w:rsidRPr="00C01BCE" w:rsidRDefault="00637940" w:rsidP="00C01BCE">
      <w:pPr>
        <w:widowControl w:val="0"/>
        <w:autoSpaceDE w:val="0"/>
        <w:autoSpaceDN w:val="0"/>
        <w:adjustRightInd w:val="0"/>
        <w:ind w:firstLine="567"/>
        <w:jc w:val="both"/>
        <w:rPr>
          <w:rStyle w:val="FontStyle31"/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               </w:t>
      </w:r>
      <w:bookmarkStart w:id="1" w:name="_GoBack"/>
      <w:bookmarkEnd w:id="1"/>
      <w:r w:rsidR="00C01BCE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Примерные контрольные</w:t>
      </w:r>
      <w:r w:rsidR="00C01BCE"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работы </w:t>
      </w:r>
    </w:p>
    <w:p w:rsidR="003F2088" w:rsidRPr="00C57494" w:rsidRDefault="000B1B6B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           Раздел №</w:t>
      </w:r>
      <w:r w:rsidR="008777D9">
        <w:rPr>
          <w:rFonts w:ascii="Times New Roman" w:hAnsi="Times New Roman"/>
          <w:i/>
          <w:sz w:val="24"/>
        </w:rPr>
        <w:t>1</w:t>
      </w:r>
      <w:r w:rsidR="003F2088" w:rsidRPr="00C57494">
        <w:rPr>
          <w:rFonts w:ascii="Times New Roman" w:hAnsi="Times New Roman"/>
          <w:i/>
          <w:sz w:val="24"/>
        </w:rPr>
        <w:t xml:space="preserve"> Структурный, кинематический анализ</w:t>
      </w:r>
      <w:r w:rsidR="008777D9">
        <w:rPr>
          <w:rFonts w:ascii="Times New Roman" w:hAnsi="Times New Roman"/>
          <w:i/>
          <w:sz w:val="24"/>
        </w:rPr>
        <w:t xml:space="preserve"> механизмов</w:t>
      </w:r>
      <w:r w:rsidR="003F2088" w:rsidRPr="00C57494">
        <w:rPr>
          <w:rFonts w:ascii="Times New Roman" w:hAnsi="Times New Roman"/>
          <w:i/>
          <w:sz w:val="24"/>
        </w:rPr>
        <w:t xml:space="preserve"> </w:t>
      </w:r>
    </w:p>
    <w:p w:rsidR="003F2088" w:rsidRPr="00310F0B" w:rsidRDefault="003F2088" w:rsidP="0041521A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41521A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Default="003F2088" w:rsidP="0041521A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8777D9" w:rsidRPr="008777D9" w:rsidRDefault="00366843" w:rsidP="00366843">
      <w:pPr>
        <w:pStyle w:val="af6"/>
        <w:keepNext/>
        <w:spacing w:before="240" w:after="120"/>
        <w:ind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         </w:t>
      </w:r>
      <w:r w:rsidR="008777D9">
        <w:rPr>
          <w:rFonts w:ascii="Times New Roman" w:hAnsi="Times New Roman"/>
          <w:i/>
          <w:sz w:val="24"/>
        </w:rPr>
        <w:t xml:space="preserve">Раздел №2 Силовой расчёт механизма </w:t>
      </w:r>
    </w:p>
    <w:p w:rsidR="003F2088" w:rsidRPr="00310F0B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</w:t>
      </w:r>
      <w:r w:rsidRPr="00310F0B">
        <w:rPr>
          <w:rFonts w:ascii="Times New Roman" w:hAnsi="Times New Roman"/>
          <w:sz w:val="24"/>
        </w:rPr>
        <w:t>е</w:t>
      </w:r>
      <w:r w:rsidRPr="00310F0B">
        <w:rPr>
          <w:rFonts w:ascii="Times New Roman" w:hAnsi="Times New Roman"/>
          <w:sz w:val="24"/>
        </w:rPr>
        <w:t>сти, инерции, полезного сопротивления и момента сил инерции).</w:t>
      </w:r>
    </w:p>
    <w:p w:rsidR="003F2088" w:rsidRPr="00310F0B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Разложение механизма на статически определимые группы звеньев (группы Ассура).</w:t>
      </w:r>
    </w:p>
    <w:p w:rsidR="003F2088" w:rsidRPr="00310F0B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суммы сил для каждой структурной группы Ассура и ведущего звена. Решение уравн</w:t>
      </w:r>
      <w:r w:rsidRPr="00310F0B">
        <w:rPr>
          <w:rFonts w:ascii="Times New Roman" w:hAnsi="Times New Roman"/>
          <w:sz w:val="24"/>
        </w:rPr>
        <w:t>е</w:t>
      </w:r>
      <w:r w:rsidRPr="00310F0B">
        <w:rPr>
          <w:rFonts w:ascii="Times New Roman" w:hAnsi="Times New Roman"/>
          <w:sz w:val="24"/>
        </w:rPr>
        <w:t>ний графическим способом.</w:t>
      </w:r>
    </w:p>
    <w:p w:rsidR="003F2088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</w:t>
      </w:r>
      <w:r w:rsidR="00366843">
        <w:rPr>
          <w:rFonts w:ascii="Times New Roman" w:hAnsi="Times New Roman"/>
          <w:sz w:val="24"/>
        </w:rPr>
        <w:t xml:space="preserve"> </w:t>
      </w:r>
      <w:r w:rsidRPr="00310F0B">
        <w:rPr>
          <w:rFonts w:ascii="Times New Roman" w:hAnsi="Times New Roman"/>
          <w:sz w:val="24"/>
        </w:rPr>
        <w:t>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8777D9" w:rsidRDefault="008777D9" w:rsidP="00366843">
      <w:pPr>
        <w:pStyle w:val="af6"/>
        <w:ind w:firstLine="0"/>
        <w:rPr>
          <w:rFonts w:ascii="Times New Roman" w:hAnsi="Times New Roman"/>
          <w:i/>
          <w:sz w:val="24"/>
        </w:rPr>
      </w:pPr>
    </w:p>
    <w:p w:rsidR="008777D9" w:rsidRDefault="00366843" w:rsidP="008777D9">
      <w:pPr>
        <w:pStyle w:val="af6"/>
        <w:rPr>
          <w:rFonts w:ascii="Times New Roman" w:hAnsi="Times New Roman"/>
          <w:i/>
          <w:snapToGrid w:val="0"/>
          <w:sz w:val="24"/>
        </w:rPr>
      </w:pPr>
      <w:r>
        <w:rPr>
          <w:rFonts w:ascii="Times New Roman" w:hAnsi="Times New Roman"/>
          <w:i/>
          <w:sz w:val="24"/>
        </w:rPr>
        <w:t xml:space="preserve">        </w:t>
      </w:r>
      <w:r w:rsidR="008777D9">
        <w:rPr>
          <w:rFonts w:ascii="Times New Roman" w:hAnsi="Times New Roman"/>
          <w:i/>
          <w:sz w:val="24"/>
        </w:rPr>
        <w:t xml:space="preserve">Раздел №3 </w:t>
      </w:r>
      <w:r w:rsidR="008777D9" w:rsidRPr="008777D9">
        <w:rPr>
          <w:rFonts w:ascii="Times New Roman" w:hAnsi="Times New Roman"/>
          <w:i/>
          <w:snapToGrid w:val="0"/>
          <w:sz w:val="24"/>
        </w:rPr>
        <w:t>«Проектирование цилиндрической зубчатой передачи»</w:t>
      </w:r>
    </w:p>
    <w:p w:rsidR="00366843" w:rsidRDefault="00366843" w:rsidP="008777D9">
      <w:pPr>
        <w:pStyle w:val="af6"/>
        <w:rPr>
          <w:rFonts w:ascii="Times New Roman" w:hAnsi="Times New Roman"/>
          <w:i/>
          <w:snapToGrid w:val="0"/>
          <w:sz w:val="24"/>
        </w:rPr>
      </w:pP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pacing w:val="-4"/>
          <w:sz w:val="24"/>
        </w:rPr>
      </w:pPr>
      <w:r>
        <w:rPr>
          <w:rFonts w:ascii="Times New Roman" w:hAnsi="Times New Roman"/>
          <w:spacing w:val="-4"/>
          <w:sz w:val="24"/>
        </w:rPr>
        <w:t>Выбор коэффициентов смещения</w:t>
      </w:r>
      <w:r w:rsidRPr="00366843">
        <w:rPr>
          <w:rFonts w:ascii="Times New Roman" w:hAnsi="Times New Roman"/>
          <w:spacing w:val="-4"/>
          <w:sz w:val="24"/>
        </w:rPr>
        <w:t xml:space="preserve"> </w:t>
      </w:r>
      <w:r w:rsidRPr="00366843">
        <w:rPr>
          <w:rStyle w:val="af8"/>
          <w:spacing w:val="-4"/>
          <w:lang w:val="ru-RU"/>
        </w:rPr>
        <w:t>Х</w:t>
      </w:r>
      <w:r w:rsidRPr="00366843">
        <w:rPr>
          <w:rStyle w:val="af8"/>
          <w:i w:val="0"/>
          <w:spacing w:val="-4"/>
          <w:vertAlign w:val="subscript"/>
          <w:lang w:val="ru-RU"/>
        </w:rPr>
        <w:t>1</w:t>
      </w:r>
      <w:r w:rsidRPr="00366843">
        <w:rPr>
          <w:rFonts w:ascii="Times New Roman" w:hAnsi="Times New Roman"/>
          <w:spacing w:val="-4"/>
          <w:sz w:val="24"/>
        </w:rPr>
        <w:t xml:space="preserve"> и </w:t>
      </w:r>
      <w:r w:rsidRPr="00366843">
        <w:rPr>
          <w:rStyle w:val="af8"/>
          <w:spacing w:val="-4"/>
          <w:lang w:val="ru-RU"/>
        </w:rPr>
        <w:t>Х</w:t>
      </w:r>
      <w:r w:rsidRPr="00366843">
        <w:rPr>
          <w:rStyle w:val="af8"/>
          <w:i w:val="0"/>
          <w:spacing w:val="-4"/>
          <w:vertAlign w:val="subscript"/>
          <w:lang w:val="ru-RU"/>
        </w:rPr>
        <w:t>2</w:t>
      </w:r>
      <w:r w:rsidRPr="00366843">
        <w:rPr>
          <w:rFonts w:ascii="Times New Roman" w:hAnsi="Times New Roman"/>
          <w:spacing w:val="-4"/>
          <w:sz w:val="24"/>
        </w:rPr>
        <w:t xml:space="preserve"> исходного контура по таблице или с помощью блокирующих контуров (ГОСТ 16532-70).</w:t>
      </w: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Расчет основных геометрических параметров зубчатых колес, используя микрокальк</w:t>
      </w:r>
      <w:r w:rsidRPr="00366843">
        <w:rPr>
          <w:rFonts w:ascii="Times New Roman" w:hAnsi="Times New Roman"/>
          <w:sz w:val="24"/>
        </w:rPr>
        <w:t>у</w:t>
      </w:r>
      <w:r w:rsidRPr="00366843">
        <w:rPr>
          <w:rFonts w:ascii="Times New Roman" w:hAnsi="Times New Roman"/>
          <w:sz w:val="24"/>
        </w:rPr>
        <w:t>лятор или программу вычислений на компьютере.</w:t>
      </w: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 xml:space="preserve">Расчет геометрических показателей для проверки качества зацепления. </w:t>
      </w: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Построение схемы зацепления зубчатых колес, на которой показать основные параме</w:t>
      </w:r>
      <w:r w:rsidRPr="00366843">
        <w:rPr>
          <w:rFonts w:ascii="Times New Roman" w:hAnsi="Times New Roman"/>
          <w:sz w:val="24"/>
        </w:rPr>
        <w:t>т</w:t>
      </w:r>
      <w:r w:rsidRPr="00366843">
        <w:rPr>
          <w:rFonts w:ascii="Times New Roman" w:hAnsi="Times New Roman"/>
          <w:sz w:val="24"/>
        </w:rPr>
        <w:t>ры.</w:t>
      </w:r>
    </w:p>
    <w:p w:rsid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pacing w:val="-2"/>
          <w:sz w:val="24"/>
        </w:rPr>
      </w:pPr>
      <w:r w:rsidRPr="00366843">
        <w:rPr>
          <w:rFonts w:ascii="Times New Roman" w:hAnsi="Times New Roman"/>
          <w:spacing w:val="-2"/>
          <w:sz w:val="24"/>
        </w:rPr>
        <w:t>Составление таблицы основных параметров зубчатой передачи.</w:t>
      </w:r>
    </w:p>
    <w:p w:rsidR="00366843" w:rsidRDefault="00366843" w:rsidP="00366843">
      <w:pPr>
        <w:pStyle w:val="af6"/>
        <w:ind w:firstLine="0"/>
        <w:rPr>
          <w:rFonts w:ascii="Times New Roman" w:hAnsi="Times New Roman"/>
          <w:spacing w:val="-2"/>
          <w:sz w:val="24"/>
        </w:rPr>
      </w:pPr>
    </w:p>
    <w:p w:rsidR="00366843" w:rsidRDefault="00366843" w:rsidP="00366843">
      <w:pPr>
        <w:pStyle w:val="af6"/>
        <w:rPr>
          <w:rFonts w:ascii="Times New Roman" w:hAnsi="Times New Roman"/>
          <w:i/>
          <w:snapToGrid w:val="0"/>
          <w:sz w:val="24"/>
        </w:rPr>
      </w:pPr>
      <w:r>
        <w:rPr>
          <w:rFonts w:ascii="Times New Roman" w:hAnsi="Times New Roman"/>
          <w:i/>
          <w:snapToGrid w:val="0"/>
          <w:sz w:val="24"/>
        </w:rPr>
        <w:t xml:space="preserve">           </w:t>
      </w:r>
      <w:r w:rsidRPr="008777D9">
        <w:rPr>
          <w:rFonts w:ascii="Times New Roman" w:hAnsi="Times New Roman"/>
          <w:i/>
          <w:snapToGrid w:val="0"/>
          <w:sz w:val="24"/>
        </w:rPr>
        <w:t>Раздел 4. «Проектирование кулачкового механизма»</w:t>
      </w:r>
    </w:p>
    <w:p w:rsidR="00366843" w:rsidRPr="00366843" w:rsidRDefault="00366843" w:rsidP="00366843">
      <w:pPr>
        <w:pStyle w:val="af6"/>
        <w:rPr>
          <w:rFonts w:ascii="Times New Roman" w:hAnsi="Times New Roman"/>
          <w:spacing w:val="-2"/>
          <w:sz w:val="24"/>
        </w:rPr>
      </w:pPr>
    </w:p>
    <w:p w:rsidR="00366843" w:rsidRPr="00366843" w:rsidRDefault="00366843" w:rsidP="0041521A">
      <w:pPr>
        <w:pStyle w:val="af6"/>
        <w:numPr>
          <w:ilvl w:val="0"/>
          <w:numId w:val="8"/>
        </w:numPr>
        <w:tabs>
          <w:tab w:val="clear" w:pos="340"/>
          <w:tab w:val="num" w:pos="680"/>
        </w:tabs>
        <w:ind w:left="680"/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Построение графиков ускорений, скоростей и перемещений ведомого звена (толкателя) в зависимости от угла поворота кулачка.</w:t>
      </w:r>
    </w:p>
    <w:p w:rsidR="00366843" w:rsidRDefault="00366843" w:rsidP="0041521A">
      <w:pPr>
        <w:pStyle w:val="af6"/>
        <w:numPr>
          <w:ilvl w:val="0"/>
          <w:numId w:val="8"/>
        </w:numPr>
        <w:tabs>
          <w:tab w:val="clear" w:pos="340"/>
          <w:tab w:val="num" w:pos="680"/>
        </w:tabs>
        <w:ind w:left="680"/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Определение основных размеров кулачкового механизма (минимального радиуса кула</w:t>
      </w:r>
      <w:r w:rsidRPr="00366843">
        <w:rPr>
          <w:rFonts w:ascii="Times New Roman" w:hAnsi="Times New Roman"/>
          <w:sz w:val="24"/>
        </w:rPr>
        <w:t>ч</w:t>
      </w:r>
      <w:r w:rsidRPr="00366843">
        <w:rPr>
          <w:rFonts w:ascii="Times New Roman" w:hAnsi="Times New Roman"/>
          <w:sz w:val="24"/>
        </w:rPr>
        <w:t>ка) графическим способом.</w:t>
      </w:r>
    </w:p>
    <w:p w:rsidR="00CE7F15" w:rsidRPr="00366843" w:rsidRDefault="00CE7F15" w:rsidP="00362E3D">
      <w:pPr>
        <w:pStyle w:val="af6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3. </w:t>
      </w:r>
      <w:r w:rsidRPr="00CE7F15">
        <w:rPr>
          <w:rFonts w:ascii="Times New Roman" w:hAnsi="Times New Roman"/>
          <w:sz w:val="24"/>
        </w:rPr>
        <w:t>Построение центрового и действительного профилей кулачка</w:t>
      </w:r>
      <w:r>
        <w:rPr>
          <w:rFonts w:ascii="Times New Roman" w:hAnsi="Times New Roman"/>
          <w:sz w:val="24"/>
        </w:rPr>
        <w:t>.</w:t>
      </w:r>
    </w:p>
    <w:p w:rsidR="000B1B6B" w:rsidRDefault="000B1B6B" w:rsidP="005B114F">
      <w:pPr>
        <w:jc w:val="center"/>
        <w:rPr>
          <w:rFonts w:ascii="Times New Roman" w:hAnsi="Times New Roman"/>
          <w:b/>
        </w:rPr>
      </w:pPr>
    </w:p>
    <w:p w:rsidR="005B114F" w:rsidRPr="005E02B1" w:rsidRDefault="005B114F" w:rsidP="005B114F">
      <w:pPr>
        <w:jc w:val="center"/>
        <w:rPr>
          <w:rFonts w:ascii="Times New Roman" w:hAnsi="Times New Roman"/>
          <w:b/>
          <w:sz w:val="24"/>
          <w:szCs w:val="24"/>
        </w:rPr>
      </w:pPr>
      <w:r w:rsidRPr="005E02B1">
        <w:rPr>
          <w:rFonts w:ascii="Times New Roman" w:hAnsi="Times New Roman"/>
          <w:b/>
          <w:sz w:val="24"/>
          <w:szCs w:val="24"/>
        </w:rPr>
        <w:t>ЗАДАНИЕ № 1</w:t>
      </w:r>
      <w:r w:rsidR="005E02B1" w:rsidRPr="005E02B1">
        <w:rPr>
          <w:rFonts w:ascii="Times New Roman" w:hAnsi="Times New Roman"/>
          <w:b/>
          <w:sz w:val="24"/>
          <w:szCs w:val="24"/>
        </w:rPr>
        <w:t xml:space="preserve"> к контрольной работе</w:t>
      </w: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</w:t>
      </w:r>
      <w:r w:rsidRPr="005B114F">
        <w:rPr>
          <w:rFonts w:ascii="Times New Roman" w:hAnsi="Times New Roman"/>
          <w:sz w:val="24"/>
          <w:szCs w:val="24"/>
        </w:rPr>
        <w:t>у</w:t>
      </w:r>
      <w:r w:rsidRPr="005B114F">
        <w:rPr>
          <w:rFonts w:ascii="Times New Roman" w:hAnsi="Times New Roman"/>
          <w:sz w:val="24"/>
          <w:szCs w:val="24"/>
        </w:rPr>
        <w:t>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>– ход ползуна), приводится в движение от коленчатого вала 10. Высадка головки изделия осуществляется поочередно двумя пуансонами, закрепленными в пуансонодержателе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>ремещается на расстояние 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>, 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>жевого штока (на рис. 1 не показан). При перемещении ползуна 6 на расстояние hp,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0613AB" w:rsidRPr="005B114F" w:rsidRDefault="005B114F" w:rsidP="000613AB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lastRenderedPageBreak/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</w:t>
      </w:r>
      <w:r w:rsidR="000613AB">
        <w:rPr>
          <w:rFonts w:ascii="Times New Roman" w:hAnsi="Times New Roman"/>
          <w:sz w:val="24"/>
          <w:szCs w:val="24"/>
        </w:rPr>
        <w:t>бл. 1.</w:t>
      </w:r>
    </w:p>
    <w:p w:rsidR="005B114F" w:rsidRPr="005B114F" w:rsidRDefault="00DA53EB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0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DA53EB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DA53EB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C656BA" w:rsidRDefault="00C656BA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7D6014">
        <w:trPr>
          <w:jc w:val="center"/>
        </w:trPr>
        <w:tc>
          <w:tcPr>
            <w:tcW w:w="2438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1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6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7D6014">
        <w:trPr>
          <w:gridAfter w:val="1"/>
          <w:wAfter w:w="6" w:type="dxa"/>
          <w:trHeight w:val="217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на ползун 6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</w:tbl>
    <w:p w:rsidR="005B114F" w:rsidRDefault="005B114F" w:rsidP="000613AB">
      <w:pPr>
        <w:rPr>
          <w:b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1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907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Единиц</w:t>
            </w:r>
            <w:r>
              <w:rPr>
                <w:rFonts w:ascii="Times New Roman" w:hAnsi="Times New Roman"/>
                <w:sz w:val="16"/>
                <w:szCs w:val="16"/>
              </w:rPr>
              <w:t>ы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14" w:type="dxa"/>
            <w:gridSpan w:val="10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6D4098" w:rsidTr="007D6014">
        <w:trPr>
          <w:trHeight w:val="177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5B114F" w:rsidRPr="00CF044D" w:rsidRDefault="005B114F" w:rsidP="007D6014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выстое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Фп = Ф0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DA53EB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DA53EB">
              <w:rPr>
                <w:rFonts w:ascii="Times New Roman" w:hAnsi="Times New Roman"/>
                <w:noProof/>
                <w:lang w:eastAsia="ru-RU"/>
              </w:rPr>
              <w:pict>
                <v:shape id="_x0000_s1036" type="#_x0000_t202" style="position:absolute;left:0;text-align:left;margin-left:-41.35pt;margin-top:1.85pt;width:26.95pt;height:18.6pt;z-index:251670528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C656BA" w:rsidRDefault="00C656BA" w:rsidP="005B114F"/>
                    </w:txbxContent>
                  </v:textbox>
                </v:shape>
              </w:pic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з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ме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о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827EEB" w:rsidRDefault="00827EEB" w:rsidP="005B114F">
      <w:pPr>
        <w:jc w:val="center"/>
        <w:rPr>
          <w:rFonts w:ascii="Times New Roman" w:hAnsi="Times New Roman"/>
          <w:b/>
        </w:rPr>
      </w:pPr>
    </w:p>
    <w:p w:rsidR="005E02B1" w:rsidRPr="005E02B1" w:rsidRDefault="005B114F" w:rsidP="005E02B1">
      <w:pPr>
        <w:jc w:val="center"/>
        <w:rPr>
          <w:rFonts w:ascii="Times New Roman" w:hAnsi="Times New Roman"/>
          <w:b/>
          <w:sz w:val="24"/>
          <w:szCs w:val="24"/>
        </w:rPr>
      </w:pPr>
      <w:r w:rsidRPr="00D540DE">
        <w:rPr>
          <w:rFonts w:ascii="Times New Roman" w:hAnsi="Times New Roman"/>
          <w:b/>
        </w:rPr>
        <w:t>ЗАДАНИЕ № 2</w:t>
      </w:r>
      <w:r w:rsidR="005E02B1" w:rsidRPr="005E02B1">
        <w:rPr>
          <w:rFonts w:ascii="Times New Roman" w:hAnsi="Times New Roman"/>
          <w:b/>
          <w:sz w:val="24"/>
          <w:szCs w:val="24"/>
        </w:rPr>
        <w:t xml:space="preserve"> к контрольной работе</w:t>
      </w:r>
    </w:p>
    <w:p w:rsidR="005B114F" w:rsidRPr="00D540DE" w:rsidRDefault="005B114F" w:rsidP="005B114F">
      <w:pPr>
        <w:jc w:val="center"/>
        <w:rPr>
          <w:rFonts w:ascii="Times New Roman" w:hAnsi="Times New Roman"/>
          <w:b/>
        </w:rPr>
      </w:pP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Проектирование и исследование механизмов ножниц</w:t>
      </w:r>
      <w:r w:rsidRPr="005B114F">
        <w:rPr>
          <w:rFonts w:ascii="Times New Roman" w:hAnsi="Times New Roman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К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теля aв(Ф)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DA53EB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DA53EB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pict>
          <v:shape id="_x0000_s1034" type="#_x0000_t202" style="position:absolute;left:0;text-align:left;margin-left:155.1pt;margin-top:30.2pt;width:19.6pt;height:19.45pt;z-index:251668480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  <w:r w:rsidR="004A695B">
        <w:rPr>
          <w:rFonts w:ascii="Times New Roman" w:hAnsi="Times New Roman"/>
        </w:rPr>
        <w:t xml:space="preserve">        </w:t>
      </w:r>
      <w:r w:rsidR="004A695B">
        <w:rPr>
          <w:rFonts w:ascii="Times New Roman" w:hAnsi="Times New Roman"/>
        </w:rPr>
        <w:tab/>
        <w:t xml:space="preserve">  </w:t>
      </w:r>
    </w:p>
    <w:p w:rsidR="003F2088" w:rsidRDefault="004A695B" w:rsidP="004A695B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</w:t>
      </w:r>
      <w:r w:rsidR="003F2088"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DA53EB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DA53EB"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202" style="position:absolute;left:0;text-align:left;margin-left:-45.15pt;margin-top:-3.65pt;width:26.95pt;height:18.6pt;z-index:25167155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C656BA" w:rsidRDefault="00C656BA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lAS2/lAB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9724C4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724C4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DA53EB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DA53EB">
              <w:rPr>
                <w:rFonts w:ascii="Times New Roman" w:hAnsi="Times New Roman"/>
                <w:noProof/>
                <w:lang w:eastAsia="ru-RU"/>
              </w:rPr>
              <w:pict>
                <v:shape id="_x0000_s1038" type="#_x0000_t202" style="position:absolute;left:0;text-align:left;margin-left:-41.4pt;margin-top:-2.9pt;width:26.95pt;height:18.6pt;z-index:251672576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C656BA" w:rsidRDefault="00C656BA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Default="005B114F" w:rsidP="003F2088">
      <w:pPr>
        <w:rPr>
          <w:rFonts w:ascii="Times New Roman" w:hAnsi="Times New Roman"/>
          <w:b/>
        </w:rPr>
      </w:pPr>
    </w:p>
    <w:p w:rsidR="00310F0B" w:rsidRPr="005E02B1" w:rsidRDefault="005B114F" w:rsidP="00310F0B">
      <w:pPr>
        <w:jc w:val="center"/>
        <w:rPr>
          <w:rFonts w:ascii="Times New Roman" w:hAnsi="Times New Roman"/>
          <w:b/>
          <w:sz w:val="24"/>
          <w:szCs w:val="24"/>
        </w:rPr>
      </w:pPr>
      <w:r w:rsidRPr="005E02B1">
        <w:rPr>
          <w:rFonts w:ascii="Times New Roman" w:hAnsi="Times New Roman"/>
          <w:b/>
          <w:sz w:val="24"/>
          <w:szCs w:val="24"/>
        </w:rPr>
        <w:t>ЗАДАНИЕ № 3</w:t>
      </w:r>
      <w:r w:rsidR="005E02B1" w:rsidRPr="005E02B1">
        <w:rPr>
          <w:rFonts w:ascii="Times New Roman" w:hAnsi="Times New Roman"/>
          <w:b/>
          <w:sz w:val="24"/>
          <w:szCs w:val="24"/>
        </w:rPr>
        <w:t xml:space="preserve"> к контрольной работе</w:t>
      </w:r>
    </w:p>
    <w:p w:rsidR="00310F0B" w:rsidRPr="00310F0B" w:rsidRDefault="00310F0B" w:rsidP="00310F0B">
      <w:pPr>
        <w:pStyle w:val="110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Проектирование и исследование механизмов</w:t>
      </w:r>
      <w:r w:rsidRPr="00310F0B">
        <w:rPr>
          <w:rFonts w:ascii="Times New Roman" w:hAnsi="Times New Roman"/>
          <w:sz w:val="24"/>
          <w:szCs w:val="24"/>
        </w:rPr>
        <w:br/>
        <w:t>горизонтально-ковочной машины</w:t>
      </w:r>
    </w:p>
    <w:p w:rsidR="00310F0B" w:rsidRPr="00310F0B" w:rsidRDefault="00E64D53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A, а lAB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DA53EB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3"/>
          <w:footerReference w:type="default" r:id="rId14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w:pict>
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310F0B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DA53EB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C656BA" w:rsidRDefault="00C656BA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C656BA" w:rsidRDefault="00C656BA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DA53EB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C656BA" w:rsidRDefault="00C656BA" w:rsidP="00310F0B"/>
              </w:txbxContent>
            </v:textbox>
          </v:shape>
        </w:pic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310F0B">
      <w:pPr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D441F0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Обозн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Един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цы 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з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е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вошипа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lAS2/lAB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6. Момент инерции ш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туна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D441F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7. Коэффициент нера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в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DA53E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left:0;text-align:left;margin-left:-46.25pt;margin-top:8.5pt;width:29.3pt;height:24.45pt;z-index:25165926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C656BA" w:rsidRDefault="00C656BA" w:rsidP="00310F0B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310F0B" w:rsidRPr="00D441F0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γ</w:t>
            </w:r>
            <w:r w:rsidRPr="00D441F0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Фп=Фо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Фвв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mII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D441F0" w:rsidRDefault="00310F0B" w:rsidP="00310F0B">
      <w:pPr>
        <w:jc w:val="center"/>
        <w:rPr>
          <w:rFonts w:ascii="Times New Roman" w:hAnsi="Times New Roman"/>
          <w:sz w:val="24"/>
          <w:szCs w:val="24"/>
        </w:rPr>
      </w:pPr>
    </w:p>
    <w:p w:rsidR="00F81F14" w:rsidRDefault="00310F0B" w:rsidP="00DE06F4">
      <w:pPr>
        <w:pStyle w:val="af6"/>
        <w:keepNext/>
        <w:spacing w:before="240" w:after="120"/>
        <w:ind w:left="1276" w:hanging="1276"/>
        <w:jc w:val="left"/>
        <w:rPr>
          <w:rStyle w:val="FontStyle20"/>
          <w:b/>
          <w:iCs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  <w:r w:rsidRPr="00310F0B">
        <w:rPr>
          <w:rFonts w:ascii="Times New Roman" w:hAnsi="Times New Roman"/>
          <w:b/>
          <w:sz w:val="24"/>
        </w:rPr>
        <w:tab/>
      </w:r>
    </w:p>
    <w:p w:rsidR="00872570" w:rsidRDefault="008809E5" w:rsidP="008809E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b w:val="0"/>
          <w:iCs w:val="0"/>
          <w:sz w:val="28"/>
          <w:szCs w:val="28"/>
        </w:rPr>
        <w:lastRenderedPageBreak/>
        <w:t xml:space="preserve">   </w:t>
      </w:r>
      <w:r w:rsidR="00F81F14">
        <w:rPr>
          <w:rStyle w:val="FontStyle20"/>
          <w:b w:val="0"/>
          <w:iCs w:val="0"/>
          <w:sz w:val="28"/>
          <w:szCs w:val="28"/>
        </w:rPr>
        <w:t xml:space="preserve">                                          </w:t>
      </w:r>
      <w:r w:rsidR="00872570" w:rsidRPr="00316CD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81F14" w:rsidRPr="00FD229B" w:rsidRDefault="00F81F14" w:rsidP="00F81F14">
      <w:pPr>
        <w:rPr>
          <w:rFonts w:ascii="Times New Roman" w:hAnsi="Times New Roman"/>
          <w:i/>
          <w:sz w:val="24"/>
          <w:szCs w:val="24"/>
          <w:lang w:eastAsia="ru-RU"/>
        </w:rPr>
      </w:pPr>
      <w:r w:rsidRPr="0022215D">
        <w:rPr>
          <w:rFonts w:ascii="Times New Roman" w:hAnsi="Times New Roman"/>
          <w:i/>
          <w:sz w:val="24"/>
          <w:szCs w:val="24"/>
          <w:lang w:eastAsia="ru-RU"/>
        </w:rPr>
        <w:t xml:space="preserve">а) Планируемые результаты обучения и оценочные средства для проведения </w:t>
      </w:r>
      <w:r w:rsidR="001221FD" w:rsidRPr="0022215D">
        <w:rPr>
          <w:rFonts w:ascii="Times New Roman" w:hAnsi="Times New Roman"/>
          <w:i/>
          <w:sz w:val="24"/>
          <w:szCs w:val="24"/>
          <w:lang w:eastAsia="ru-RU"/>
        </w:rPr>
        <w:t>промежуточной аттестации</w:t>
      </w:r>
    </w:p>
    <w:p w:rsidR="0022215D" w:rsidRPr="00FD229B" w:rsidRDefault="0022215D" w:rsidP="00F81F14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22215D" w:rsidRPr="0022215D" w:rsidRDefault="0022215D" w:rsidP="0022215D">
      <w:pPr>
        <w:rPr>
          <w:rFonts w:ascii="Times New Roman" w:hAnsi="Times New Roman"/>
          <w:sz w:val="24"/>
          <w:szCs w:val="24"/>
        </w:rPr>
      </w:pPr>
      <w:r w:rsidRPr="0022215D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8809E5" w:rsidRPr="0022215D" w:rsidRDefault="0022215D" w:rsidP="0022215D">
      <w:pPr>
        <w:rPr>
          <w:rFonts w:ascii="Times New Roman" w:hAnsi="Times New Roman"/>
          <w:sz w:val="24"/>
          <w:szCs w:val="24"/>
        </w:rPr>
      </w:pPr>
      <w:r w:rsidRPr="0022215D">
        <w:rPr>
          <w:rFonts w:ascii="Times New Roman" w:hAnsi="Times New Roman"/>
          <w:sz w:val="24"/>
          <w:szCs w:val="24"/>
        </w:rPr>
        <w:t xml:space="preserve">«Теория машин и механизмов»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15D">
        <w:rPr>
          <w:rFonts w:ascii="Times New Roman" w:hAnsi="Times New Roman"/>
          <w:sz w:val="24"/>
          <w:szCs w:val="24"/>
        </w:rPr>
        <w:t xml:space="preserve">проводится в форме экзамена </w:t>
      </w:r>
      <w:r>
        <w:rPr>
          <w:rFonts w:ascii="Times New Roman" w:hAnsi="Times New Roman"/>
          <w:sz w:val="24"/>
          <w:szCs w:val="24"/>
        </w:rPr>
        <w:t>на 3 курсе</w:t>
      </w:r>
    </w:p>
    <w:p w:rsidR="0022215D" w:rsidRPr="0022215D" w:rsidRDefault="0022215D" w:rsidP="0022215D">
      <w:pPr>
        <w:rPr>
          <w:rStyle w:val="FontStyle32"/>
          <w:i w:val="0"/>
          <w:iCs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2"/>
      </w:tblGrid>
      <w:tr w:rsidR="0022215D" w:rsidRPr="0022215D" w:rsidTr="00B1201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22215D" w:rsidRPr="0022215D" w:rsidTr="00B12014">
        <w:trPr>
          <w:trHeight w:val="44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sz w:val="24"/>
                <w:szCs w:val="24"/>
              </w:rPr>
              <w:t xml:space="preserve">ПК-5 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умением учитывать технические и эксплуатационные параметры деталей и узлов деталей машиностроения при их проектировании</w:t>
            </w:r>
          </w:p>
        </w:tc>
      </w:tr>
      <w:tr w:rsidR="0022215D" w:rsidRPr="0022215D" w:rsidTr="00B12014">
        <w:trPr>
          <w:trHeight w:val="190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расчетов при   проектир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вании машин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проблемы создания машин различных типов, приводов, принципы работы.</w:t>
            </w:r>
            <w:r w:rsidRPr="0022215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и эксплуатационные пар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метры деталей и узлов деталей машин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строения.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</w:t>
            </w:r>
            <w:r w:rsidRPr="0022215D">
              <w:rPr>
                <w:rFonts w:ascii="Times New Roman" w:eastAsia="Calibri" w:hAnsi="Times New Roman"/>
                <w:kern w:val="24"/>
                <w:sz w:val="24"/>
                <w:szCs w:val="24"/>
              </w:rPr>
              <w:t>: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Кинематические пары и их классификация.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Кинематические цепи.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Структурная формула кинематической цепи общего вида.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Избыточные связи и лишние степени подвижности.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Замена в плоских механизмах высших пар низшими. Механизм и его кинем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тическая схема. Число степеней свободы механизма.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Образование плоских и пространственных механизмов. Структурная класс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фикация.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Аналоги скоростей и ускорений.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Постановка задачи кинематического анализа и методы их решения.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Аналитическое исследование кривошипно-ползунного механизма.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Построение планов механизмов и определение функций положения.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Построение планов скоростей.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Построение планов ускорений.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Кинематический анализ графическим методом.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Основные кинематические соотношения в механизмах 3-х звенных и  </w:t>
            </w:r>
          </w:p>
          <w:p w:rsidR="0022215D" w:rsidRPr="0022215D" w:rsidRDefault="0022215D" w:rsidP="0022215D">
            <w:pPr>
              <w:numPr>
                <w:ilvl w:val="0"/>
                <w:numId w:val="11"/>
              </w:numPr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многоступенчатых зубчатых передач с неподвижными осями.</w:t>
            </w:r>
          </w:p>
        </w:tc>
      </w:tr>
      <w:tr w:rsidR="0022215D" w:rsidRPr="0022215D" w:rsidTr="00B1201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стандартные средства 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томатизации проектирования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проводить расчеты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деталей и узлов м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шиностроительных конструкций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проектировать детали  и узлы машин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строительных конструкций в соответс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вии с техническими заданиями.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Пример практического задания к экзаменацио</w:t>
            </w:r>
            <w:r w:rsidRPr="0022215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н</w:t>
            </w:r>
            <w:r w:rsidRPr="0022215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ному билету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sz w:val="24"/>
                <w:szCs w:val="24"/>
              </w:rPr>
              <w:t>На рисунке изображён план скоростей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sz w:val="24"/>
                <w:szCs w:val="24"/>
              </w:rPr>
              <w:t>кривошипно-ползунного механизма.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sz w:val="24"/>
                <w:szCs w:val="24"/>
              </w:rPr>
              <w:t xml:space="preserve">Определить абсолютные скорости 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22215D" w:rsidRPr="0022215D" w:rsidTr="00B12014">
        <w:trPr>
          <w:trHeight w:val="391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стандартными средствами автоматиз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ции проектирования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технологией и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расчетами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деталей и у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лов машиностроительных конструкций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техническими и эксплуатационными п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раметрами деталей.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методами проектирования деталей и у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лов машиностроительных конструкций в соответствии с техническими зад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ниями и использованием стандартных средств автоматизации проектирования.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>Пример задания на практическую работу</w:t>
            </w:r>
          </w:p>
          <w:p w:rsidR="0022215D" w:rsidRPr="0022215D" w:rsidRDefault="0022215D" w:rsidP="00B12014">
            <w:pPr>
              <w:contextualSpacing/>
              <w:rPr>
                <w:rFonts w:ascii="Times New Roman" w:eastAsia="Calibri" w:hAnsi="Times New Roman"/>
                <w:caps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Силовой расчёт кривошипно-ползунных механизмов</w:t>
            </w:r>
          </w:p>
          <w:p w:rsidR="0022215D" w:rsidRPr="0022215D" w:rsidRDefault="0022215D" w:rsidP="00B120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9126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-Определение сил, действующих на звенья механизма.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-Определение реакций в кинематических парах.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-Определение уравновешивающего момента.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-Начертить кинематическую схему механизма в масштабе </w:t>
            </w:r>
            <w:r w:rsidRPr="0022215D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1pt;height:16.85pt" o:ole="">
                  <v:imagedata r:id="rId18" o:title=""/>
                </v:shape>
                <o:OLEObject Type="Embed" ProgID="Equation.3" ShapeID="_x0000_i1025" DrawAspect="Content" ObjectID="_1667771661" r:id="rId19"/>
              </w:objec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-Построить план скоростей в масштабе </w:t>
            </w:r>
            <w:r w:rsidRPr="0022215D">
              <w:rPr>
                <w:rFonts w:ascii="Times New Roman" w:hAnsi="Times New Roman"/>
                <w:position w:val="-12"/>
                <w:sz w:val="24"/>
                <w:szCs w:val="24"/>
              </w:rPr>
              <w:object w:dxaOrig="340" w:dyaOrig="360">
                <v:shape id="_x0000_i1026" type="#_x0000_t75" style="width:16.85pt;height:19.65pt" o:ole="">
                  <v:imagedata r:id="rId20" o:title=""/>
                </v:shape>
                <o:OLEObject Type="Embed" ProgID="Equation.3" ShapeID="_x0000_i1026" DrawAspect="Content" ObjectID="_1667771662" r:id="rId21"/>
              </w:objec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 Построить план ускорений в масштабе </w:t>
            </w:r>
            <w:r w:rsidRPr="0022215D">
              <w:rPr>
                <w:rFonts w:ascii="Times New Roman" w:hAnsi="Times New Roman"/>
                <w:position w:val="-12"/>
                <w:sz w:val="24"/>
                <w:szCs w:val="24"/>
              </w:rPr>
              <w:object w:dxaOrig="320" w:dyaOrig="360">
                <v:shape id="_x0000_i1027" type="#_x0000_t75" style="width:15.9pt;height:19.65pt" o:ole="">
                  <v:imagedata r:id="rId22" o:title=""/>
                </v:shape>
                <o:OLEObject Type="Embed" ProgID="Equation.3" ShapeID="_x0000_i1027" DrawAspect="Content" ObjectID="_1667771663" r:id="rId23"/>
              </w:objec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-Выделить структурную группу Ассура и показать все силы, действующее на неё, а также момент инерции второго звена.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 Графо-аналитическим методом решить систему:</w:t>
            </w:r>
          </w:p>
          <w:p w:rsidR="0022215D" w:rsidRPr="0022215D" w:rsidRDefault="00DA53EB" w:rsidP="00B12014">
            <w:pPr>
              <w:spacing w:before="60" w:after="6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Times New Roman"/>
                          <w:i/>
                          <w:sz w:val="24"/>
                          <w:szCs w:val="24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SimSun" w:hAnsi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Times New Roman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24"/>
                                  <w:szCs w:val="24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24"/>
                              <w:szCs w:val="24"/>
                              <w:lang w:eastAsia="zh-CN"/>
                            </w:rPr>
                            <m:t>b</m:t>
                          </m:r>
                          <m:r>
                            <w:rPr>
                              <w:rFonts w:ascii="Cambria Math" w:eastAsia="SimSun" w:hAnsi="Times New Roman"/>
                              <w:sz w:val="24"/>
                              <w:szCs w:val="24"/>
                              <w:lang w:eastAsia="zh-CN"/>
                            </w:rPr>
                            <m:t>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SimSun" w:hAnsi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Times New Roman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24"/>
                                  <w:szCs w:val="24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24"/>
                              <w:szCs w:val="24"/>
                              <w:lang w:eastAsia="zh-CN"/>
                            </w:rPr>
                            <m:t>i</m:t>
                          </m:r>
                          <m:r>
                            <w:rPr>
                              <w:rFonts w:ascii="Cambria Math" w:eastAsia="SimSun" w:hAnsi="Times New Roman"/>
                              <w:sz w:val="24"/>
                              <w:szCs w:val="24"/>
                              <w:lang w:eastAsia="zh-CN"/>
                            </w:rPr>
                            <m:t>=0</m:t>
                          </m:r>
                        </m:e>
                      </m:nary>
                    </m:e>
                  </m:eqArr>
                </m:e>
              </m:d>
            </m:oMath>
            <w:r w:rsidR="0022215D"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ab/>
              <w:t xml:space="preserve">                       </w:t>
            </w:r>
            <w:r w:rsidR="0022215D"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ab/>
              <w:t xml:space="preserve">  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-Выделить ползун  и показать все силы, действующие на него.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-Графо-аналитическим методом решить второе уравнение системы  расписанное для ползуна: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-Построить план сил.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-Выделить начальное звено и определить уравновешивающий момент или уравн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вешивающую</w:t>
            </w:r>
            <w:r w:rsidRPr="0022215D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силу</w:t>
            </w:r>
            <w:r w:rsidRPr="0022215D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.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-Решить уравнение: сумма моментов относительно точки О равна 0.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Times New Roman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24"/>
                              <w:szCs w:val="24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Times New Roman"/>
                          <w:sz w:val="24"/>
                          <w:szCs w:val="24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Times New Roman"/>
                  <w:sz w:val="24"/>
                  <w:szCs w:val="24"/>
                  <w:lang w:eastAsia="zh-CN"/>
                </w:rPr>
                <m:t>=0</m:t>
              </m:r>
            </m:oMath>
          </w:p>
        </w:tc>
      </w:tr>
      <w:tr w:rsidR="0022215D" w:rsidRPr="0022215D" w:rsidTr="00B12014">
        <w:trPr>
          <w:trHeight w:val="58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ОПК-5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ь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2215D" w:rsidRPr="0022215D" w:rsidTr="00B12014">
        <w:trPr>
          <w:trHeight w:val="1240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стандартные задачи профессиональной деятельности на основе информацио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н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ной и библиографической культуры с применением информационно-коммуникационных технологий и с уч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том основных требований информац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онной безопасности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22215D" w:rsidRPr="0022215D" w:rsidRDefault="0022215D" w:rsidP="0022215D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Кинематика планетарных передач.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 Кинематика дифференциальных передач.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Классификация кулачковых механизмов.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ч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ком и поступательно-движущимся толкателем.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ч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ком и качающимся толкателем.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Задачи динамического анализа и классификация сил действующих на звенья механизма.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сил инерции звеньев механизма.</w:t>
            </w:r>
          </w:p>
          <w:p w:rsidR="0022215D" w:rsidRPr="0022215D" w:rsidRDefault="0022215D" w:rsidP="0022215D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Дуга зацепления и коэффициент перекрытия.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Скольжение зубьев в зацеплении.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Методы изготовления зубчатых колес.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Изготовление зубчатых колес со смещением режущего инструмента.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Подбор чисел зубьев планетарных передач из условий соосности, соседства и сборки.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Синтез 4-х звенного механизма по двум положениям ведомого звена и коэ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фициенту изменения средней скорости.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Условие существование кривошипа в 4-х звеном механизме.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Принцип автоматического управления машин-автоматов. (Управление от к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пиров, числовое программное управление).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Система управления по времени. Кулачковый распредвал.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Трение во вращательной кинематической паре.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Трение в передачах с гибкими звеньями.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Трение качения.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Условие статической определимости кинематической цепи.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реакций в кинематической паре в группах с вращательными п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рами.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реакций в кинематических парах в группах с поступательной п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рой. Определение реакций с учетом сил трения.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Силовой расчет ведущего звена.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Приведенная масса и приведенный момент инерции механизма.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Дифференциальное уравнение движения механизмов и машин.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Решение дифференциального уравнения движения.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Исследование движения с помощью уравнения кинетической энергии (гр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фоаналитический метод).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Характеристики неравномерности движения машины. Роль маховика.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Уравновешивание масс звеньев на фундаменте.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Уравновешивание вращающихся масс.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Основная теорема зацепления.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Эвольвента. Свойство эвольвентного зацепления.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22215D" w:rsidRPr="0022215D" w:rsidTr="00B12014">
        <w:trPr>
          <w:trHeight w:val="52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деятельности, информационно-коммуникационные технологии.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На рисунке представлена циклограмма работы кривошипно-ползунного механи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з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ма. Определить правильное напра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в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ление силы сопротивления (силы полезного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сопротивления) </w:t>
            </w:r>
            <w:r w:rsidRPr="0022215D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2215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, дать пояснения.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-1836420</wp:posOffset>
                  </wp:positionV>
                  <wp:extent cx="2555875" cy="1719580"/>
                  <wp:effectExtent l="19050" t="0" r="0" b="0"/>
                  <wp:wrapSquare wrapText="bothSides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215D" w:rsidRPr="0022215D" w:rsidTr="00B12014">
        <w:trPr>
          <w:trHeight w:val="5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информационной и библиографической культурой и информационно-коммуникационными технологиями.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>Пример задания на практическую работу</w:t>
            </w:r>
          </w:p>
          <w:p w:rsidR="0022215D" w:rsidRPr="0022215D" w:rsidRDefault="0022215D" w:rsidP="00B12014">
            <w:pPr>
              <w:ind w:right="-57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t>Кинематический анализ кривошипно-ползунных механизмов</w:t>
            </w:r>
          </w:p>
          <w:p w:rsidR="0022215D" w:rsidRPr="0022215D" w:rsidRDefault="0022215D" w:rsidP="00B12014">
            <w:pPr>
              <w:ind w:right="-57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22215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24300" cy="1228725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-Начертить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</m:oMath>
            <w:r w:rsidRPr="002221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 xml:space="preserve">-Определить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по формуле </w:t>
            </w:r>
          </w:p>
          <w:p w:rsidR="0022215D" w:rsidRPr="0022215D" w:rsidRDefault="00DA53EB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24"/>
                  <w:szCs w:val="24"/>
                  <w:lang w:eastAsia="zh-CN"/>
                </w:rPr>
                <m:t>b</m:t>
              </m:r>
              <m:r>
                <w:rPr>
                  <w:rFonts w:ascii="Cambria Math" w:eastAsia="SimSun" w:hAnsi="Times New Roman"/>
                  <w:sz w:val="24"/>
                  <w:szCs w:val="24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24"/>
                  <w:szCs w:val="24"/>
                  <w:lang w:eastAsia="zh-CN"/>
                </w:rPr>
                <m:t>a</m:t>
              </m:r>
              <m:r>
                <w:rPr>
                  <w:rFonts w:ascii="Cambria Math" w:eastAsia="SimSun" w:hAnsi="Times New Roman"/>
                  <w:sz w:val="24"/>
                  <w:szCs w:val="24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24"/>
                  <w:szCs w:val="24"/>
                  <w:lang w:eastAsia="zh-CN"/>
                </w:rPr>
                <m:t>ab</m:t>
              </m:r>
            </m:oMath>
            <w:r w:rsidR="0022215D"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br w:type="page"/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zh-CN"/>
                    </w:rPr>
                    <m:t>ϑ</m:t>
                  </m:r>
                </m:sub>
              </m:sSub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8000" cy="948522"/>
                  <wp:effectExtent l="1905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94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Для имеющегося механизма построить</w:t>
            </w: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zh-CN"/>
                    </w:rPr>
                    <m:t>α</m:t>
                  </m:r>
                </m:sub>
              </m:sSub>
            </m:oMath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r w:rsidRPr="0022215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000" cy="1097785"/>
                  <wp:effectExtent l="19050" t="0" r="735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9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F81F1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P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  <w:sectPr w:rsidR="00611B74" w:rsidRPr="00611B7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08025A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22215D" w:rsidRPr="0022215D" w:rsidRDefault="0022215D" w:rsidP="0022215D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Промежуточная аттестация по дисциплине «Теория машин и механизмов » включает те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водится в форме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 3 курсе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2215D" w:rsidRPr="0022215D" w:rsidRDefault="0022215D" w:rsidP="0022215D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22215D" w:rsidRPr="0022215D" w:rsidRDefault="0022215D" w:rsidP="0022215D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планируемыми р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зультатами обучения):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2215D">
        <w:rPr>
          <w:rFonts w:ascii="Times New Roman" w:hAnsi="Times New Roman"/>
          <w:b/>
          <w:sz w:val="24"/>
          <w:szCs w:val="24"/>
          <w:u w:val="single"/>
          <w:lang w:eastAsia="ru-RU"/>
        </w:rPr>
        <w:t>Показатели и критерии оценивания экзамена: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«отлично»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22215D">
        <w:rPr>
          <w:rFonts w:ascii="Times New Roman" w:hAnsi="Times New Roman"/>
          <w:sz w:val="24"/>
          <w:szCs w:val="24"/>
          <w:lang w:eastAsia="ru-RU"/>
        </w:rPr>
        <w:t>б</w:t>
      </w:r>
      <w:r w:rsidRPr="0022215D">
        <w:rPr>
          <w:rFonts w:ascii="Times New Roman" w:hAnsi="Times New Roman"/>
          <w:sz w:val="24"/>
          <w:szCs w:val="24"/>
          <w:lang w:eastAsia="ru-RU"/>
        </w:rPr>
        <w:t>ного материала, свободно выполняет практические задания, свободно оперирует знани</w:t>
      </w:r>
      <w:r w:rsidRPr="0022215D">
        <w:rPr>
          <w:rFonts w:ascii="Times New Roman" w:hAnsi="Times New Roman"/>
          <w:sz w:val="24"/>
          <w:szCs w:val="24"/>
          <w:lang w:eastAsia="ru-RU"/>
        </w:rPr>
        <w:t>я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ми, умениями, применяет их в ситуациях повышенной сложности. 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«хорошо»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22215D">
        <w:rPr>
          <w:rFonts w:ascii="Times New Roman" w:hAnsi="Times New Roman"/>
          <w:sz w:val="24"/>
          <w:szCs w:val="24"/>
          <w:lang w:eastAsia="ru-RU"/>
        </w:rPr>
        <w:t>е</w:t>
      </w:r>
      <w:r w:rsidRPr="0022215D">
        <w:rPr>
          <w:rFonts w:ascii="Times New Roman" w:hAnsi="Times New Roman"/>
          <w:sz w:val="24"/>
          <w:szCs w:val="24"/>
          <w:lang w:eastAsia="ru-RU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«удовлетворительно»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(3 балла) – обучающийся демонстрирует порог</w:t>
      </w:r>
      <w:r w:rsidRPr="0022215D">
        <w:rPr>
          <w:rFonts w:ascii="Times New Roman" w:hAnsi="Times New Roman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sz w:val="24"/>
          <w:szCs w:val="24"/>
          <w:lang w:eastAsia="ru-RU"/>
        </w:rPr>
        <w:t>вый уровень сформированности компетенций: в ходе контрольных мероприятий допуск</w:t>
      </w:r>
      <w:r w:rsidRPr="0022215D">
        <w:rPr>
          <w:rFonts w:ascii="Times New Roman" w:hAnsi="Times New Roman"/>
          <w:sz w:val="24"/>
          <w:szCs w:val="24"/>
          <w:lang w:eastAsia="ru-RU"/>
        </w:rPr>
        <w:t>а</w:t>
      </w:r>
      <w:r w:rsidRPr="0022215D">
        <w:rPr>
          <w:rFonts w:ascii="Times New Roman" w:hAnsi="Times New Roman"/>
          <w:sz w:val="24"/>
          <w:szCs w:val="24"/>
          <w:lang w:eastAsia="ru-RU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«неудовлетворительно»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(2 балла) – обучающийся демонстрирует зн</w:t>
      </w:r>
      <w:r w:rsidRPr="0022215D">
        <w:rPr>
          <w:rFonts w:ascii="Times New Roman" w:hAnsi="Times New Roman"/>
          <w:sz w:val="24"/>
          <w:szCs w:val="24"/>
          <w:lang w:eastAsia="ru-RU"/>
        </w:rPr>
        <w:t>а</w:t>
      </w:r>
      <w:r w:rsidRPr="0022215D">
        <w:rPr>
          <w:rFonts w:ascii="Times New Roman" w:hAnsi="Times New Roman"/>
          <w:sz w:val="24"/>
          <w:szCs w:val="24"/>
          <w:lang w:eastAsia="ru-RU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«неудовлетворительно»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22215D">
        <w:rPr>
          <w:rFonts w:ascii="Times New Roman" w:hAnsi="Times New Roman"/>
          <w:sz w:val="24"/>
          <w:szCs w:val="24"/>
          <w:lang w:eastAsia="ru-RU"/>
        </w:rPr>
        <w:t>л</w:t>
      </w:r>
      <w:r w:rsidRPr="0022215D">
        <w:rPr>
          <w:rFonts w:ascii="Times New Roman" w:hAnsi="Times New Roman"/>
          <w:sz w:val="24"/>
          <w:szCs w:val="24"/>
          <w:lang w:eastAsia="ru-RU"/>
        </w:rPr>
        <w:t>лектуальные навыки решения простых задач.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ru-RU"/>
        </w:rPr>
      </w:pPr>
    </w:p>
    <w:p w:rsidR="0022215D" w:rsidRPr="0022215D" w:rsidRDefault="0022215D" w:rsidP="0022215D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iCs/>
          <w:spacing w:val="-4"/>
          <w:sz w:val="24"/>
          <w:szCs w:val="24"/>
          <w:lang w:eastAsia="ru-RU"/>
        </w:rPr>
      </w:pPr>
      <w:r w:rsidRPr="0022215D">
        <w:rPr>
          <w:rFonts w:ascii="Times New Roman" w:hAnsi="Times New Roman"/>
          <w:b/>
          <w:i/>
          <w:spacing w:val="-4"/>
          <w:sz w:val="24"/>
          <w:szCs w:val="24"/>
          <w:lang w:eastAsia="ru-RU"/>
        </w:rPr>
        <w:t xml:space="preserve">8 </w:t>
      </w:r>
      <w:r w:rsidRPr="0022215D">
        <w:rPr>
          <w:rFonts w:ascii="Times New Roman" w:hAnsi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22215D">
        <w:rPr>
          <w:rFonts w:ascii="Times New Roman" w:hAnsi="Times New Roman"/>
          <w:b/>
          <w:sz w:val="24"/>
          <w:szCs w:val="24"/>
          <w:lang w:eastAsia="ru-RU"/>
        </w:rPr>
        <w:t xml:space="preserve">а) </w:t>
      </w:r>
      <w:r w:rsidRPr="0022215D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15D" w:rsidRPr="0022215D" w:rsidRDefault="0022215D" w:rsidP="0022215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Чмиль, В. П. Теория механизмов и машин : учебно-методическое пособие / В. П. Чмиль. — 3-е изд., стер. — Санкт-Петербург : Лань, 2017. — 280 с. — ISBN 978-5-8114-1222-8. — Текст : электронный // Лань : электронно-библиотечная система. — URL: </w:t>
      </w:r>
      <w:hyperlink r:id="rId28" w:history="1">
        <w:r w:rsidRPr="0022215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https://e.lanbook.com/book/91896</w:t>
        </w:r>
      </w:hyperlink>
      <w:r w:rsidRPr="0022215D">
        <w:rPr>
          <w:rFonts w:ascii="Times New Roman" w:hAnsi="Times New Roman"/>
          <w:sz w:val="24"/>
          <w:szCs w:val="24"/>
          <w:lang w:eastAsia="ru-RU"/>
        </w:rPr>
        <w:t xml:space="preserve"> (дата обращения: 05.08.2020). — Режим до</w:t>
      </w:r>
      <w:r w:rsidRPr="0022215D">
        <w:rPr>
          <w:rFonts w:ascii="Times New Roman" w:hAnsi="Times New Roman"/>
          <w:sz w:val="24"/>
          <w:szCs w:val="24"/>
          <w:lang w:eastAsia="ru-RU"/>
        </w:rPr>
        <w:t>с</w:t>
      </w:r>
      <w:r w:rsidRPr="0022215D">
        <w:rPr>
          <w:rFonts w:ascii="Times New Roman" w:hAnsi="Times New Roman"/>
          <w:sz w:val="24"/>
          <w:szCs w:val="24"/>
          <w:lang w:eastAsia="ru-RU"/>
        </w:rPr>
        <w:t>тупа: для авториз. пользователей.</w:t>
      </w:r>
    </w:p>
    <w:p w:rsidR="0022215D" w:rsidRPr="0022215D" w:rsidRDefault="0022215D" w:rsidP="0022215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>Белан, А. К. Проектирование и исследование механизмов металлургических машин : учебное пособие / А. К. Белан, Е. В. Куликова, О. А. Белан ; МГТУ. - Магнит</w:t>
      </w:r>
      <w:r w:rsidRPr="0022215D">
        <w:rPr>
          <w:rFonts w:ascii="Times New Roman" w:hAnsi="Times New Roman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горск : МГТУ, 2018. - 1 электрон. опт. диск (CD-ROM). - Загл. с титул. экрана. - URL: </w:t>
      </w:r>
      <w:hyperlink r:id="rId29" w:history="1">
        <w:r w:rsidRPr="0022215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https://magtu.informsystema.ru/uploader/fileUpload?name=3520.pdf&amp;show=dcatalogues/1/1514338/3520.pdf&amp;view=true</w:t>
        </w:r>
      </w:hyperlink>
      <w:r w:rsidRPr="0022215D">
        <w:rPr>
          <w:rFonts w:ascii="Times New Roman" w:hAnsi="Times New Roman"/>
          <w:sz w:val="24"/>
          <w:szCs w:val="24"/>
          <w:lang w:eastAsia="ru-RU"/>
        </w:rPr>
        <w:t xml:space="preserve"> (дата обращения: 05.08.2020). - Макрообъект. - Текст : электронный. - ISBN 978-5-9967-1113-0. - Сведения доступны также на CD-ROM.</w:t>
      </w:r>
    </w:p>
    <w:p w:rsidR="0022215D" w:rsidRPr="0022215D" w:rsidRDefault="0022215D" w:rsidP="0022215D">
      <w:pPr>
        <w:keepNext/>
        <w:keepLines/>
        <w:widowControl w:val="0"/>
        <w:autoSpaceDE w:val="0"/>
        <w:autoSpaceDN w:val="0"/>
        <w:adjustRightInd w:val="0"/>
        <w:spacing w:before="120" w:after="120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22215D" w:rsidRPr="0022215D" w:rsidRDefault="0022215D" w:rsidP="0022215D">
      <w:pPr>
        <w:keepNext/>
        <w:keepLines/>
        <w:widowControl w:val="0"/>
        <w:autoSpaceDE w:val="0"/>
        <w:autoSpaceDN w:val="0"/>
        <w:adjustRightInd w:val="0"/>
        <w:spacing w:before="120" w:after="120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22215D">
        <w:rPr>
          <w:rFonts w:ascii="Times New Roman" w:hAnsi="Times New Roman"/>
          <w:b/>
          <w:bCs/>
          <w:sz w:val="24"/>
          <w:szCs w:val="24"/>
        </w:rPr>
        <w:t>б)  Дополнительная литература:</w:t>
      </w:r>
    </w:p>
    <w:p w:rsidR="0022215D" w:rsidRPr="0022215D" w:rsidRDefault="0022215D" w:rsidP="002221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215D">
        <w:rPr>
          <w:rFonts w:ascii="Times New Roman" w:hAnsi="Times New Roman"/>
          <w:color w:val="000000"/>
          <w:sz w:val="24"/>
          <w:szCs w:val="24"/>
        </w:rPr>
        <w:t>Капустин, А.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В.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Теория механизмов и машин. Практикум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: учебное пособие для вузов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/ А.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В.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Капустин, Ю.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Д.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Нагибин.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— Москва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: Издательство Юрайт, 2020.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— 65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с.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— (Высшее образование).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ISBN </w:t>
      </w:r>
      <w:r w:rsidRPr="0022215D">
        <w:rPr>
          <w:rFonts w:ascii="Times New Roman" w:hAnsi="Times New Roman"/>
          <w:color w:val="000000"/>
          <w:sz w:val="24"/>
          <w:szCs w:val="24"/>
        </w:rPr>
        <w:t xml:space="preserve">978-5-9916-9972-3. — Текст : электронный // ЭБС Юрайт [сайт]. — 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22215D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30" w:history="1"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https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://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urait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.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ru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bcode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/453386</w:t>
        </w:r>
      </w:hyperlink>
      <w:r w:rsidRPr="0022215D">
        <w:rPr>
          <w:rFonts w:ascii="Times New Roman" w:hAnsi="Times New Roman"/>
          <w:color w:val="000000"/>
          <w:sz w:val="24"/>
          <w:szCs w:val="24"/>
        </w:rPr>
        <w:t xml:space="preserve"> (дата о</w:t>
      </w:r>
      <w:r w:rsidRPr="0022215D">
        <w:rPr>
          <w:rFonts w:ascii="Times New Roman" w:hAnsi="Times New Roman"/>
          <w:color w:val="000000"/>
          <w:sz w:val="24"/>
          <w:szCs w:val="24"/>
        </w:rPr>
        <w:t>б</w:t>
      </w:r>
      <w:r w:rsidRPr="0022215D">
        <w:rPr>
          <w:rFonts w:ascii="Times New Roman" w:hAnsi="Times New Roman"/>
          <w:color w:val="000000"/>
          <w:sz w:val="24"/>
          <w:szCs w:val="24"/>
        </w:rPr>
        <w:t>ращения: 05.08.2020).</w:t>
      </w:r>
    </w:p>
    <w:p w:rsidR="0022215D" w:rsidRPr="0022215D" w:rsidRDefault="0022215D" w:rsidP="002221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215D">
        <w:rPr>
          <w:rFonts w:ascii="Times New Roman" w:hAnsi="Times New Roman"/>
          <w:color w:val="000000"/>
          <w:sz w:val="24"/>
          <w:szCs w:val="24"/>
        </w:rPr>
        <w:t xml:space="preserve">Курсовое проектирование по теории механизмов и машин : учебно-методическое пособие / В. В. Жога, И. А. Несмиянов, Н. С. Воробьева [и др.]. - Волгоград : ФГБОУ ВО Волгоградский ГАУ, 2019. - 80 с. - Текст : электронный. - 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22215D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31" w:history="1"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https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://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znanium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.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com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catalog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product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/1087912</w:t>
        </w:r>
      </w:hyperlink>
    </w:p>
    <w:p w:rsidR="0022215D" w:rsidRPr="0022215D" w:rsidRDefault="0022215D" w:rsidP="0022215D">
      <w:pPr>
        <w:spacing w:after="200" w:line="276" w:lineRule="auto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22215D">
        <w:rPr>
          <w:rFonts w:ascii="Times New Roman" w:hAnsi="Times New Roman"/>
          <w:color w:val="000000"/>
          <w:sz w:val="24"/>
          <w:szCs w:val="24"/>
        </w:rPr>
        <w:t xml:space="preserve">    (дата обращения: 05.08.2020). – Режим доступа: по подписке.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215D" w:rsidRPr="0022215D" w:rsidRDefault="0022215D" w:rsidP="0022215D">
      <w:pPr>
        <w:ind w:left="993" w:hanging="2591"/>
        <w:jc w:val="both"/>
        <w:rPr>
          <w:rFonts w:ascii="Times New Roman" w:hAnsi="Times New Roman"/>
          <w:b/>
          <w:iCs/>
          <w:sz w:val="24"/>
          <w:szCs w:val="24"/>
        </w:rPr>
      </w:pPr>
      <w:r w:rsidRPr="0022215D">
        <w:rPr>
          <w:rFonts w:ascii="Times New Roman" w:hAnsi="Times New Roman"/>
          <w:b/>
          <w:iCs/>
          <w:sz w:val="24"/>
          <w:szCs w:val="24"/>
        </w:rPr>
        <w:t xml:space="preserve">                            в)  Методические указания:</w:t>
      </w:r>
    </w:p>
    <w:p w:rsidR="0022215D" w:rsidRPr="0022215D" w:rsidRDefault="0022215D" w:rsidP="0022215D">
      <w:pPr>
        <w:widowControl w:val="0"/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2215D">
        <w:rPr>
          <w:rFonts w:ascii="Times New Roman" w:eastAsia="Calibri" w:hAnsi="Times New Roman"/>
          <w:color w:val="000000"/>
          <w:sz w:val="24"/>
          <w:szCs w:val="24"/>
        </w:rPr>
        <w:t>Белан, А. К. Курсовое проектирование по теории механизмов и машин с примен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нием КОМПАС-ГРАФИК : учебное пособие / А. К. Белан ; МГТУ, каф. ПМиГ. - Магнитогорск, 2011. - 70 с. : ил., табл. - URL: </w:t>
      </w:r>
      <w:hyperlink r:id="rId32" w:history="1">
        <w:r w:rsidRPr="0022215D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https://magtu.informsystema.ru/uploader/fileUpload?name=361.pdf&amp;show=dcatalogues/1/1079108/361.pdf&amp;view=true</w:t>
        </w:r>
      </w:hyperlink>
    </w:p>
    <w:p w:rsidR="0022215D" w:rsidRPr="0022215D" w:rsidRDefault="0022215D" w:rsidP="0022215D">
      <w:pPr>
        <w:ind w:left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2215D">
        <w:rPr>
          <w:rFonts w:ascii="Times New Roman" w:eastAsia="Calibri" w:hAnsi="Times New Roman"/>
          <w:color w:val="000000"/>
          <w:sz w:val="24"/>
          <w:szCs w:val="24"/>
        </w:rPr>
        <w:t>(дата обращения: 05.08.2020). - Макрообъект. - Текст : электронный. - Имеется п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чатный аналог.</w:t>
      </w:r>
    </w:p>
    <w:p w:rsidR="0022215D" w:rsidRPr="0022215D" w:rsidRDefault="0022215D" w:rsidP="0022215D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2215D">
        <w:rPr>
          <w:rFonts w:ascii="Times New Roman" w:eastAsia="Calibri" w:hAnsi="Times New Roman"/>
          <w:color w:val="000000"/>
          <w:sz w:val="24"/>
          <w:szCs w:val="24"/>
        </w:rPr>
        <w:t>Слободяник, Т. М. Прикладная механика. Теория механизмов и машин : методич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ские указания / Т. М. Слободяник, Т. В. Денискина. — Москва : МИСИС, 2016. — 67 с. — Текст : электронный // Лань : электронно-библиотечная система. — URL: </w:t>
      </w:r>
      <w:hyperlink r:id="rId33" w:history="1">
        <w:r w:rsidRPr="0022215D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https://e.lanbook.com/book/10810</w:t>
        </w:r>
      </w:hyperlink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(дата обращения: 05.08.2020). — Режим доступа: для авториз. пользователей.</w:t>
      </w:r>
    </w:p>
    <w:p w:rsidR="0022215D" w:rsidRPr="0022215D" w:rsidRDefault="0022215D" w:rsidP="0022215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color w:val="000000"/>
          <w:sz w:val="24"/>
        </w:rPr>
        <w:t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CD</w:t>
      </w:r>
      <w:r w:rsidRPr="0022215D">
        <w:rPr>
          <w:rFonts w:ascii="Times New Roman" w:eastAsia="Calibri" w:hAnsi="Times New Roman"/>
          <w:color w:val="000000"/>
          <w:sz w:val="24"/>
        </w:rPr>
        <w:t>-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ROM</w:t>
      </w:r>
      <w:r w:rsidRPr="0022215D">
        <w:rPr>
          <w:rFonts w:ascii="Times New Roman" w:eastAsia="Calibri" w:hAnsi="Times New Roman"/>
          <w:color w:val="000000"/>
          <w:sz w:val="24"/>
        </w:rPr>
        <w:t xml:space="preserve">). - Загл. с титул. экрана. - 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URL</w:t>
      </w:r>
      <w:r w:rsidRPr="0022215D">
        <w:rPr>
          <w:rFonts w:ascii="Times New Roman" w:eastAsia="Calibri" w:hAnsi="Times New Roman"/>
          <w:color w:val="000000"/>
          <w:sz w:val="24"/>
        </w:rPr>
        <w:t xml:space="preserve">: </w:t>
      </w:r>
      <w:hyperlink r:id="rId34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https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magtu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informsystema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uploader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fileUpload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?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name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=2539.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pdf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&amp;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show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=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dcatalogues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/1/1130341/2539.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pdf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&amp;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view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=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true</w:t>
        </w:r>
      </w:hyperlink>
      <w:r w:rsidRPr="0022215D">
        <w:rPr>
          <w:rFonts w:ascii="Times New Roman" w:eastAsia="Calibri" w:hAnsi="Times New Roman"/>
          <w:color w:val="000000"/>
          <w:sz w:val="24"/>
        </w:rPr>
        <w:t xml:space="preserve"> (дата обращения: 04.10.2019). - Макрообъект. - Текст : электронный. - Сведения доступны также на 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CD</w:t>
      </w:r>
      <w:r w:rsidRPr="0022215D">
        <w:rPr>
          <w:rFonts w:ascii="Times New Roman" w:eastAsia="Calibri" w:hAnsi="Times New Roman"/>
          <w:color w:val="000000"/>
          <w:sz w:val="24"/>
        </w:rPr>
        <w:t>-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ROM</w:t>
      </w:r>
    </w:p>
    <w:p w:rsidR="0022215D" w:rsidRPr="0022215D" w:rsidRDefault="0022215D" w:rsidP="0022215D">
      <w:pPr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2215D">
        <w:rPr>
          <w:rFonts w:ascii="Times New Roman" w:hAnsi="Times New Roman"/>
          <w:b/>
          <w:sz w:val="24"/>
          <w:szCs w:val="24"/>
          <w:lang w:eastAsia="ru-RU"/>
        </w:rPr>
        <w:t>г) Програмное обеспечение и Интернет-ресурсы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3090"/>
        <w:gridCol w:w="3091"/>
      </w:tblGrid>
      <w:tr w:rsidR="0022215D" w:rsidRPr="0022215D" w:rsidTr="00B12014">
        <w:trPr>
          <w:trHeight w:val="595"/>
        </w:trPr>
        <w:tc>
          <w:tcPr>
            <w:tcW w:w="3107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val="en-US" w:eastAsia="ru-RU"/>
              </w:rPr>
              <w:t xml:space="preserve">MS </w:t>
            </w:r>
            <w:r w:rsidRPr="0022215D">
              <w:rPr>
                <w:rFonts w:ascii="Times New Roman" w:hAnsi="Times New Roman"/>
                <w:sz w:val="24"/>
                <w:lang w:eastAsia="ru-RU"/>
              </w:rPr>
              <w:t>Windows 7</w:t>
            </w:r>
          </w:p>
        </w:tc>
        <w:tc>
          <w:tcPr>
            <w:tcW w:w="3090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Д-1227 от 08.10.2018</w:t>
            </w:r>
          </w:p>
        </w:tc>
        <w:tc>
          <w:tcPr>
            <w:tcW w:w="3091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11.10.2021</w:t>
            </w:r>
          </w:p>
        </w:tc>
      </w:tr>
      <w:tr w:rsidR="0022215D" w:rsidRPr="0022215D" w:rsidTr="00B12014">
        <w:trPr>
          <w:trHeight w:val="575"/>
        </w:trPr>
        <w:tc>
          <w:tcPr>
            <w:tcW w:w="3107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val="en-US" w:eastAsia="ru-RU"/>
              </w:rPr>
            </w:pPr>
            <w:r w:rsidRPr="0022215D">
              <w:rPr>
                <w:rFonts w:ascii="Times New Roman" w:hAnsi="Times New Roman"/>
                <w:sz w:val="24"/>
                <w:lang w:val="en-US" w:eastAsia="ru-RU"/>
              </w:rPr>
              <w:t xml:space="preserve">MS Office </w:t>
            </w:r>
          </w:p>
        </w:tc>
        <w:tc>
          <w:tcPr>
            <w:tcW w:w="3090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№ 135 от 17.09.2007</w:t>
            </w:r>
          </w:p>
        </w:tc>
        <w:tc>
          <w:tcPr>
            <w:tcW w:w="3091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бессрочно</w:t>
            </w:r>
          </w:p>
        </w:tc>
      </w:tr>
      <w:tr w:rsidR="0022215D" w:rsidRPr="0022215D" w:rsidTr="00B12014">
        <w:trPr>
          <w:trHeight w:val="53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15D" w:rsidRPr="0022215D" w:rsidRDefault="00DA53EB" w:rsidP="002221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hyperlink r:id="rId35" w:history="1">
              <w:r w:rsidR="0022215D" w:rsidRPr="0022215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КОМПАС 3D V16</w:t>
              </w:r>
            </w:hyperlink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ru-RU"/>
              </w:rPr>
              <w:t>Д-261-17 от 16.03.2017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22215D" w:rsidRPr="0022215D" w:rsidTr="00B12014">
        <w:trPr>
          <w:trHeight w:val="91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FAR Manager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свободно распространя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бессрочно</w:t>
            </w:r>
          </w:p>
        </w:tc>
      </w:tr>
    </w:tbl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t xml:space="preserve">ГОСТы  ЕСКД [Электронный ресурс]: портал нормативных документов. - 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36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opengost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  <w:u w:val="single"/>
        </w:rPr>
      </w:pPr>
      <w:r w:rsidRPr="0022215D">
        <w:rPr>
          <w:rFonts w:ascii="Times New Roman" w:eastAsia="Calibri" w:hAnsi="Times New Roman"/>
          <w:sz w:val="24"/>
        </w:rPr>
        <w:t xml:space="preserve">ГОСТы  ЕСКД [Электронный ресурс]: открытая база ГОСТов. - 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37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standartgost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lastRenderedPageBreak/>
        <w:t>ГОСТы  ЕСКД [Электронный ресурс]: Библиотека ГОСТов и нормативных д</w:t>
      </w:r>
      <w:r w:rsidRPr="0022215D">
        <w:rPr>
          <w:rFonts w:ascii="Times New Roman" w:eastAsia="Calibri" w:hAnsi="Times New Roman"/>
          <w:sz w:val="24"/>
        </w:rPr>
        <w:t>о</w:t>
      </w:r>
      <w:r w:rsidRPr="0022215D">
        <w:rPr>
          <w:rFonts w:ascii="Times New Roman" w:eastAsia="Calibri" w:hAnsi="Times New Roman"/>
          <w:sz w:val="24"/>
        </w:rPr>
        <w:t xml:space="preserve">кументов. - 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38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libgost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t>Государственная  публичная научно-техническая библиотека России [Электро</w:t>
      </w:r>
      <w:r w:rsidRPr="0022215D">
        <w:rPr>
          <w:rFonts w:ascii="Times New Roman" w:eastAsia="Calibri" w:hAnsi="Times New Roman"/>
          <w:sz w:val="24"/>
        </w:rPr>
        <w:t>н</w:t>
      </w:r>
      <w:r w:rsidRPr="0022215D">
        <w:rPr>
          <w:rFonts w:ascii="Times New Roman" w:eastAsia="Calibri" w:hAnsi="Times New Roman"/>
          <w:sz w:val="24"/>
        </w:rPr>
        <w:t xml:space="preserve">ный ресурс]. —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39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gpntb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  <w:u w:val="single"/>
        </w:rPr>
      </w:pPr>
      <w:r w:rsidRPr="0022215D">
        <w:rPr>
          <w:rFonts w:ascii="Times New Roman" w:eastAsia="Calibri" w:hAnsi="Times New Roman"/>
          <w:sz w:val="24"/>
        </w:rPr>
        <w:t xml:space="preserve">Библиотека ФГБОУ ВПО «МГТУ» [Электронный ресурс]. —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40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magtu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t xml:space="preserve">Поисковая система Академия </w:t>
      </w:r>
      <w:r w:rsidRPr="0022215D">
        <w:rPr>
          <w:rFonts w:ascii="Times New Roman" w:eastAsia="Calibri" w:hAnsi="Times New Roman"/>
          <w:sz w:val="24"/>
          <w:lang w:val="en-US"/>
        </w:rPr>
        <w:t>Google</w:t>
      </w:r>
      <w:r w:rsidRPr="0022215D">
        <w:rPr>
          <w:rFonts w:ascii="Times New Roman" w:eastAsia="Calibri" w:hAnsi="Times New Roman"/>
          <w:sz w:val="24"/>
        </w:rPr>
        <w:t xml:space="preserve"> (</w:t>
      </w:r>
      <w:r w:rsidRPr="0022215D">
        <w:rPr>
          <w:rFonts w:ascii="Times New Roman" w:eastAsia="Calibri" w:hAnsi="Times New Roman"/>
          <w:sz w:val="24"/>
          <w:lang w:val="en-US"/>
        </w:rPr>
        <w:t>Google</w:t>
      </w:r>
      <w:r w:rsidRPr="0022215D">
        <w:rPr>
          <w:rFonts w:ascii="Times New Roman" w:eastAsia="Calibri" w:hAnsi="Times New Roman"/>
          <w:sz w:val="24"/>
        </w:rPr>
        <w:t xml:space="preserve"> </w:t>
      </w:r>
      <w:r w:rsidRPr="0022215D">
        <w:rPr>
          <w:rFonts w:ascii="Times New Roman" w:eastAsia="Calibri" w:hAnsi="Times New Roman"/>
          <w:sz w:val="24"/>
          <w:lang w:val="en-US"/>
        </w:rPr>
        <w:t>Scholar</w:t>
      </w:r>
      <w:r w:rsidRPr="0022215D">
        <w:rPr>
          <w:rFonts w:ascii="Times New Roman" w:eastAsia="Calibri" w:hAnsi="Times New Roman"/>
          <w:sz w:val="24"/>
        </w:rPr>
        <w:t xml:space="preserve">). –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41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https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scholar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google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t xml:space="preserve">Информационная система – Единое окно доступа к информационным ресурсам. –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42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window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edu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  <w:u w:val="single"/>
        </w:rPr>
      </w:pPr>
      <w:r w:rsidRPr="0022215D">
        <w:rPr>
          <w:rFonts w:ascii="Times New Roman" w:eastAsia="Calibri" w:hAnsi="Times New Roman"/>
          <w:sz w:val="24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3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fips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2215D" w:rsidRPr="0022215D" w:rsidRDefault="0022215D" w:rsidP="0022215D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lang w:eastAsia="ru-RU"/>
        </w:rPr>
      </w:pPr>
      <w:r w:rsidRPr="0022215D">
        <w:rPr>
          <w:rFonts w:ascii="Times New Roman" w:hAnsi="Times New Roman"/>
          <w:b/>
          <w:bCs/>
          <w:iCs/>
          <w:sz w:val="24"/>
          <w:lang w:eastAsia="ru-RU"/>
        </w:rPr>
        <w:t xml:space="preserve">9 Материально-техническое обеспечение дисциплины </w:t>
      </w:r>
    </w:p>
    <w:p w:rsidR="00316CD7" w:rsidRPr="00316CD7" w:rsidRDefault="00316CD7" w:rsidP="00316CD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6CD7">
        <w:rPr>
          <w:rFonts w:ascii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316CD7" w:rsidRPr="00316CD7" w:rsidTr="00352D10">
        <w:trPr>
          <w:tblHeader/>
        </w:trPr>
        <w:tc>
          <w:tcPr>
            <w:tcW w:w="1928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3072" w:type="pct"/>
          </w:tcPr>
          <w:p w:rsidR="00ED0607" w:rsidRPr="00ED0607" w:rsidRDefault="00207B63" w:rsidP="00ED0607">
            <w:pPr>
              <w:pStyle w:val="12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304C8">
              <w:rPr>
                <w:rFonts w:ascii="Times New Roman" w:hAnsi="Times New Roman"/>
                <w:sz w:val="24"/>
                <w:szCs w:val="24"/>
              </w:rPr>
              <w:t>ультиме</w:t>
            </w:r>
            <w:r>
              <w:rPr>
                <w:rFonts w:ascii="Times New Roman" w:hAnsi="Times New Roman"/>
                <w:sz w:val="24"/>
                <w:szCs w:val="24"/>
              </w:rPr>
              <w:t>дийные средства хранения, передачи и представления информации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Модели механизмов, образцы редукторов, коробок передач и других узлов машин общего и специального назначения. Витрины с образцами деталей машин. Плакаты, диапозитивы, фолии, рисунки для кодоскопа. Лабораторные уст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новки. 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Видеофильмы по разделам: 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"Фрикционные п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редачи и вариаторы", "Ременные передачи", "Зубчатые передачи", "Подшипники скольжения и качения", "Муфты" и д.р.</w:t>
            </w:r>
          </w:p>
          <w:p w:rsidR="00316CD7" w:rsidRPr="00ED0607" w:rsidRDefault="00316CD7" w:rsidP="00ED0607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Компьютерный класс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формационно-образовательную среду университета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формационно-образовательную среду университета </w:t>
            </w:r>
          </w:p>
        </w:tc>
      </w:tr>
    </w:tbl>
    <w:p w:rsidR="00D9202C" w:rsidRDefault="00D9202C" w:rsidP="00D9202C"/>
    <w:sectPr w:rsidR="00D9202C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04F" w:rsidRDefault="002E104F">
      <w:r>
        <w:separator/>
      </w:r>
    </w:p>
  </w:endnote>
  <w:endnote w:type="continuationSeparator" w:id="0">
    <w:p w:rsidR="002E104F" w:rsidRDefault="002E10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BA" w:rsidRDefault="00DA53EB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C656BA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656BA" w:rsidRDefault="00C656BA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BA" w:rsidRDefault="00DA53EB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C656BA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656BA" w:rsidRDefault="00C656BA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BA" w:rsidRPr="00C76DAB" w:rsidRDefault="00C656BA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04F" w:rsidRDefault="002E104F">
      <w:r>
        <w:separator/>
      </w:r>
    </w:p>
  </w:footnote>
  <w:footnote w:type="continuationSeparator" w:id="0">
    <w:p w:rsidR="002E104F" w:rsidRDefault="002E10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7B73"/>
    <w:multiLevelType w:val="hybridMultilevel"/>
    <w:tmpl w:val="7D825710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C4A35"/>
    <w:multiLevelType w:val="hybridMultilevel"/>
    <w:tmpl w:val="377E35E6"/>
    <w:lvl w:ilvl="0" w:tplc="AAC49168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B9972A6"/>
    <w:multiLevelType w:val="hybridMultilevel"/>
    <w:tmpl w:val="FAAEA8F6"/>
    <w:lvl w:ilvl="0" w:tplc="2D882878">
      <w:start w:val="20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0589F"/>
    <w:multiLevelType w:val="hybridMultilevel"/>
    <w:tmpl w:val="F070A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940FF"/>
    <w:multiLevelType w:val="hybridMultilevel"/>
    <w:tmpl w:val="4E8E0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B0D6B00"/>
    <w:multiLevelType w:val="hybridMultilevel"/>
    <w:tmpl w:val="0ED08426"/>
    <w:lvl w:ilvl="0" w:tplc="F0CA3E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81C62C3"/>
    <w:multiLevelType w:val="hybridMultilevel"/>
    <w:tmpl w:val="413CF5A4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3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15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2"/>
  </w:num>
  <w:num w:numId="11">
    <w:abstractNumId w:val="2"/>
  </w:num>
  <w:num w:numId="12">
    <w:abstractNumId w:val="13"/>
  </w:num>
  <w:num w:numId="13">
    <w:abstractNumId w:val="11"/>
  </w:num>
  <w:num w:numId="14">
    <w:abstractNumId w:val="15"/>
  </w:num>
  <w:num w:numId="15">
    <w:abstractNumId w:val="4"/>
  </w:num>
  <w:num w:numId="16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3468"/>
    <w:rsid w:val="0000441C"/>
    <w:rsid w:val="00005CB8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0D15"/>
    <w:rsid w:val="00053020"/>
    <w:rsid w:val="00053EDA"/>
    <w:rsid w:val="00054576"/>
    <w:rsid w:val="00055885"/>
    <w:rsid w:val="000613AB"/>
    <w:rsid w:val="00061AE6"/>
    <w:rsid w:val="000623B5"/>
    <w:rsid w:val="000652A7"/>
    <w:rsid w:val="000664C1"/>
    <w:rsid w:val="00077B7F"/>
    <w:rsid w:val="00077E0C"/>
    <w:rsid w:val="0008025A"/>
    <w:rsid w:val="00080B92"/>
    <w:rsid w:val="00082B91"/>
    <w:rsid w:val="000837C3"/>
    <w:rsid w:val="00084C75"/>
    <w:rsid w:val="00087A70"/>
    <w:rsid w:val="0009021F"/>
    <w:rsid w:val="000927C1"/>
    <w:rsid w:val="00092845"/>
    <w:rsid w:val="0009367E"/>
    <w:rsid w:val="0009473C"/>
    <w:rsid w:val="00096B14"/>
    <w:rsid w:val="000A1DB2"/>
    <w:rsid w:val="000A3C0A"/>
    <w:rsid w:val="000A785D"/>
    <w:rsid w:val="000B0304"/>
    <w:rsid w:val="000B08A7"/>
    <w:rsid w:val="000B0E66"/>
    <w:rsid w:val="000B1B6B"/>
    <w:rsid w:val="000B1BE3"/>
    <w:rsid w:val="000B29D7"/>
    <w:rsid w:val="000B391E"/>
    <w:rsid w:val="000B5DED"/>
    <w:rsid w:val="000B72B0"/>
    <w:rsid w:val="000C14CA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3BC5"/>
    <w:rsid w:val="000E5A7B"/>
    <w:rsid w:val="000E6213"/>
    <w:rsid w:val="000F0771"/>
    <w:rsid w:val="000F13A8"/>
    <w:rsid w:val="000F2835"/>
    <w:rsid w:val="000F2AA5"/>
    <w:rsid w:val="000F75AE"/>
    <w:rsid w:val="00100406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60E15"/>
    <w:rsid w:val="00162AF1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4D0"/>
    <w:rsid w:val="00187AC5"/>
    <w:rsid w:val="00191E51"/>
    <w:rsid w:val="00192B9C"/>
    <w:rsid w:val="0019374E"/>
    <w:rsid w:val="00193BBB"/>
    <w:rsid w:val="00196CDD"/>
    <w:rsid w:val="001B1FA3"/>
    <w:rsid w:val="001B4085"/>
    <w:rsid w:val="001C050C"/>
    <w:rsid w:val="001C0574"/>
    <w:rsid w:val="001C074A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34D7"/>
    <w:rsid w:val="001E504B"/>
    <w:rsid w:val="001E5855"/>
    <w:rsid w:val="001E5AA5"/>
    <w:rsid w:val="001F2F3C"/>
    <w:rsid w:val="001F2FBB"/>
    <w:rsid w:val="001F655A"/>
    <w:rsid w:val="002013A6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78A"/>
    <w:rsid w:val="00216C20"/>
    <w:rsid w:val="0022215D"/>
    <w:rsid w:val="002224CA"/>
    <w:rsid w:val="00223D5E"/>
    <w:rsid w:val="00231D47"/>
    <w:rsid w:val="00235221"/>
    <w:rsid w:val="00235386"/>
    <w:rsid w:val="00237975"/>
    <w:rsid w:val="00241E53"/>
    <w:rsid w:val="0024776E"/>
    <w:rsid w:val="002501DC"/>
    <w:rsid w:val="00251694"/>
    <w:rsid w:val="00252C00"/>
    <w:rsid w:val="00255795"/>
    <w:rsid w:val="00257F76"/>
    <w:rsid w:val="00260E29"/>
    <w:rsid w:val="0026237F"/>
    <w:rsid w:val="00264FE4"/>
    <w:rsid w:val="002720C2"/>
    <w:rsid w:val="00272FD3"/>
    <w:rsid w:val="00274F86"/>
    <w:rsid w:val="00275639"/>
    <w:rsid w:val="0028563E"/>
    <w:rsid w:val="002863B3"/>
    <w:rsid w:val="002876EF"/>
    <w:rsid w:val="00290025"/>
    <w:rsid w:val="00291934"/>
    <w:rsid w:val="00294F5B"/>
    <w:rsid w:val="00295D6A"/>
    <w:rsid w:val="00296C62"/>
    <w:rsid w:val="00296F06"/>
    <w:rsid w:val="00297BCA"/>
    <w:rsid w:val="002A0171"/>
    <w:rsid w:val="002A2B5F"/>
    <w:rsid w:val="002A3DDC"/>
    <w:rsid w:val="002A4333"/>
    <w:rsid w:val="002A615F"/>
    <w:rsid w:val="002A6F98"/>
    <w:rsid w:val="002A7CA3"/>
    <w:rsid w:val="002B0311"/>
    <w:rsid w:val="002B1CDE"/>
    <w:rsid w:val="002B3D06"/>
    <w:rsid w:val="002B3D5D"/>
    <w:rsid w:val="002B4642"/>
    <w:rsid w:val="002B46EF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3ADE"/>
    <w:rsid w:val="002D3D47"/>
    <w:rsid w:val="002D421B"/>
    <w:rsid w:val="002D427A"/>
    <w:rsid w:val="002D50D3"/>
    <w:rsid w:val="002D75BF"/>
    <w:rsid w:val="002D7985"/>
    <w:rsid w:val="002E104F"/>
    <w:rsid w:val="002E5C35"/>
    <w:rsid w:val="002E5E81"/>
    <w:rsid w:val="002F2930"/>
    <w:rsid w:val="002F329E"/>
    <w:rsid w:val="002F3447"/>
    <w:rsid w:val="002F590C"/>
    <w:rsid w:val="002F7301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317D"/>
    <w:rsid w:val="0032480B"/>
    <w:rsid w:val="00325227"/>
    <w:rsid w:val="003253DA"/>
    <w:rsid w:val="003253FE"/>
    <w:rsid w:val="003273A5"/>
    <w:rsid w:val="003308BA"/>
    <w:rsid w:val="0033644D"/>
    <w:rsid w:val="00337F7B"/>
    <w:rsid w:val="0034017E"/>
    <w:rsid w:val="00340F79"/>
    <w:rsid w:val="003452C2"/>
    <w:rsid w:val="00352434"/>
    <w:rsid w:val="00352D10"/>
    <w:rsid w:val="00354372"/>
    <w:rsid w:val="003579FE"/>
    <w:rsid w:val="00361092"/>
    <w:rsid w:val="00361B66"/>
    <w:rsid w:val="00362E3D"/>
    <w:rsid w:val="00364D1B"/>
    <w:rsid w:val="0036531A"/>
    <w:rsid w:val="00365964"/>
    <w:rsid w:val="00365B5C"/>
    <w:rsid w:val="00366843"/>
    <w:rsid w:val="003719AF"/>
    <w:rsid w:val="00372693"/>
    <w:rsid w:val="0037488C"/>
    <w:rsid w:val="00375AC1"/>
    <w:rsid w:val="00375B21"/>
    <w:rsid w:val="00376E7D"/>
    <w:rsid w:val="00377056"/>
    <w:rsid w:val="003826A4"/>
    <w:rsid w:val="00385084"/>
    <w:rsid w:val="00387A30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21A"/>
    <w:rsid w:val="00415519"/>
    <w:rsid w:val="00416E3F"/>
    <w:rsid w:val="0041757B"/>
    <w:rsid w:val="00422301"/>
    <w:rsid w:val="00424776"/>
    <w:rsid w:val="0042483A"/>
    <w:rsid w:val="00424D01"/>
    <w:rsid w:val="004315C0"/>
    <w:rsid w:val="0043367C"/>
    <w:rsid w:val="00433C67"/>
    <w:rsid w:val="00435239"/>
    <w:rsid w:val="0044097F"/>
    <w:rsid w:val="004430E7"/>
    <w:rsid w:val="00444143"/>
    <w:rsid w:val="00445C35"/>
    <w:rsid w:val="00446831"/>
    <w:rsid w:val="00447D23"/>
    <w:rsid w:val="00450365"/>
    <w:rsid w:val="00452C31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179D4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4527A"/>
    <w:rsid w:val="00550263"/>
    <w:rsid w:val="00550E37"/>
    <w:rsid w:val="005512F6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4041"/>
    <w:rsid w:val="005B5409"/>
    <w:rsid w:val="005C47BF"/>
    <w:rsid w:val="005C769F"/>
    <w:rsid w:val="005D191A"/>
    <w:rsid w:val="005D2639"/>
    <w:rsid w:val="005D57B4"/>
    <w:rsid w:val="005D7024"/>
    <w:rsid w:val="005E02B1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5591"/>
    <w:rsid w:val="005F75A5"/>
    <w:rsid w:val="00601D29"/>
    <w:rsid w:val="00602438"/>
    <w:rsid w:val="00602E8B"/>
    <w:rsid w:val="00602F09"/>
    <w:rsid w:val="00605517"/>
    <w:rsid w:val="006058DA"/>
    <w:rsid w:val="00610AA8"/>
    <w:rsid w:val="00611B74"/>
    <w:rsid w:val="00613BAD"/>
    <w:rsid w:val="0061534A"/>
    <w:rsid w:val="00615854"/>
    <w:rsid w:val="006169D9"/>
    <w:rsid w:val="00620476"/>
    <w:rsid w:val="006212F3"/>
    <w:rsid w:val="0062394E"/>
    <w:rsid w:val="006250D7"/>
    <w:rsid w:val="00627381"/>
    <w:rsid w:val="00627C5C"/>
    <w:rsid w:val="006340FB"/>
    <w:rsid w:val="0063648E"/>
    <w:rsid w:val="00637940"/>
    <w:rsid w:val="0064131B"/>
    <w:rsid w:val="00643FB1"/>
    <w:rsid w:val="00644A98"/>
    <w:rsid w:val="00647D24"/>
    <w:rsid w:val="0065029F"/>
    <w:rsid w:val="006526EE"/>
    <w:rsid w:val="006653B5"/>
    <w:rsid w:val="006673D3"/>
    <w:rsid w:val="00672440"/>
    <w:rsid w:val="0068108D"/>
    <w:rsid w:val="0068247B"/>
    <w:rsid w:val="00692C40"/>
    <w:rsid w:val="006939A1"/>
    <w:rsid w:val="006949F3"/>
    <w:rsid w:val="006A2B36"/>
    <w:rsid w:val="006A308C"/>
    <w:rsid w:val="006A558F"/>
    <w:rsid w:val="006A66CF"/>
    <w:rsid w:val="006B3196"/>
    <w:rsid w:val="006B3294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5FFD"/>
    <w:rsid w:val="006F6E05"/>
    <w:rsid w:val="006F733A"/>
    <w:rsid w:val="00702A87"/>
    <w:rsid w:val="00710D7E"/>
    <w:rsid w:val="007132BA"/>
    <w:rsid w:val="00713581"/>
    <w:rsid w:val="007138F7"/>
    <w:rsid w:val="00716FED"/>
    <w:rsid w:val="00717096"/>
    <w:rsid w:val="007173DC"/>
    <w:rsid w:val="00717B08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920F6"/>
    <w:rsid w:val="007A09F6"/>
    <w:rsid w:val="007A351C"/>
    <w:rsid w:val="007A380F"/>
    <w:rsid w:val="007A7137"/>
    <w:rsid w:val="007A771C"/>
    <w:rsid w:val="007B173A"/>
    <w:rsid w:val="007B1E38"/>
    <w:rsid w:val="007B2BAE"/>
    <w:rsid w:val="007B3B8E"/>
    <w:rsid w:val="007B4F2D"/>
    <w:rsid w:val="007B767F"/>
    <w:rsid w:val="007C0291"/>
    <w:rsid w:val="007C25CF"/>
    <w:rsid w:val="007C5161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27EEB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5D5C"/>
    <w:rsid w:val="00866242"/>
    <w:rsid w:val="00867FA8"/>
    <w:rsid w:val="00872570"/>
    <w:rsid w:val="00875CC6"/>
    <w:rsid w:val="008777D9"/>
    <w:rsid w:val="008809E5"/>
    <w:rsid w:val="00880EEA"/>
    <w:rsid w:val="00882014"/>
    <w:rsid w:val="008827ED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D2E7A"/>
    <w:rsid w:val="008D3B7C"/>
    <w:rsid w:val="008D6F77"/>
    <w:rsid w:val="008E308F"/>
    <w:rsid w:val="008E44D7"/>
    <w:rsid w:val="008E521D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46DB"/>
    <w:rsid w:val="00926904"/>
    <w:rsid w:val="00931422"/>
    <w:rsid w:val="00932BF4"/>
    <w:rsid w:val="009336DD"/>
    <w:rsid w:val="00936D34"/>
    <w:rsid w:val="00937CE0"/>
    <w:rsid w:val="00941D5C"/>
    <w:rsid w:val="009423B4"/>
    <w:rsid w:val="00951F5B"/>
    <w:rsid w:val="00956C4E"/>
    <w:rsid w:val="00961B8F"/>
    <w:rsid w:val="00962732"/>
    <w:rsid w:val="00965B00"/>
    <w:rsid w:val="00967771"/>
    <w:rsid w:val="00971707"/>
    <w:rsid w:val="00971EF4"/>
    <w:rsid w:val="00973242"/>
    <w:rsid w:val="009749BC"/>
    <w:rsid w:val="00982829"/>
    <w:rsid w:val="00982BC3"/>
    <w:rsid w:val="00987BCC"/>
    <w:rsid w:val="009924F0"/>
    <w:rsid w:val="00992C9B"/>
    <w:rsid w:val="0099318A"/>
    <w:rsid w:val="009935FB"/>
    <w:rsid w:val="009941F4"/>
    <w:rsid w:val="009970FD"/>
    <w:rsid w:val="009A10D0"/>
    <w:rsid w:val="009B124A"/>
    <w:rsid w:val="009B2ED3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07A2E"/>
    <w:rsid w:val="00A11162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477A8"/>
    <w:rsid w:val="00A52662"/>
    <w:rsid w:val="00A52CAF"/>
    <w:rsid w:val="00A54F2C"/>
    <w:rsid w:val="00A5587F"/>
    <w:rsid w:val="00A568F5"/>
    <w:rsid w:val="00A634EF"/>
    <w:rsid w:val="00A6549E"/>
    <w:rsid w:val="00A65C46"/>
    <w:rsid w:val="00A66E3F"/>
    <w:rsid w:val="00A6798D"/>
    <w:rsid w:val="00A67AC0"/>
    <w:rsid w:val="00A67D9B"/>
    <w:rsid w:val="00A70E2B"/>
    <w:rsid w:val="00A715B0"/>
    <w:rsid w:val="00A72247"/>
    <w:rsid w:val="00A732D1"/>
    <w:rsid w:val="00A74DA2"/>
    <w:rsid w:val="00A763AB"/>
    <w:rsid w:val="00A80212"/>
    <w:rsid w:val="00A81BC1"/>
    <w:rsid w:val="00A838CF"/>
    <w:rsid w:val="00A84B30"/>
    <w:rsid w:val="00A84DB3"/>
    <w:rsid w:val="00A87DD7"/>
    <w:rsid w:val="00A90CD2"/>
    <w:rsid w:val="00A92D09"/>
    <w:rsid w:val="00A948BF"/>
    <w:rsid w:val="00A94CDB"/>
    <w:rsid w:val="00A959FC"/>
    <w:rsid w:val="00A95C55"/>
    <w:rsid w:val="00A96723"/>
    <w:rsid w:val="00A97CD1"/>
    <w:rsid w:val="00A97D7F"/>
    <w:rsid w:val="00AA1131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65F4"/>
    <w:rsid w:val="00AC741E"/>
    <w:rsid w:val="00AC759A"/>
    <w:rsid w:val="00AD0104"/>
    <w:rsid w:val="00AD1184"/>
    <w:rsid w:val="00AD3858"/>
    <w:rsid w:val="00AD6CCC"/>
    <w:rsid w:val="00AD72D7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386F"/>
    <w:rsid w:val="00B36C5B"/>
    <w:rsid w:val="00B36F00"/>
    <w:rsid w:val="00B37174"/>
    <w:rsid w:val="00B402DA"/>
    <w:rsid w:val="00B42E96"/>
    <w:rsid w:val="00B50EE8"/>
    <w:rsid w:val="00B51DCB"/>
    <w:rsid w:val="00B60326"/>
    <w:rsid w:val="00B620E3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77C86"/>
    <w:rsid w:val="00B80970"/>
    <w:rsid w:val="00B83921"/>
    <w:rsid w:val="00B85DE8"/>
    <w:rsid w:val="00B8639F"/>
    <w:rsid w:val="00B86E35"/>
    <w:rsid w:val="00B9683C"/>
    <w:rsid w:val="00BA1B65"/>
    <w:rsid w:val="00BA267E"/>
    <w:rsid w:val="00BA36C0"/>
    <w:rsid w:val="00BA3A82"/>
    <w:rsid w:val="00BA7DC6"/>
    <w:rsid w:val="00BB0B22"/>
    <w:rsid w:val="00BB105B"/>
    <w:rsid w:val="00BB406D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1BCE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57494"/>
    <w:rsid w:val="00C60186"/>
    <w:rsid w:val="00C60E3C"/>
    <w:rsid w:val="00C61838"/>
    <w:rsid w:val="00C62AE1"/>
    <w:rsid w:val="00C656BA"/>
    <w:rsid w:val="00C67368"/>
    <w:rsid w:val="00C6755C"/>
    <w:rsid w:val="00C73096"/>
    <w:rsid w:val="00C73C5E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179E"/>
    <w:rsid w:val="00C95384"/>
    <w:rsid w:val="00C95936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E7F15"/>
    <w:rsid w:val="00CF2FDB"/>
    <w:rsid w:val="00D00383"/>
    <w:rsid w:val="00D059D3"/>
    <w:rsid w:val="00D0678D"/>
    <w:rsid w:val="00D070D8"/>
    <w:rsid w:val="00D13203"/>
    <w:rsid w:val="00D154F5"/>
    <w:rsid w:val="00D16880"/>
    <w:rsid w:val="00D17ADB"/>
    <w:rsid w:val="00D21A6D"/>
    <w:rsid w:val="00D23C88"/>
    <w:rsid w:val="00D30895"/>
    <w:rsid w:val="00D34B5B"/>
    <w:rsid w:val="00D36621"/>
    <w:rsid w:val="00D36AC7"/>
    <w:rsid w:val="00D36E8D"/>
    <w:rsid w:val="00D40E70"/>
    <w:rsid w:val="00D441F0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202C"/>
    <w:rsid w:val="00D92E9C"/>
    <w:rsid w:val="00D944A6"/>
    <w:rsid w:val="00D958BF"/>
    <w:rsid w:val="00DA53EB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D6F29"/>
    <w:rsid w:val="00DE06F4"/>
    <w:rsid w:val="00DE3FFD"/>
    <w:rsid w:val="00DE485C"/>
    <w:rsid w:val="00DE4CCD"/>
    <w:rsid w:val="00DE4E39"/>
    <w:rsid w:val="00DE5559"/>
    <w:rsid w:val="00DE6CE5"/>
    <w:rsid w:val="00DE6D01"/>
    <w:rsid w:val="00DF1E61"/>
    <w:rsid w:val="00DF25E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DBB"/>
    <w:rsid w:val="00E248FD"/>
    <w:rsid w:val="00E257C6"/>
    <w:rsid w:val="00E3363E"/>
    <w:rsid w:val="00E34172"/>
    <w:rsid w:val="00E36B03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1B8"/>
    <w:rsid w:val="00E55D05"/>
    <w:rsid w:val="00E611F9"/>
    <w:rsid w:val="00E64D53"/>
    <w:rsid w:val="00E655F1"/>
    <w:rsid w:val="00E65B5B"/>
    <w:rsid w:val="00E67422"/>
    <w:rsid w:val="00E7182C"/>
    <w:rsid w:val="00E723A7"/>
    <w:rsid w:val="00E77197"/>
    <w:rsid w:val="00E81A78"/>
    <w:rsid w:val="00E831BC"/>
    <w:rsid w:val="00E8597D"/>
    <w:rsid w:val="00E87B85"/>
    <w:rsid w:val="00E954F8"/>
    <w:rsid w:val="00E97166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C5DC9"/>
    <w:rsid w:val="00ED0607"/>
    <w:rsid w:val="00ED197E"/>
    <w:rsid w:val="00ED43F7"/>
    <w:rsid w:val="00ED4C59"/>
    <w:rsid w:val="00ED70B6"/>
    <w:rsid w:val="00EE38FB"/>
    <w:rsid w:val="00EE5EB5"/>
    <w:rsid w:val="00EE68A9"/>
    <w:rsid w:val="00EF29F5"/>
    <w:rsid w:val="00EF2E66"/>
    <w:rsid w:val="00EF60B7"/>
    <w:rsid w:val="00EF6363"/>
    <w:rsid w:val="00EF7BC1"/>
    <w:rsid w:val="00F02319"/>
    <w:rsid w:val="00F036EF"/>
    <w:rsid w:val="00F056EE"/>
    <w:rsid w:val="00F06C92"/>
    <w:rsid w:val="00F07DCD"/>
    <w:rsid w:val="00F10B62"/>
    <w:rsid w:val="00F11434"/>
    <w:rsid w:val="00F17C59"/>
    <w:rsid w:val="00F21400"/>
    <w:rsid w:val="00F24430"/>
    <w:rsid w:val="00F27A1E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6533E"/>
    <w:rsid w:val="00F734AC"/>
    <w:rsid w:val="00F7679B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977DE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05E4"/>
    <w:rsid w:val="00FD229B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rsid w:val="00EE38F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38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wmf"/><Relationship Id="rId26" Type="http://schemas.openxmlformats.org/officeDocument/2006/relationships/image" Target="media/image13.jpeg"/><Relationship Id="rId39" Type="http://schemas.openxmlformats.org/officeDocument/2006/relationships/hyperlink" Target="http://www.gpntb.ru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yperlink" Target="https://magtu.informsystema.ru/uploader/fileUpload?name=2539.pdf&amp;show=dcatalogues/1/1130341/2539.pdf&amp;view=true" TargetMode="External"/><Relationship Id="rId42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e.lanbook.com/book/10810" TargetMode="External"/><Relationship Id="rId38" Type="http://schemas.openxmlformats.org/officeDocument/2006/relationships/hyperlink" Target="http://www.libgo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29" Type="http://schemas.openxmlformats.org/officeDocument/2006/relationships/hyperlink" Target="https://magtu.informsystema.ru/uploader/fileUpload?name=3520.pdf&amp;show=dcatalogues/1/1514338/3520.pdf&amp;view=true" TargetMode="External"/><Relationship Id="rId41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magtu.informsystema.ru/uploader/fileUpload?name=361.pdf&amp;show=dcatalogues/1/1079108/361.pdf&amp;view=true" TargetMode="External"/><Relationship Id="rId37" Type="http://schemas.openxmlformats.org/officeDocument/2006/relationships/hyperlink" Target="http://www.standartgost.ru" TargetMode="External"/><Relationship Id="rId40" Type="http://schemas.openxmlformats.org/officeDocument/2006/relationships/hyperlink" Target="http://www.magtu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hyperlink" Target="https://e.lanbook.com/book/91896" TargetMode="External"/><Relationship Id="rId36" Type="http://schemas.openxmlformats.org/officeDocument/2006/relationships/hyperlink" Target="http://www.opengost.ru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hyperlink" Target="https://znanium.com/catalog/product/1087912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10.wmf"/><Relationship Id="rId27" Type="http://schemas.openxmlformats.org/officeDocument/2006/relationships/image" Target="media/image14.jpeg"/><Relationship Id="rId30" Type="http://schemas.openxmlformats.org/officeDocument/2006/relationships/hyperlink" Target="https://urait.ru/bcode/453386" TargetMode="External"/><Relationship Id="rId3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43" Type="http://schemas.openxmlformats.org/officeDocument/2006/relationships/hyperlink" Target="http://www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00604-BFB2-46C1-86CF-379FE5C5A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5315</Words>
  <Characters>30299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Пользователь Windows</cp:lastModifiedBy>
  <cp:revision>2</cp:revision>
  <dcterms:created xsi:type="dcterms:W3CDTF">2020-11-24T20:07:00Z</dcterms:created>
  <dcterms:modified xsi:type="dcterms:W3CDTF">2020-11-24T20:07:00Z</dcterms:modified>
</cp:coreProperties>
</file>