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50" w:rsidRDefault="007B3550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3686"/>
            <wp:effectExtent l="19050" t="0" r="2540" b="0"/>
            <wp:docPr id="3" name="Рисунок 2" descr="C:\Users\us\Desktop\титулы зММСб-20-1 заочники\1 Михайлицын Сычков\Scan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титулы зММСб-20-1 заочники\1 Михайлицын Сычков\Scan_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3686"/>
            <wp:effectExtent l="19050" t="0" r="2540" b="0"/>
            <wp:docPr id="2" name="Рисунок 1" descr="C:\Users\us\Desktop\титулы зММСб-20-1 заочники\1 Михайлицын Сычков\Scan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титулы зММСб-20-1 заочники\1 Михайлицын Сычков\Scan_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50" w:rsidRDefault="007B3550">
      <w:pPr>
        <w:rPr>
          <w:lang w:val="ru-RU"/>
        </w:rPr>
      </w:pPr>
    </w:p>
    <w:p w:rsidR="007B3550" w:rsidRDefault="007B3550">
      <w:pPr>
        <w:rPr>
          <w:lang w:val="ru-RU"/>
        </w:rPr>
      </w:pPr>
    </w:p>
    <w:p w:rsidR="000D5B0C" w:rsidRDefault="000D5B0C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0D5B0C" w:rsidTr="00474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5B0C" w:rsidRDefault="000D5B0C" w:rsidP="004745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0D5B0C" w:rsidTr="0047459B">
        <w:trPr>
          <w:trHeight w:hRule="exact" w:val="131"/>
        </w:trPr>
        <w:tc>
          <w:tcPr>
            <w:tcW w:w="3119" w:type="dxa"/>
          </w:tcPr>
          <w:p w:rsidR="000D5B0C" w:rsidRDefault="000D5B0C" w:rsidP="0047459B"/>
        </w:tc>
        <w:tc>
          <w:tcPr>
            <w:tcW w:w="6238" w:type="dxa"/>
          </w:tcPr>
          <w:p w:rsidR="000D5B0C" w:rsidRDefault="000D5B0C" w:rsidP="0047459B"/>
        </w:tc>
      </w:tr>
      <w:tr w:rsid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Default="000D5B0C" w:rsidP="0047459B"/>
        </w:tc>
      </w:tr>
      <w:tr w:rsidR="000D5B0C" w:rsidTr="0047459B">
        <w:trPr>
          <w:trHeight w:hRule="exact" w:val="13"/>
        </w:trPr>
        <w:tc>
          <w:tcPr>
            <w:tcW w:w="3119" w:type="dxa"/>
          </w:tcPr>
          <w:p w:rsidR="000D5B0C" w:rsidRDefault="000D5B0C" w:rsidP="0047459B"/>
        </w:tc>
        <w:tc>
          <w:tcPr>
            <w:tcW w:w="6238" w:type="dxa"/>
          </w:tcPr>
          <w:p w:rsidR="000D5B0C" w:rsidRDefault="000D5B0C" w:rsidP="0047459B"/>
        </w:tc>
      </w:tr>
      <w:tr w:rsid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Default="000D5B0C" w:rsidP="0047459B"/>
        </w:tc>
      </w:tr>
      <w:tr w:rsidR="000D5B0C" w:rsidTr="0047459B">
        <w:trPr>
          <w:trHeight w:hRule="exact" w:val="96"/>
        </w:trPr>
        <w:tc>
          <w:tcPr>
            <w:tcW w:w="3119" w:type="dxa"/>
          </w:tcPr>
          <w:p w:rsidR="000D5B0C" w:rsidRDefault="000D5B0C" w:rsidP="0047459B"/>
        </w:tc>
        <w:tc>
          <w:tcPr>
            <w:tcW w:w="6238" w:type="dxa"/>
          </w:tcPr>
          <w:p w:rsidR="000D5B0C" w:rsidRDefault="000D5B0C" w:rsidP="0047459B"/>
        </w:tc>
      </w:tr>
      <w:tr w:rsidR="000D5B0C" w:rsidRPr="000D5B0C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0D5B0C" w:rsidRPr="000D5B0C" w:rsidTr="0047459B">
        <w:trPr>
          <w:trHeight w:hRule="exact" w:val="138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0D5B0C" w:rsidRPr="000D5B0C" w:rsidTr="0047459B">
        <w:trPr>
          <w:trHeight w:hRule="exact" w:val="277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3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96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0D5B0C" w:rsidRPr="000D5B0C" w:rsidTr="0047459B">
        <w:trPr>
          <w:trHeight w:hRule="exact" w:val="138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0D5B0C" w:rsidRPr="000D5B0C" w:rsidTr="0047459B">
        <w:trPr>
          <w:trHeight w:hRule="exact" w:val="277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3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96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0D5B0C" w:rsidRPr="000D5B0C" w:rsidTr="0047459B">
        <w:trPr>
          <w:trHeight w:hRule="exact" w:val="138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0D5B0C" w:rsidRPr="000D5B0C" w:rsidTr="0047459B">
        <w:trPr>
          <w:trHeight w:hRule="exact" w:val="277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3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96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0D5B0C" w:rsidRPr="000D5B0C" w:rsidTr="0047459B">
        <w:trPr>
          <w:trHeight w:hRule="exact" w:val="138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</w:tr>
      <w:tr w:rsidR="000D5B0C" w:rsidRPr="000D5B0C" w:rsidTr="0047459B">
        <w:trPr>
          <w:trHeight w:hRule="exact" w:val="555"/>
        </w:trPr>
        <w:tc>
          <w:tcPr>
            <w:tcW w:w="3119" w:type="dxa"/>
          </w:tcPr>
          <w:p w:rsidR="000D5B0C" w:rsidRPr="008E4D02" w:rsidRDefault="000D5B0C" w:rsidP="0047459B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0D5B0C" w:rsidRPr="008E4D02" w:rsidRDefault="000D5B0C" w:rsidP="00474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E4D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0D5B0C" w:rsidRPr="008E4D02" w:rsidRDefault="000D5B0C" w:rsidP="000D5B0C">
      <w:pPr>
        <w:rPr>
          <w:sz w:val="0"/>
          <w:szCs w:val="0"/>
          <w:lang w:val="ru-RU"/>
        </w:rPr>
      </w:pPr>
      <w:r w:rsidRPr="008E4D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02C47" w:rsidRPr="000D5B0C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ПРОИЗВОДСТВЕННОЙ-ПРАКТИКИ</w:t>
            </w:r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02C47" w:rsidRPr="000D5B0C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ПРОИЗВОДСТВЕННОЙ-ПРАКТИКИ</w:t>
            </w:r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15.03.01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553A2E">
              <w:rPr>
                <w:lang w:val="ru-RU"/>
              </w:rPr>
              <w:t xml:space="preserve"> 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проблемно-ориентировочных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производств;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сварочному</w:t>
            </w:r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производств.;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 w:rsidTr="007B3550">
        <w:trPr>
          <w:trHeight w:hRule="exact" w:val="138"/>
        </w:trPr>
        <w:tc>
          <w:tcPr>
            <w:tcW w:w="9370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</w:tr>
      <w:tr w:rsidR="00902C47" w:rsidRPr="000D5B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сварке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02C47" w:rsidRPr="000D5B0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упрочнение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сварке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конструкций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</w:tbl>
    <w:p w:rsidR="00902C47" w:rsidRDefault="00553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02C47" w:rsidRPr="000D5B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плавлением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наплавочные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сварки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138"/>
        </w:trPr>
        <w:tc>
          <w:tcPr>
            <w:tcW w:w="1985" w:type="dxa"/>
          </w:tcPr>
          <w:p w:rsidR="00902C47" w:rsidRDefault="00902C47"/>
        </w:tc>
        <w:tc>
          <w:tcPr>
            <w:tcW w:w="7372" w:type="dxa"/>
          </w:tcPr>
          <w:p w:rsidR="00902C47" w:rsidRDefault="00902C47"/>
        </w:tc>
      </w:tr>
      <w:tr w:rsidR="00902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902C47" w:rsidRPr="000D5B0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«ММК»: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«ПРОКАТИОНТАЖ»;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902C47">
        <w:trPr>
          <w:trHeight w:hRule="exact" w:val="138"/>
        </w:trPr>
        <w:tc>
          <w:tcPr>
            <w:tcW w:w="1985" w:type="dxa"/>
          </w:tcPr>
          <w:p w:rsidR="00902C47" w:rsidRDefault="00902C47"/>
        </w:tc>
        <w:tc>
          <w:tcPr>
            <w:tcW w:w="7372" w:type="dxa"/>
          </w:tcPr>
          <w:p w:rsidR="00902C47" w:rsidRDefault="00902C47"/>
        </w:tc>
      </w:tr>
      <w:tr w:rsidR="00902C47" w:rsidRPr="000D5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53A2E">
              <w:rPr>
                <w:lang w:val="ru-RU"/>
              </w:rPr>
              <w:t xml:space="preserve"> </w:t>
            </w:r>
            <w:proofErr w:type="gramEnd"/>
          </w:p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02C47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902C47"/>
        </w:tc>
        <w:tc>
          <w:tcPr>
            <w:tcW w:w="7372" w:type="dxa"/>
          </w:tcPr>
          <w:p w:rsidR="00902C47" w:rsidRDefault="00902C47"/>
        </w:tc>
      </w:tr>
      <w:tr w:rsidR="00902C47" w:rsidRPr="000D5B0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научно-техническую информацию, отечественный и зарубежный опыт по сварочному производству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необходимую научно-техническую информацию, отечественный и зарубежный опыт по сварочному производству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поиска необходимой научно-технической информации, отечественного и зарубежного опыта по сварочному производству</w:t>
            </w:r>
          </w:p>
        </w:tc>
      </w:tr>
      <w:tr w:rsidR="00902C47" w:rsidRPr="000D5B0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сварочного производства и методы его инновационного проектирования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организации сварочного производства на основе современных методов инновационного проектирования</w:t>
            </w:r>
          </w:p>
        </w:tc>
      </w:tr>
      <w:tr w:rsidR="00902C47" w:rsidRPr="000D5B0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проектов организации сварочного производства на основе современных методов инновационного проектирования</w:t>
            </w:r>
          </w:p>
        </w:tc>
      </w:tr>
      <w:tr w:rsidR="00902C47" w:rsidRPr="000D5B0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технологическую и производственную документацию на способы сварки и сварочные материалы</w:t>
            </w:r>
          </w:p>
        </w:tc>
      </w:tr>
      <w:tr w:rsidR="00902C47" w:rsidRPr="000D5B0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 технологическую и производственную документацию на способы сварки и сварочные материалы с использованием современных инструментальных средств</w:t>
            </w:r>
          </w:p>
        </w:tc>
      </w:tr>
      <w:tr w:rsidR="00902C47" w:rsidRPr="000D5B0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технологической и производственной документации на способы сварки и сварочные материалы с использованием современных инструментальных средств</w:t>
            </w:r>
          </w:p>
        </w:tc>
      </w:tr>
    </w:tbl>
    <w:p w:rsidR="00902C47" w:rsidRPr="00553A2E" w:rsidRDefault="00553A2E">
      <w:pPr>
        <w:rPr>
          <w:sz w:val="0"/>
          <w:szCs w:val="0"/>
          <w:lang w:val="ru-RU"/>
        </w:rPr>
      </w:pPr>
      <w:r w:rsidRPr="00553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02C47" w:rsidRPr="000D5B0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ПК-15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нормативы технического состояния и остаточного ресурса технологического оборудования в сварочном производстве</w:t>
            </w:r>
          </w:p>
        </w:tc>
      </w:tr>
      <w:tr w:rsidR="00902C47" w:rsidRPr="000D5B0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нормативы технического состояния и остаточного ресурса технологического оборудования в сварочном производстве</w:t>
            </w:r>
          </w:p>
        </w:tc>
      </w:tr>
      <w:tr w:rsidR="00902C47" w:rsidRPr="000D5B0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проверки технического состояния и остаточного ресурса технологического оборудования, организации профилактического осмотра и текущего ремонта оборудования в области сварки и сварочных материалов</w:t>
            </w:r>
          </w:p>
        </w:tc>
      </w:tr>
    </w:tbl>
    <w:p w:rsidR="00902C47" w:rsidRPr="00553A2E" w:rsidRDefault="00553A2E">
      <w:pPr>
        <w:rPr>
          <w:sz w:val="0"/>
          <w:szCs w:val="0"/>
          <w:lang w:val="ru-RU"/>
        </w:rPr>
      </w:pPr>
      <w:r w:rsidRPr="00553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4"/>
        <w:gridCol w:w="3046"/>
        <w:gridCol w:w="540"/>
        <w:gridCol w:w="2819"/>
        <w:gridCol w:w="1404"/>
        <w:gridCol w:w="1071"/>
      </w:tblGrid>
      <w:tr w:rsidR="00902C47" w:rsidRPr="000D5B0C" w:rsidTr="00AE16A5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 w:rsidTr="005718CC">
        <w:trPr>
          <w:trHeight w:hRule="exact" w:val="1847"/>
        </w:trPr>
        <w:tc>
          <w:tcPr>
            <w:tcW w:w="835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53A2E">
              <w:rPr>
                <w:lang w:val="ru-RU"/>
              </w:rPr>
              <w:t xml:space="preserve"> </w:t>
            </w:r>
          </w:p>
          <w:p w:rsidR="00902C47" w:rsidRDefault="00553A2E">
            <w:pPr>
              <w:spacing w:after="0" w:line="240" w:lineRule="auto"/>
              <w:jc w:val="both"/>
              <w:rPr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53A2E">
              <w:rPr>
                <w:lang w:val="ru-RU"/>
              </w:rPr>
              <w:t xml:space="preserve"> </w:t>
            </w:r>
          </w:p>
          <w:p w:rsidR="002537BE" w:rsidRPr="002537BE" w:rsidRDefault="002537BE" w:rsidP="002537BE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–  </w:t>
            </w:r>
            <w:proofErr w:type="gramStart"/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>внеаудиторная</w:t>
            </w:r>
            <w:proofErr w:type="gramEnd"/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 – </w:t>
            </w:r>
            <w:r>
              <w:rPr>
                <w:rStyle w:val="FontStyle18"/>
                <w:b w:val="0"/>
                <w:sz w:val="22"/>
                <w:szCs w:val="22"/>
                <w:lang w:val="ru-RU"/>
              </w:rPr>
              <w:t>0</w:t>
            </w: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>,</w:t>
            </w:r>
            <w:r>
              <w:rPr>
                <w:rStyle w:val="FontStyle18"/>
                <w:b w:val="0"/>
                <w:sz w:val="22"/>
                <w:szCs w:val="22"/>
                <w:lang w:val="ru-RU"/>
              </w:rPr>
              <w:t>4</w:t>
            </w: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 часа;</w:t>
            </w:r>
          </w:p>
          <w:p w:rsidR="00902C47" w:rsidRDefault="00553A2E">
            <w:pPr>
              <w:spacing w:after="0" w:line="240" w:lineRule="auto"/>
              <w:jc w:val="both"/>
              <w:rPr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315,8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53A2E">
              <w:rPr>
                <w:lang w:val="ru-RU"/>
              </w:rPr>
              <w:t xml:space="preserve"> </w:t>
            </w:r>
          </w:p>
          <w:p w:rsidR="00AE16A5" w:rsidRPr="00AE16A5" w:rsidRDefault="00AE16A5" w:rsidP="00AE16A5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AE16A5">
              <w:rPr>
                <w:rStyle w:val="FontStyle18"/>
                <w:b w:val="0"/>
                <w:sz w:val="24"/>
                <w:szCs w:val="24"/>
              </w:rPr>
              <w:t xml:space="preserve">- в форме практической подготовки – </w:t>
            </w:r>
            <w:r w:rsidRPr="00AE16A5">
              <w:rPr>
                <w:rStyle w:val="FontStyle18"/>
                <w:b w:val="0"/>
                <w:sz w:val="24"/>
                <w:szCs w:val="24"/>
                <w:u w:val="single"/>
              </w:rPr>
              <w:t>324</w:t>
            </w:r>
            <w:r w:rsidRPr="00AE16A5">
              <w:rPr>
                <w:rStyle w:val="FontStyle18"/>
                <w:b w:val="0"/>
                <w:sz w:val="24"/>
                <w:szCs w:val="24"/>
              </w:rPr>
              <w:t xml:space="preserve"> часов.</w:t>
            </w:r>
          </w:p>
          <w:p w:rsidR="00AE16A5" w:rsidRPr="00553A2E" w:rsidRDefault="00AE16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71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</w:tr>
      <w:tr w:rsidR="00902C47" w:rsidTr="005718CC">
        <w:trPr>
          <w:trHeight w:hRule="exact" w:val="97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902C47" w:rsidRDefault="00553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718CC" w:rsidRPr="000D5B0C" w:rsidTr="007745EA">
        <w:trPr>
          <w:trHeight w:hRule="exact" w:val="1595"/>
        </w:trPr>
        <w:tc>
          <w:tcPr>
            <w:tcW w:w="94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EA" w:rsidRPr="007745EA" w:rsidRDefault="007745EA" w:rsidP="007745E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745EA">
              <w:rPr>
                <w:rStyle w:val="FontStyle31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Первая </w:t>
            </w:r>
            <w:proofErr w:type="spellStart"/>
            <w:proofErr w:type="gramStart"/>
            <w:r w:rsidRPr="007745EA">
              <w:rPr>
                <w:rFonts w:ascii="Times New Roman" w:hAnsi="Times New Roman" w:cs="Times New Roman"/>
                <w:lang w:val="ru-RU"/>
              </w:rPr>
              <w:t>производственная-практика</w:t>
            </w:r>
            <w:proofErr w:type="spellEnd"/>
            <w:proofErr w:type="gramEnd"/>
            <w:r w:rsidRPr="007745EA">
              <w:rPr>
                <w:rFonts w:ascii="Times New Roman" w:hAnsi="Times New Roman" w:cs="Times New Roman"/>
                <w:lang w:val="ru-RU"/>
              </w:rPr>
              <w:t xml:space="preserve"> по получению профессиональных умений и опыта профессиональной деятельности (</w:t>
            </w:r>
            <w:r w:rsidR="00927017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7FC6">
              <w:rPr>
                <w:rFonts w:ascii="Times New Roman" w:hAnsi="Times New Roman" w:cs="Times New Roman"/>
                <w:lang w:val="ru-RU"/>
              </w:rPr>
              <w:t>курс</w:t>
            </w:r>
            <w:r w:rsidRPr="007745EA">
              <w:rPr>
                <w:rFonts w:ascii="Times New Roman" w:hAnsi="Times New Roman" w:cs="Times New Roman"/>
                <w:lang w:val="ru-RU"/>
              </w:rPr>
              <w:t xml:space="preserve">): Трудоемкость практики составляет 6 </w:t>
            </w:r>
            <w:proofErr w:type="gramStart"/>
            <w:r w:rsidRPr="007745EA">
              <w:rPr>
                <w:rFonts w:ascii="Times New Roman" w:hAnsi="Times New Roman" w:cs="Times New Roman"/>
                <w:lang w:val="ru-RU"/>
              </w:rPr>
              <w:t>зачетных</w:t>
            </w:r>
            <w:proofErr w:type="gramEnd"/>
            <w:r w:rsidRPr="007745EA">
              <w:rPr>
                <w:rFonts w:ascii="Times New Roman" w:hAnsi="Times New Roman" w:cs="Times New Roman"/>
                <w:lang w:val="ru-RU"/>
              </w:rPr>
              <w:t xml:space="preserve"> единицы, 216 акад. часа, в том числе:</w:t>
            </w:r>
          </w:p>
          <w:p w:rsidR="007745EA" w:rsidRPr="00927017" w:rsidRDefault="007745EA" w:rsidP="007745E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27017">
              <w:rPr>
                <w:rFonts w:ascii="Times New Roman" w:hAnsi="Times New Roman" w:cs="Times New Roman"/>
                <w:lang w:val="ru-RU"/>
              </w:rPr>
              <w:t xml:space="preserve">– контактная работа </w:t>
            </w:r>
            <w:r w:rsidR="00927017">
              <w:rPr>
                <w:rFonts w:ascii="Times New Roman" w:hAnsi="Times New Roman" w:cs="Times New Roman"/>
                <w:lang w:val="ru-RU"/>
              </w:rPr>
              <w:t>0</w:t>
            </w:r>
            <w:r w:rsidRPr="00927017">
              <w:rPr>
                <w:rFonts w:ascii="Times New Roman" w:hAnsi="Times New Roman" w:cs="Times New Roman"/>
                <w:lang w:val="ru-RU"/>
              </w:rPr>
              <w:t>,</w:t>
            </w:r>
            <w:r w:rsidR="00927017">
              <w:rPr>
                <w:rFonts w:ascii="Times New Roman" w:hAnsi="Times New Roman" w:cs="Times New Roman"/>
                <w:lang w:val="ru-RU"/>
              </w:rPr>
              <w:t>2</w:t>
            </w:r>
            <w:r w:rsidRPr="00927017">
              <w:rPr>
                <w:rFonts w:ascii="Times New Roman" w:hAnsi="Times New Roman" w:cs="Times New Roman"/>
                <w:lang w:val="ru-RU"/>
              </w:rPr>
              <w:t xml:space="preserve"> часа;</w:t>
            </w:r>
          </w:p>
          <w:p w:rsidR="007745EA" w:rsidRPr="007745EA" w:rsidRDefault="007745EA" w:rsidP="007745EA">
            <w:pPr>
              <w:pStyle w:val="a5"/>
              <w:rPr>
                <w:rStyle w:val="FontStyle18"/>
                <w:b w:val="0"/>
                <w:sz w:val="22"/>
                <w:szCs w:val="22"/>
                <w:lang w:val="ru-RU"/>
              </w:rPr>
            </w:pP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–  </w:t>
            </w:r>
            <w:proofErr w:type="gramStart"/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>внеаудиторная</w:t>
            </w:r>
            <w:proofErr w:type="gramEnd"/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 – </w:t>
            </w:r>
            <w:r w:rsidR="00927017">
              <w:rPr>
                <w:rStyle w:val="FontStyle18"/>
                <w:b w:val="0"/>
                <w:sz w:val="22"/>
                <w:szCs w:val="22"/>
                <w:lang w:val="ru-RU"/>
              </w:rPr>
              <w:t>0</w:t>
            </w: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>,</w:t>
            </w:r>
            <w:r w:rsidR="00927017">
              <w:rPr>
                <w:rStyle w:val="FontStyle18"/>
                <w:b w:val="0"/>
                <w:sz w:val="22"/>
                <w:szCs w:val="22"/>
                <w:lang w:val="ru-RU"/>
              </w:rPr>
              <w:t>2</w:t>
            </w: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 часа;</w:t>
            </w:r>
          </w:p>
          <w:p w:rsidR="005718CC" w:rsidRPr="00927017" w:rsidRDefault="007745EA" w:rsidP="00927017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7017">
              <w:rPr>
                <w:rFonts w:ascii="Times New Roman" w:hAnsi="Times New Roman" w:cs="Times New Roman"/>
                <w:lang w:val="ru-RU"/>
              </w:rPr>
              <w:t>– самостоятельная работа 21</w:t>
            </w:r>
            <w:r w:rsidR="00927017">
              <w:rPr>
                <w:rFonts w:ascii="Times New Roman" w:hAnsi="Times New Roman" w:cs="Times New Roman"/>
                <w:lang w:val="ru-RU"/>
              </w:rPr>
              <w:t>1</w:t>
            </w:r>
            <w:r w:rsidRPr="00927017">
              <w:rPr>
                <w:rFonts w:ascii="Times New Roman" w:hAnsi="Times New Roman" w:cs="Times New Roman"/>
                <w:lang w:val="ru-RU"/>
              </w:rPr>
              <w:t>,</w:t>
            </w:r>
            <w:r w:rsidR="00927017">
              <w:rPr>
                <w:rFonts w:ascii="Times New Roman" w:hAnsi="Times New Roman" w:cs="Times New Roman"/>
                <w:lang w:val="ru-RU"/>
              </w:rPr>
              <w:t>9</w:t>
            </w:r>
            <w:r w:rsidRPr="00927017">
              <w:rPr>
                <w:rFonts w:ascii="Times New Roman" w:hAnsi="Times New Roman" w:cs="Times New Roman"/>
                <w:lang w:val="ru-RU"/>
              </w:rPr>
              <w:t xml:space="preserve"> часов.</w:t>
            </w:r>
          </w:p>
        </w:tc>
      </w:tr>
      <w:tr w:rsidR="005718CC" w:rsidTr="005718CC">
        <w:trPr>
          <w:trHeight w:hRule="exact" w:val="265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18CC" w:rsidRPr="005718CC" w:rsidRDefault="005718CC" w:rsidP="00927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8CC">
              <w:rPr>
                <w:rFonts w:ascii="Times New Roman" w:hAnsi="Times New Roman" w:cs="Times New Roman"/>
              </w:rPr>
              <w:t>Организационно-установочный</w:t>
            </w:r>
            <w:proofErr w:type="spellEnd"/>
            <w:r w:rsidRPr="00571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8CC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Организационно-установочный</w:t>
            </w:r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практику.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используются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5718CC" w:rsidTr="005718CC">
        <w:trPr>
          <w:trHeight w:hRule="exact" w:val="3091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18CC" w:rsidRPr="005718CC" w:rsidRDefault="005718CC" w:rsidP="00927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8CC">
              <w:rPr>
                <w:rFonts w:ascii="Times New Roman" w:hAnsi="Times New Roman" w:cs="Times New Roman"/>
              </w:rPr>
              <w:t>Подготовительный</w:t>
            </w:r>
            <w:proofErr w:type="spellEnd"/>
            <w:r w:rsidRPr="00571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8CC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испытательным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оснасткой,</w:t>
            </w:r>
            <w:r w:rsidRPr="00553A2E">
              <w:rPr>
                <w:lang w:val="ru-RU"/>
              </w:rPr>
              <w:t xml:space="preserve">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контрольноизмерительными</w:t>
            </w:r>
            <w:proofErr w:type="spell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приборами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где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проходит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практика.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5718CC" w:rsidTr="005718CC">
        <w:trPr>
          <w:trHeight w:hRule="exact" w:val="331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18CC" w:rsidRPr="005718CC" w:rsidRDefault="005718CC" w:rsidP="0092701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18CC">
              <w:rPr>
                <w:rFonts w:ascii="Times New Roman" w:hAnsi="Times New Roman" w:cs="Times New Roman"/>
                <w:lang w:val="ru-RU"/>
              </w:rPr>
              <w:t>Этап сбора и систематизации научно-технической информации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нализ,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задания.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5718CC" w:rsidTr="00927017">
        <w:trPr>
          <w:trHeight w:hRule="exact" w:val="3019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18CC" w:rsidRPr="005718CC" w:rsidRDefault="005718CC" w:rsidP="005718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8CC">
              <w:rPr>
                <w:rFonts w:ascii="Times New Roman" w:hAnsi="Times New Roman" w:cs="Times New Roman"/>
              </w:rPr>
              <w:t>Производственный</w:t>
            </w:r>
            <w:proofErr w:type="spellEnd"/>
            <w:r w:rsidRPr="00571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8CC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 w:rsidP="00AE16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существующей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553A2E">
              <w:rPr>
                <w:lang w:val="ru-RU"/>
              </w:rPr>
              <w:t xml:space="preserve"> </w:t>
            </w:r>
            <w:proofErr w:type="spellStart"/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пред-приятием</w:t>
            </w:r>
            <w:proofErr w:type="spellEnd"/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53A2E">
              <w:rPr>
                <w:lang w:val="ru-RU"/>
              </w:rPr>
              <w:t xml:space="preserve"> </w:t>
            </w:r>
          </w:p>
          <w:p w:rsidR="005718CC" w:rsidRPr="00553A2E" w:rsidRDefault="005718C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заданием</w:t>
            </w:r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18CC" w:rsidRDefault="005718C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</w:tbl>
    <w:p w:rsidR="00902C47" w:rsidRDefault="00553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3046"/>
        <w:gridCol w:w="535"/>
        <w:gridCol w:w="2827"/>
        <w:gridCol w:w="2476"/>
      </w:tblGrid>
      <w:tr w:rsidR="00902C47" w:rsidTr="00C35EF2">
        <w:trPr>
          <w:trHeight w:hRule="exact" w:val="23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</w:t>
            </w:r>
            <w:proofErr w:type="spellEnd"/>
            <w: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</w:tr>
      <w:tr w:rsidR="00902C47" w:rsidTr="00C35EF2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718CC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553A2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718CC" w:rsidRDefault="005718CC" w:rsidP="005718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8CC">
              <w:rPr>
                <w:rFonts w:ascii="Times New Roman" w:hAnsi="Times New Roman" w:cs="Times New Roman"/>
              </w:rPr>
              <w:t>Заключительный</w:t>
            </w:r>
            <w:proofErr w:type="spellEnd"/>
            <w:r w:rsidRPr="005718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8CC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Подведение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5718CC" w:rsidRPr="000D5B0C" w:rsidTr="007745EA">
        <w:trPr>
          <w:trHeight w:hRule="exact" w:val="1566"/>
        </w:trPr>
        <w:tc>
          <w:tcPr>
            <w:tcW w:w="94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45EA" w:rsidRPr="007745EA" w:rsidRDefault="007745EA" w:rsidP="007745E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745E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Вторая </w:t>
            </w:r>
            <w:proofErr w:type="spellStart"/>
            <w:proofErr w:type="gramStart"/>
            <w:r w:rsidRPr="007745EA">
              <w:rPr>
                <w:rFonts w:ascii="Times New Roman" w:hAnsi="Times New Roman" w:cs="Times New Roman"/>
                <w:lang w:val="ru-RU"/>
              </w:rPr>
              <w:t>производственная-практика</w:t>
            </w:r>
            <w:proofErr w:type="spellEnd"/>
            <w:proofErr w:type="gramEnd"/>
            <w:r w:rsidRPr="007745EA">
              <w:rPr>
                <w:rFonts w:ascii="Times New Roman" w:hAnsi="Times New Roman" w:cs="Times New Roman"/>
                <w:lang w:val="ru-RU"/>
              </w:rPr>
              <w:t xml:space="preserve"> по получению профессиональных умений и опыта профессиональной деятельности (</w:t>
            </w:r>
            <w:r w:rsidR="00E27FC6">
              <w:rPr>
                <w:rFonts w:ascii="Times New Roman" w:hAnsi="Times New Roman" w:cs="Times New Roman"/>
                <w:lang w:val="ru-RU"/>
              </w:rPr>
              <w:t>4</w:t>
            </w:r>
            <w:r w:rsidR="00894D9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7FC6">
              <w:rPr>
                <w:rFonts w:ascii="Times New Roman" w:hAnsi="Times New Roman" w:cs="Times New Roman"/>
                <w:lang w:val="ru-RU"/>
              </w:rPr>
              <w:t>курс</w:t>
            </w:r>
            <w:r w:rsidRPr="007745EA">
              <w:rPr>
                <w:rFonts w:ascii="Times New Roman" w:hAnsi="Times New Roman" w:cs="Times New Roman"/>
                <w:lang w:val="ru-RU"/>
              </w:rPr>
              <w:t>): Трудоемкость практики составляет 3 зачетных единицы, 108 акад. часов, в том числе:</w:t>
            </w:r>
          </w:p>
          <w:p w:rsidR="007745EA" w:rsidRPr="007745EA" w:rsidRDefault="007745EA" w:rsidP="007745EA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7745EA">
              <w:rPr>
                <w:rFonts w:ascii="Times New Roman" w:hAnsi="Times New Roman" w:cs="Times New Roman"/>
                <w:lang w:val="ru-RU"/>
              </w:rPr>
              <w:t xml:space="preserve">– контактная работа </w:t>
            </w:r>
            <w:r w:rsidR="00927017">
              <w:rPr>
                <w:rFonts w:ascii="Times New Roman" w:hAnsi="Times New Roman" w:cs="Times New Roman"/>
                <w:lang w:val="ru-RU"/>
              </w:rPr>
              <w:t>0</w:t>
            </w:r>
            <w:r w:rsidRPr="007745EA">
              <w:rPr>
                <w:rFonts w:ascii="Times New Roman" w:hAnsi="Times New Roman" w:cs="Times New Roman"/>
                <w:lang w:val="ru-RU"/>
              </w:rPr>
              <w:t>,</w:t>
            </w:r>
            <w:r w:rsidR="00927017">
              <w:rPr>
                <w:rFonts w:ascii="Times New Roman" w:hAnsi="Times New Roman" w:cs="Times New Roman"/>
                <w:lang w:val="ru-RU"/>
              </w:rPr>
              <w:t>2</w:t>
            </w:r>
            <w:r w:rsidRPr="007745EA">
              <w:rPr>
                <w:rFonts w:ascii="Times New Roman" w:hAnsi="Times New Roman" w:cs="Times New Roman"/>
                <w:lang w:val="ru-RU"/>
              </w:rPr>
              <w:t xml:space="preserve"> часа;</w:t>
            </w:r>
          </w:p>
          <w:p w:rsidR="007745EA" w:rsidRPr="007745EA" w:rsidRDefault="007745EA" w:rsidP="007745EA">
            <w:pPr>
              <w:pStyle w:val="a5"/>
              <w:rPr>
                <w:rStyle w:val="FontStyle18"/>
                <w:b w:val="0"/>
                <w:sz w:val="22"/>
                <w:szCs w:val="22"/>
                <w:lang w:val="ru-RU"/>
              </w:rPr>
            </w:pPr>
            <w:r w:rsidRPr="007745EA">
              <w:rPr>
                <w:rStyle w:val="FontStyle18"/>
                <w:sz w:val="22"/>
                <w:szCs w:val="22"/>
                <w:lang w:val="ru-RU"/>
              </w:rPr>
              <w:t xml:space="preserve">–  </w:t>
            </w:r>
            <w:proofErr w:type="gramStart"/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>внеаудиторная</w:t>
            </w:r>
            <w:proofErr w:type="gramEnd"/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 – </w:t>
            </w:r>
            <w:r w:rsidR="00927017">
              <w:rPr>
                <w:rStyle w:val="FontStyle18"/>
                <w:b w:val="0"/>
                <w:sz w:val="22"/>
                <w:szCs w:val="22"/>
                <w:lang w:val="ru-RU"/>
              </w:rPr>
              <w:t>0</w:t>
            </w: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>,</w:t>
            </w:r>
            <w:r w:rsidR="00927017">
              <w:rPr>
                <w:rStyle w:val="FontStyle18"/>
                <w:b w:val="0"/>
                <w:sz w:val="22"/>
                <w:szCs w:val="22"/>
                <w:lang w:val="ru-RU"/>
              </w:rPr>
              <w:t>2</w:t>
            </w:r>
            <w:r w:rsidRPr="007745EA">
              <w:rPr>
                <w:rStyle w:val="FontStyle18"/>
                <w:b w:val="0"/>
                <w:sz w:val="22"/>
                <w:szCs w:val="22"/>
                <w:lang w:val="ru-RU"/>
              </w:rPr>
              <w:t xml:space="preserve"> часа;</w:t>
            </w:r>
          </w:p>
          <w:p w:rsidR="005718CC" w:rsidRPr="00927017" w:rsidRDefault="007745EA" w:rsidP="00927017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27017">
              <w:rPr>
                <w:rFonts w:ascii="Times New Roman" w:hAnsi="Times New Roman" w:cs="Times New Roman"/>
                <w:lang w:val="ru-RU"/>
              </w:rPr>
              <w:t>– самостоятельная работа 10</w:t>
            </w:r>
            <w:r w:rsidR="00927017">
              <w:rPr>
                <w:rFonts w:ascii="Times New Roman" w:hAnsi="Times New Roman" w:cs="Times New Roman"/>
                <w:lang w:val="ru-RU"/>
              </w:rPr>
              <w:t>3</w:t>
            </w:r>
            <w:r w:rsidRPr="00927017">
              <w:rPr>
                <w:rFonts w:ascii="Times New Roman" w:hAnsi="Times New Roman" w:cs="Times New Roman"/>
                <w:lang w:val="ru-RU"/>
              </w:rPr>
              <w:t>,</w:t>
            </w:r>
            <w:r w:rsidR="00927017">
              <w:rPr>
                <w:rFonts w:ascii="Times New Roman" w:hAnsi="Times New Roman" w:cs="Times New Roman"/>
                <w:lang w:val="ru-RU"/>
              </w:rPr>
              <w:t>9</w:t>
            </w:r>
            <w:r w:rsidRPr="00927017">
              <w:rPr>
                <w:rFonts w:ascii="Times New Roman" w:hAnsi="Times New Roman" w:cs="Times New Roman"/>
                <w:lang w:val="ru-RU"/>
              </w:rPr>
              <w:t xml:space="preserve"> часов.</w:t>
            </w:r>
          </w:p>
        </w:tc>
      </w:tr>
      <w:tr w:rsidR="00C35EF2" w:rsidTr="00C35EF2">
        <w:trPr>
          <w:trHeight w:hRule="exact" w:val="265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EF2" w:rsidRPr="00C35EF2" w:rsidRDefault="00C35EF2" w:rsidP="00927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EF2">
              <w:rPr>
                <w:rFonts w:ascii="Times New Roman" w:hAnsi="Times New Roman" w:cs="Times New Roman"/>
              </w:rPr>
              <w:t>Организационно-установочный</w:t>
            </w:r>
            <w:proofErr w:type="spellEnd"/>
            <w:r w:rsidRPr="00C35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EF2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Организационно-установочный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практику.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используются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35EF2" w:rsidTr="00C35EF2">
        <w:trPr>
          <w:trHeight w:hRule="exact" w:val="309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5EF2" w:rsidRPr="00C35EF2" w:rsidRDefault="00C35EF2" w:rsidP="009270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EF2">
              <w:rPr>
                <w:rFonts w:ascii="Times New Roman" w:hAnsi="Times New Roman" w:cs="Times New Roman"/>
              </w:rPr>
              <w:t>Подготовительный</w:t>
            </w:r>
            <w:proofErr w:type="spellEnd"/>
            <w:r w:rsidRPr="00C35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EF2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Подготовительный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испытательным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оснасткой,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контрольно-измерительными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приборами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где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проходит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практика.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  <w:tr w:rsidR="00C35EF2" w:rsidTr="00C35EF2">
        <w:trPr>
          <w:trHeight w:hRule="exact" w:val="7687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Pr="00C35EF2" w:rsidRDefault="00C35EF2" w:rsidP="00C35E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EF2">
              <w:rPr>
                <w:rFonts w:ascii="Times New Roman" w:hAnsi="Times New Roman" w:cs="Times New Roman"/>
              </w:rPr>
              <w:t>Производственный</w:t>
            </w:r>
            <w:proofErr w:type="spellEnd"/>
            <w:r w:rsidRPr="00C35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EF2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существующем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контроля.</w:t>
            </w:r>
            <w:r w:rsidRPr="00553A2E">
              <w:rPr>
                <w:lang w:val="ru-RU"/>
              </w:rPr>
              <w:t xml:space="preserve"> 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сварочных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53A2E">
              <w:rPr>
                <w:lang w:val="ru-RU"/>
              </w:rPr>
              <w:t xml:space="preserve"> </w:t>
            </w:r>
            <w:proofErr w:type="spellStart"/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моде-лей</w:t>
            </w:r>
            <w:proofErr w:type="spellEnd"/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исследовать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553A2E">
              <w:rPr>
                <w:lang w:val="ru-RU"/>
              </w:rPr>
              <w:t xml:space="preserve"> </w:t>
            </w:r>
          </w:p>
          <w:p w:rsidR="00C35EF2" w:rsidRPr="00553A2E" w:rsidRDefault="00C35EF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где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проходит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адекватности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новизны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значимости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результатов.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5EF2" w:rsidRDefault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</w:tbl>
    <w:p w:rsidR="00902C47" w:rsidRDefault="00553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1"/>
        <w:gridCol w:w="2849"/>
        <w:gridCol w:w="2706"/>
      </w:tblGrid>
      <w:tr w:rsidR="00902C47" w:rsidRPr="000D5B0C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практику.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указаний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сварке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указанной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53A2E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902C47">
            <w:pPr>
              <w:rPr>
                <w:lang w:val="ru-RU"/>
              </w:rPr>
            </w:pPr>
          </w:p>
        </w:tc>
      </w:tr>
      <w:tr w:rsidR="00902C47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7725D2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553A2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C35EF2" w:rsidRDefault="00C35EF2" w:rsidP="00C35E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5EF2">
              <w:rPr>
                <w:rFonts w:ascii="Times New Roman" w:hAnsi="Times New Roman" w:cs="Times New Roman"/>
              </w:rPr>
              <w:t>Заключительный</w:t>
            </w:r>
            <w:proofErr w:type="spellEnd"/>
            <w:r w:rsidRPr="00C35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EF2">
              <w:rPr>
                <w:rFonts w:ascii="Times New Roman" w:hAnsi="Times New Roman" w:cs="Times New Roman"/>
              </w:rPr>
              <w:t>этап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 w:rsidP="00C35E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53A2E">
              <w:rPr>
                <w:lang w:val="ru-RU"/>
              </w:rPr>
              <w:t xml:space="preserve"> </w:t>
            </w:r>
          </w:p>
          <w:p w:rsidR="00902C47" w:rsidRDefault="00553A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Подведение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опубликованию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тезисов</w:t>
            </w:r>
            <w:r w:rsidRPr="00553A2E">
              <w:rPr>
                <w:lang w:val="ru-RU"/>
              </w:rPr>
              <w:t xml:space="preserve"> </w:t>
            </w:r>
            <w:proofErr w:type="spellStart"/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док-лада</w:t>
            </w:r>
            <w:proofErr w:type="spellEnd"/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конференции.</w:t>
            </w:r>
            <w:r w:rsidRPr="00553A2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</w:t>
            </w:r>
            <w:r>
              <w:t xml:space="preserve"> </w:t>
            </w:r>
          </w:p>
        </w:tc>
      </w:tr>
    </w:tbl>
    <w:p w:rsidR="00902C47" w:rsidRDefault="00553A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02C47" w:rsidRPr="000D5B0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02C47">
        <w:trPr>
          <w:trHeight w:hRule="exact" w:val="138"/>
        </w:trPr>
        <w:tc>
          <w:tcPr>
            <w:tcW w:w="9357" w:type="dxa"/>
          </w:tcPr>
          <w:p w:rsidR="00902C47" w:rsidRDefault="00902C47"/>
        </w:tc>
      </w:tr>
      <w:tr w:rsidR="00902C47" w:rsidRPr="000D5B0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02C47" w:rsidRPr="000D5B0C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Михайлицын, С. В. Основы сварочного производства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С. В. Михайлицын, М. А.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В. Ярославцев; МГТУ. - Магнитогорск: [МГТУ], 2017. - 243 с.: ил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 схемы, граф., эскизы. –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=3270.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/1/1137326/3270.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Маррообъект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Текст: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978-5-9967-0946-5. - Имеется печатный аналог.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Михайлицын, С. В. Сварка специальных сталей и сплавов: учебное пособие / С. В. Михайлицын, М. А.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И. Беляев; МГТУ. - Магнитогорск: МГТУ, 2015. - 203 с.: ил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табл. –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=1138.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/1/1120707/1138.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978-5-9967-0607-5. - Имеется печатный аналог.</w:t>
            </w:r>
          </w:p>
          <w:p w:rsidR="00902C47" w:rsidRPr="00553A2E" w:rsidRDefault="00902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902C47" w:rsidRPr="00553A2E" w:rsidRDefault="00902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902C47" w:rsidRPr="00553A2E" w:rsidRDefault="00902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02C47" w:rsidRPr="000D5B0C">
        <w:trPr>
          <w:trHeight w:hRule="exact" w:val="138"/>
        </w:trPr>
        <w:tc>
          <w:tcPr>
            <w:tcW w:w="9357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</w:tr>
      <w:tr w:rsidR="00902C4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02C47" w:rsidRPr="000D5B0C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Михайлицын, С. В. Сварочные и наплавочные материалы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конспект лекций / С. В. Михайлицын, А. И. Беляев; МГТУ, каф. [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2012. - 199 с.: ил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 табл. –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=547.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/1/1096819/547.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 - Имеется печатный аналог.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Контроль качества сварных и паяных соединений: учебное пособие / С. В. Михайлицын, М. А.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Д. В. Терентьев, Е. Н. Ширяева; МГТУ. - Магнитогорск: МГТУ, 2018. - 113 с.: ил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 схемы. –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=3624.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/1/1524690/3624.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978-5-9967-0627-3. - Имеется печатный аналог.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А. Структура сварных соединений. Методы описания и анализа: лабораторный практикум / М. А.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Шекшеев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Б.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С. В. Михайлицын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МГТУ. - Магнитогорск: МГТУ, 2016. - 1 электрон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–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=2776.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/1/1132914/2776.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Текст: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Смирнов И.В. Сварка специальных сталей и сплавов [Электронный ресурс]. – М.: Лань, 2012. – 272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/2771 -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экрана.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978-5-8114-1247-1.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Квагинидзе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В.С. Технология металлов и сварка [Электронный ресурс]. – М.: Горная книга, 2004. – 566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/3221 -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</w:t>
            </w:r>
            <w:proofErr w:type="spellStart"/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экра-на</w:t>
            </w:r>
            <w:proofErr w:type="spellEnd"/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978-5-7418-0348-2.</w:t>
            </w:r>
          </w:p>
          <w:p w:rsidR="00902C47" w:rsidRPr="00553A2E" w:rsidRDefault="00902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902C47" w:rsidRPr="00553A2E" w:rsidRDefault="00902C4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02C47" w:rsidRPr="00553A2E" w:rsidRDefault="00553A2E">
      <w:pPr>
        <w:rPr>
          <w:sz w:val="0"/>
          <w:szCs w:val="0"/>
          <w:lang w:val="ru-RU"/>
        </w:rPr>
      </w:pPr>
      <w:r w:rsidRPr="00553A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902C4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02C47">
        <w:trPr>
          <w:trHeight w:hRule="exact" w:val="163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М. В.,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Организация и обеспечение всех видов практик [Электронный ресурс] / Магнитогорский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978-5-9967-1670-8.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name=3947.pdf&amp;show=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/1/1530534/3947.pdf&amp;view=true.</w:t>
            </w:r>
          </w:p>
        </w:tc>
      </w:tr>
      <w:tr w:rsidR="00902C47">
        <w:trPr>
          <w:trHeight w:hRule="exact" w:val="138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85" w:type="dxa"/>
          </w:tcPr>
          <w:p w:rsidR="00902C47" w:rsidRDefault="00902C47"/>
        </w:tc>
        <w:tc>
          <w:tcPr>
            <w:tcW w:w="3545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2978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</w:tr>
      <w:tr w:rsidR="00902C47" w:rsidRPr="000D5B0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270"/>
        </w:trPr>
        <w:tc>
          <w:tcPr>
            <w:tcW w:w="426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</w:tr>
      <w:tr w:rsidR="00902C47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02C47">
        <w:trPr>
          <w:trHeight w:hRule="exact" w:val="555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902C47">
        <w:trPr>
          <w:trHeight w:hRule="exact" w:val="29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902C47">
        <w:trPr>
          <w:trHeight w:hRule="exact" w:val="241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1985" w:type="dxa"/>
          </w:tcPr>
          <w:p w:rsidR="00902C47" w:rsidRDefault="00902C47"/>
        </w:tc>
        <w:tc>
          <w:tcPr>
            <w:tcW w:w="3545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  <w:tc>
          <w:tcPr>
            <w:tcW w:w="2978" w:type="dxa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</w:tr>
      <w:tr w:rsidR="00902C47" w:rsidRPr="000D5B0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902C47">
        <w:trPr>
          <w:trHeight w:hRule="exact" w:val="270"/>
        </w:trPr>
        <w:tc>
          <w:tcPr>
            <w:tcW w:w="426" w:type="dxa"/>
          </w:tcPr>
          <w:p w:rsidR="00902C47" w:rsidRPr="00553A2E" w:rsidRDefault="00902C47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34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243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902C47"/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 2/Default.asp</w:t>
            </w:r>
          </w:p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902C47" w:rsidRDefault="00902C47"/>
        </w:tc>
      </w:tr>
      <w:tr w:rsidR="00902C47">
        <w:trPr>
          <w:trHeight w:hRule="exact" w:val="277"/>
        </w:trPr>
        <w:tc>
          <w:tcPr>
            <w:tcW w:w="426" w:type="dxa"/>
          </w:tcPr>
          <w:p w:rsidR="00902C47" w:rsidRDefault="00902C47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Pr="00553A2E" w:rsidRDefault="00553A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2C47" w:rsidRDefault="00553A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902C47" w:rsidRDefault="00902C47"/>
        </w:tc>
      </w:tr>
      <w:tr w:rsidR="00902C47" w:rsidRPr="000D5B0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553A2E">
              <w:rPr>
                <w:lang w:val="ru-RU"/>
              </w:rPr>
              <w:t xml:space="preserve"> </w:t>
            </w:r>
          </w:p>
        </w:tc>
      </w:tr>
      <w:tr w:rsidR="00902C47" w:rsidRPr="000D5B0C">
        <w:trPr>
          <w:trHeight w:hRule="exact" w:val="298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«ММК»: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«ПРОКАТИОНТАЖ»;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53A2E">
              <w:rPr>
                <w:lang w:val="ru-RU"/>
              </w:rPr>
              <w:t xml:space="preserve"> </w:t>
            </w:r>
            <w:proofErr w:type="gramStart"/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ПРОИЗВОДСТВЕННОЙ-ПРАКТИКИ</w:t>
            </w:r>
            <w:proofErr w:type="gramEnd"/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553A2E">
              <w:rPr>
                <w:lang w:val="ru-RU"/>
              </w:rPr>
              <w:t xml:space="preserve"> 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53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53A2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53A2E">
              <w:rPr>
                <w:lang w:val="ru-RU"/>
              </w:rPr>
              <w:t xml:space="preserve"> </w:t>
            </w:r>
            <w:r w:rsidRPr="00553A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53A2E">
              <w:rPr>
                <w:lang w:val="ru-RU"/>
              </w:rPr>
              <w:t xml:space="preserve"> </w:t>
            </w:r>
          </w:p>
          <w:p w:rsidR="00902C47" w:rsidRPr="00553A2E" w:rsidRDefault="00553A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53A2E">
              <w:rPr>
                <w:lang w:val="ru-RU"/>
              </w:rPr>
              <w:t xml:space="preserve"> </w:t>
            </w:r>
          </w:p>
        </w:tc>
      </w:tr>
    </w:tbl>
    <w:p w:rsidR="00902C47" w:rsidRDefault="00902C47">
      <w:pPr>
        <w:rPr>
          <w:lang w:val="ru-RU"/>
        </w:rPr>
      </w:pPr>
    </w:p>
    <w:p w:rsidR="00553A2E" w:rsidRDefault="00553A2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A2E">
        <w:rPr>
          <w:rStyle w:val="20"/>
          <w:rFonts w:cs="Times New Roman"/>
          <w:szCs w:val="24"/>
        </w:rPr>
        <w:t xml:space="preserve">Оценочные средства для проведения промежуточной аттестации по </w:t>
      </w:r>
      <w:proofErr w:type="spellStart"/>
      <w:proofErr w:type="gramStart"/>
      <w:r w:rsidRPr="00AE16A5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производственной-практики</w:t>
      </w:r>
      <w:proofErr w:type="spellEnd"/>
      <w:proofErr w:type="gramEnd"/>
      <w:r w:rsidRPr="00AE16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получению профессиональных умений и опыта профессиональной деятельности 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553A2E" w:rsidRPr="00AE16A5" w:rsidRDefault="00553A2E" w:rsidP="00553A2E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16A5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отчета. 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В процессе прохождения практики студент получает инструктаж по технике безопасности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практики составляется программа, рабочий план и сроки выполнения этапов практики.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аналогов и прототипов по предлагаемым решениям.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Выбор методов проведения исследований, средств решения задач и выполнения экспериментальной части исследования, осуществляется по согласованию с руководителем практики.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По материалам исследований студент к концу практики подготавливает  тезисы статьи к опубликованию или тезисы доклада к научно-технической конференции, которые включаются в отчет по практике.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студент – практикант составляет конспект лекции и методического указания по теме, заданной руководителем практики, письменный отчет по практике. Содержание отчета определяется программой практики.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Отчет выполняется в виде сброшюрованной записки с титульным листом и оглавлением, текст отчета должен быть разбит на разделы, отражающие все вопросы, предусмотренные программой и индивидуальным заданием на практику.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Рисунки и схемы в тексте должны выполняться четко и иметь пояснения.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- уровень теоретически и практической подготовки;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- выполнение задания по практике;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- состояние трудовой дисциплины;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- качество оформления дневника и отчета.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53A2E" w:rsidRPr="00553A2E" w:rsidRDefault="00553A2E" w:rsidP="00553A2E">
      <w:pPr>
        <w:pStyle w:val="a5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 xml:space="preserve">Критерии оценки </w:t>
      </w:r>
      <w:r w:rsidRPr="00553A2E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553A2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: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53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553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компетенций;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53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«хорошо» – </w:t>
      </w: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средний уровень </w:t>
      </w:r>
      <w:proofErr w:type="spellStart"/>
      <w:r w:rsidRPr="00553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компетенций;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53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пороговый уровень </w:t>
      </w:r>
      <w:proofErr w:type="spellStart"/>
      <w:r w:rsidRPr="00553A2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компетенций;</w:t>
      </w:r>
    </w:p>
    <w:p w:rsidR="00553A2E" w:rsidRPr="00553A2E" w:rsidRDefault="00553A2E" w:rsidP="00553A2E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553A2E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553A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553A2E">
        <w:rPr>
          <w:rFonts w:ascii="Times New Roman" w:hAnsi="Times New Roman" w:cs="Times New Roman"/>
          <w:sz w:val="24"/>
          <w:szCs w:val="24"/>
          <w:lang w:val="ru-RU"/>
        </w:rPr>
        <w:t>– результат обучения не достигнут.</w:t>
      </w:r>
    </w:p>
    <w:p w:rsidR="00553A2E" w:rsidRPr="00553A2E" w:rsidRDefault="00553A2E" w:rsidP="00553A2E">
      <w:pPr>
        <w:rPr>
          <w:lang w:val="ru-RU"/>
        </w:rPr>
      </w:pPr>
    </w:p>
    <w:p w:rsidR="00553A2E" w:rsidRPr="00553A2E" w:rsidRDefault="00553A2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53A2E" w:rsidRPr="00553A2E" w:rsidSect="00902C4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5B0C"/>
    <w:rsid w:val="001F0BC7"/>
    <w:rsid w:val="002537BE"/>
    <w:rsid w:val="003322CA"/>
    <w:rsid w:val="00553A2E"/>
    <w:rsid w:val="005718CC"/>
    <w:rsid w:val="007725D2"/>
    <w:rsid w:val="007745EA"/>
    <w:rsid w:val="007B3550"/>
    <w:rsid w:val="00894D9F"/>
    <w:rsid w:val="00902C47"/>
    <w:rsid w:val="00927017"/>
    <w:rsid w:val="00AE16A5"/>
    <w:rsid w:val="00C015EE"/>
    <w:rsid w:val="00C35EF2"/>
    <w:rsid w:val="00D31453"/>
    <w:rsid w:val="00E209E2"/>
    <w:rsid w:val="00E2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47"/>
  </w:style>
  <w:style w:type="paragraph" w:styleId="1">
    <w:name w:val="heading 1"/>
    <w:basedOn w:val="a"/>
    <w:next w:val="a"/>
    <w:link w:val="10"/>
    <w:uiPriority w:val="99"/>
    <w:qFormat/>
    <w:rsid w:val="00553A2E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53A2E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53A2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53A2E"/>
    <w:rPr>
      <w:rFonts w:ascii="Times New Roman" w:eastAsiaTheme="majorEastAsia" w:hAnsi="Times New Roman" w:cstheme="majorBidi"/>
      <w:b/>
      <w:bCs/>
      <w:sz w:val="24"/>
      <w:szCs w:val="26"/>
      <w:lang w:val="ru-RU" w:eastAsia="ru-RU"/>
    </w:rPr>
  </w:style>
  <w:style w:type="character" w:customStyle="1" w:styleId="FontStyle20">
    <w:name w:val="Font Style20"/>
    <w:basedOn w:val="a0"/>
    <w:rsid w:val="00553A2E"/>
    <w:rPr>
      <w:rFonts w:ascii="Georgia" w:hAnsi="Georgia" w:cs="Georgia"/>
      <w:sz w:val="12"/>
      <w:szCs w:val="12"/>
    </w:rPr>
  </w:style>
  <w:style w:type="paragraph" w:styleId="a5">
    <w:name w:val="No Spacing"/>
    <w:uiPriority w:val="1"/>
    <w:qFormat/>
    <w:rsid w:val="00553A2E"/>
    <w:pPr>
      <w:spacing w:after="0" w:line="240" w:lineRule="auto"/>
    </w:pPr>
  </w:style>
  <w:style w:type="paragraph" w:customStyle="1" w:styleId="Style4">
    <w:name w:val="Style4"/>
    <w:basedOn w:val="a"/>
    <w:rsid w:val="00AE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rsid w:val="00AE16A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45EA"/>
    <w:rPr>
      <w:rFonts w:ascii="Georgia" w:hAnsi="Georgia" w:cs="Georgi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2866</Words>
  <Characters>16340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2020-2021_b15_03_01-зММСб-20-1_27_plx_Производственная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Grizli777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2020-2021_b15_03_01-зММСб-20-1_27_plx_Производственная - практика по получению профессиональных умений и опыта профессиональной деятельности</dc:title>
  <dc:creator>FastReport.NET</dc:creator>
  <cp:lastModifiedBy>Сергей Михайлицын</cp:lastModifiedBy>
  <cp:revision>9</cp:revision>
  <dcterms:created xsi:type="dcterms:W3CDTF">2020-11-19T12:58:00Z</dcterms:created>
  <dcterms:modified xsi:type="dcterms:W3CDTF">2020-11-22T07:19:00Z</dcterms:modified>
</cp:coreProperties>
</file>