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AD" w:rsidRDefault="009370AC">
      <w:pPr>
        <w:rPr>
          <w:sz w:val="0"/>
          <w:szCs w:val="0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2.75pt">
            <v:imagedata r:id="rId6" o:title="Методолог повыш произв"/>
          </v:shape>
        </w:pict>
      </w:r>
      <w:r w:rsidR="00705DEF">
        <w:br w:type="page"/>
      </w:r>
    </w:p>
    <w:p w:rsidR="00A227AD" w:rsidRPr="00A11F34" w:rsidRDefault="009370A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pict>
          <v:shape id="_x0000_i1026" type="#_x0000_t75" style="width:492pt;height:695.25pt">
            <v:imagedata r:id="rId7" o:title="2 стр основы проектир Анцупов"/>
          </v:shape>
        </w:pict>
      </w:r>
      <w:r w:rsidR="00705DEF" w:rsidRPr="00A11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370AC" w:rsidTr="00D44A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70AC" w:rsidRDefault="009370AC" w:rsidP="00D44A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370AC" w:rsidTr="00D44A9D">
        <w:trPr>
          <w:trHeight w:hRule="exact" w:val="131"/>
        </w:trPr>
        <w:tc>
          <w:tcPr>
            <w:tcW w:w="3119" w:type="dxa"/>
          </w:tcPr>
          <w:p w:rsidR="009370AC" w:rsidRDefault="009370AC" w:rsidP="00D44A9D"/>
        </w:tc>
        <w:tc>
          <w:tcPr>
            <w:tcW w:w="6238" w:type="dxa"/>
          </w:tcPr>
          <w:p w:rsidR="009370AC" w:rsidRDefault="009370AC" w:rsidP="00D44A9D"/>
        </w:tc>
      </w:tr>
      <w:tr w:rsidR="009370AC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70AC" w:rsidRDefault="009370AC" w:rsidP="00D44A9D"/>
        </w:tc>
      </w:tr>
      <w:tr w:rsidR="009370AC" w:rsidTr="00D44A9D">
        <w:trPr>
          <w:trHeight w:hRule="exact" w:val="13"/>
        </w:trPr>
        <w:tc>
          <w:tcPr>
            <w:tcW w:w="3119" w:type="dxa"/>
          </w:tcPr>
          <w:p w:rsidR="009370AC" w:rsidRDefault="009370AC" w:rsidP="00D44A9D"/>
        </w:tc>
        <w:tc>
          <w:tcPr>
            <w:tcW w:w="6238" w:type="dxa"/>
          </w:tcPr>
          <w:p w:rsidR="009370AC" w:rsidRDefault="009370AC" w:rsidP="00D44A9D"/>
        </w:tc>
      </w:tr>
      <w:tr w:rsidR="009370AC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70AC" w:rsidRDefault="009370AC" w:rsidP="00D44A9D"/>
        </w:tc>
      </w:tr>
      <w:tr w:rsidR="009370AC" w:rsidTr="00D44A9D">
        <w:trPr>
          <w:trHeight w:hRule="exact" w:val="96"/>
        </w:trPr>
        <w:tc>
          <w:tcPr>
            <w:tcW w:w="3119" w:type="dxa"/>
          </w:tcPr>
          <w:p w:rsidR="009370AC" w:rsidRDefault="009370AC" w:rsidP="00D44A9D"/>
        </w:tc>
        <w:tc>
          <w:tcPr>
            <w:tcW w:w="6238" w:type="dxa"/>
          </w:tcPr>
          <w:p w:rsidR="009370AC" w:rsidRDefault="009370AC" w:rsidP="00D44A9D"/>
        </w:tc>
      </w:tr>
      <w:tr w:rsidR="009370AC" w:rsidRPr="009370AC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70AC" w:rsidRPr="00392F5B" w:rsidRDefault="009370A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Научные сотрудники</w:t>
            </w:r>
          </w:p>
        </w:tc>
      </w:tr>
      <w:tr w:rsidR="009370AC" w:rsidRPr="009370AC" w:rsidTr="00D44A9D">
        <w:trPr>
          <w:trHeight w:hRule="exact" w:val="138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FA34CC" w:rsidTr="00D44A9D">
        <w:trPr>
          <w:trHeight w:hRule="exact" w:val="555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370AC" w:rsidRPr="00392F5B" w:rsidRDefault="009370A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370AC" w:rsidRPr="00392F5B" w:rsidRDefault="009370A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9370AC" w:rsidRPr="00FA34CC" w:rsidTr="00D44A9D">
        <w:trPr>
          <w:trHeight w:hRule="exact" w:val="277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FA34CC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FA34CC" w:rsidTr="00D44A9D">
        <w:trPr>
          <w:trHeight w:hRule="exact" w:val="13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FA34CC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FA34CC" w:rsidTr="00D44A9D">
        <w:trPr>
          <w:trHeight w:hRule="exact" w:val="96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70AC" w:rsidRPr="00392F5B" w:rsidRDefault="009370A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Научные сотрудники</w:t>
            </w:r>
          </w:p>
        </w:tc>
      </w:tr>
      <w:tr w:rsidR="009370AC" w:rsidRPr="009370AC" w:rsidTr="00D44A9D">
        <w:trPr>
          <w:trHeight w:hRule="exact" w:val="138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555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370AC" w:rsidRPr="00392F5B" w:rsidRDefault="009370A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370AC" w:rsidRPr="00392F5B" w:rsidRDefault="009370A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9370AC" w:rsidRPr="009370AC" w:rsidTr="00D44A9D">
        <w:trPr>
          <w:trHeight w:hRule="exact" w:val="277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13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96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70AC" w:rsidRPr="00392F5B" w:rsidRDefault="009370A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Научные сотрудники</w:t>
            </w:r>
          </w:p>
        </w:tc>
      </w:tr>
      <w:tr w:rsidR="009370AC" w:rsidRPr="009370AC" w:rsidTr="00D44A9D">
        <w:trPr>
          <w:trHeight w:hRule="exact" w:val="138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555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370AC" w:rsidRPr="00392F5B" w:rsidRDefault="009370A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370AC" w:rsidRPr="00392F5B" w:rsidRDefault="009370A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9370AC" w:rsidRPr="009370AC" w:rsidTr="00D44A9D">
        <w:trPr>
          <w:trHeight w:hRule="exact" w:val="277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13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96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70AC" w:rsidRPr="00392F5B" w:rsidRDefault="009370A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Научные сотрудники</w:t>
            </w:r>
          </w:p>
        </w:tc>
      </w:tr>
      <w:tr w:rsidR="009370AC" w:rsidRPr="009370AC" w:rsidTr="00D44A9D">
        <w:trPr>
          <w:trHeight w:hRule="exact" w:val="138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</w:tr>
      <w:tr w:rsidR="009370AC" w:rsidRPr="009370AC" w:rsidTr="00D44A9D">
        <w:trPr>
          <w:trHeight w:hRule="exact" w:val="555"/>
        </w:trPr>
        <w:tc>
          <w:tcPr>
            <w:tcW w:w="3119" w:type="dxa"/>
          </w:tcPr>
          <w:p w:rsidR="009370AC" w:rsidRPr="00392F5B" w:rsidRDefault="009370AC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370AC" w:rsidRPr="00392F5B" w:rsidRDefault="009370A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370AC" w:rsidRPr="00392F5B" w:rsidRDefault="009370A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</w:tbl>
    <w:p w:rsidR="009370AC" w:rsidRPr="003065FF" w:rsidRDefault="009370AC" w:rsidP="009370AC">
      <w:pPr>
        <w:rPr>
          <w:lang w:val="ru-RU"/>
        </w:rPr>
      </w:pPr>
      <w:r w:rsidRPr="003065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227AD" w:rsidTr="009370A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227AD" w:rsidRPr="009370AC" w:rsidTr="009370AC">
        <w:trPr>
          <w:trHeight w:hRule="exact" w:val="515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«Методология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соединений»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660C5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C0F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BC0FEF"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C0FEF"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BC0FEF"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направлению подготовки 15.06.01 Машиностроение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660C5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C0FEF"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660C5">
              <w:rPr>
                <w:lang w:val="ru-RU"/>
              </w:rPr>
              <w:t xml:space="preserve"> 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A660C5">
              <w:rPr>
                <w:lang w:val="ru-RU"/>
              </w:rPr>
              <w:t xml:space="preserve"> 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A660C5">
              <w:rPr>
                <w:lang w:val="ru-RU"/>
              </w:rPr>
              <w:t xml:space="preserve"> 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A660C5">
              <w:rPr>
                <w:lang w:val="ru-RU"/>
              </w:rPr>
              <w:t xml:space="preserve"> 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60C5">
              <w:rPr>
                <w:lang w:val="ru-RU"/>
              </w:rPr>
              <w:t xml:space="preserve"> </w:t>
            </w:r>
            <w:r w:rsidRPr="00A660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трибосистем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детерминистической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изучению: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3205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3205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физико-математических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износовых</w:t>
            </w:r>
            <w:proofErr w:type="spell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отказов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трения;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3205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детерминистического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вероятностного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32054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трения.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9370AC">
        <w:trPr>
          <w:trHeight w:hRule="exact" w:val="138"/>
        </w:trPr>
        <w:tc>
          <w:tcPr>
            <w:tcW w:w="1999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 w:rsidRPr="009370AC" w:rsidTr="009370A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9370AC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9370A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9370A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9370A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9370A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9370A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9370A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9370AC">
        <w:trPr>
          <w:trHeight w:hRule="exact" w:val="138"/>
        </w:trPr>
        <w:tc>
          <w:tcPr>
            <w:tcW w:w="1999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 w:rsidRPr="009370AC" w:rsidTr="009370A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11F34">
              <w:rPr>
                <w:lang w:val="ru-RU"/>
              </w:rPr>
              <w:t xml:space="preserve"> </w:t>
            </w:r>
            <w:proofErr w:type="gramEnd"/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9370AC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«Методология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соединений»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227AD" w:rsidRPr="009370AC" w:rsidTr="009370AC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967B2A" w:rsidRDefault="00705DEF" w:rsidP="00967B2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6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A227AD" w:rsidRPr="009370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6A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аучно-обоснованные методики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 требуемого уровня долговечности узлов терния машин</w:t>
            </w:r>
            <w:proofErr w:type="gramEnd"/>
          </w:p>
        </w:tc>
      </w:tr>
    </w:tbl>
    <w:p w:rsidR="00A227AD" w:rsidRPr="00A11F34" w:rsidRDefault="00705DEF">
      <w:pPr>
        <w:rPr>
          <w:sz w:val="0"/>
          <w:szCs w:val="0"/>
          <w:lang w:val="ru-RU"/>
        </w:rPr>
      </w:pPr>
      <w:r w:rsidRPr="00A11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227AD" w:rsidRPr="009370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научно-обоснованные методики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 долговечности узлов терния машин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повышение производительности</w:t>
            </w:r>
          </w:p>
        </w:tc>
      </w:tr>
      <w:tr w:rsidR="00A227AD" w:rsidRPr="009370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ладеть практическими навыками применения научн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обоснованных методик расчета до</w:t>
            </w:r>
            <w:r w:rsidR="008754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лговечности узлов тре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машин для повышение производительности</w:t>
            </w:r>
          </w:p>
        </w:tc>
      </w:tr>
      <w:tr w:rsidR="00A227AD" w:rsidRPr="009370A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967B2A" w:rsidRDefault="00705DEF" w:rsidP="00967B2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6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A227AD" w:rsidRPr="009370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методы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нетиповых задач повышения долговечности узлов трения машин</w:t>
            </w:r>
            <w:proofErr w:type="gramEnd"/>
          </w:p>
        </w:tc>
      </w:tr>
      <w:tr w:rsidR="00A227AD" w:rsidRPr="009370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основные методы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нетиповых задач повышения долговечности узлов трения машин</w:t>
            </w:r>
            <w:proofErr w:type="gramEnd"/>
          </w:p>
        </w:tc>
      </w:tr>
      <w:tr w:rsidR="00A227AD" w:rsidRPr="009370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рактическими навыками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основных методов решения нетиповых задач повышения долговечности узлов трения машин</w:t>
            </w:r>
            <w:proofErr w:type="gramEnd"/>
          </w:p>
        </w:tc>
      </w:tr>
      <w:tr w:rsidR="00A227AD" w:rsidRPr="009370A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967B2A" w:rsidRDefault="00705DEF" w:rsidP="00967B2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6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A227AD" w:rsidRPr="009370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етодологию постановки и решения краевых задач теории надежности подвижных сопряжений</w:t>
            </w:r>
          </w:p>
        </w:tc>
      </w:tr>
      <w:tr w:rsidR="00A227AD" w:rsidRPr="009370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методологию постановки и решения краевых задач теории надежности подвижных сопряжений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</w:tr>
      <w:tr w:rsidR="00A227AD" w:rsidRPr="009370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967B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применения методологии постановки и решения краевых задач теории надежности подвижных сопряжений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</w:tr>
      <w:tr w:rsidR="00A227AD" w:rsidRPr="009370A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967B2A" w:rsidRDefault="00705DE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6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владение 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A227AD" w:rsidRPr="009370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етодологию прогнозирования ресурса и срока службы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износосотойкости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</w:tr>
      <w:tr w:rsidR="00A227AD" w:rsidRPr="009370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методологию прогнозирования ресурса и срока службы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износосотойкости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</w:tr>
      <w:tr w:rsidR="00A227AD" w:rsidRPr="009370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применения методологии прогнозирования ресурса и срока службы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износосотойкости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</w:tr>
      <w:tr w:rsidR="00A227AD" w:rsidRPr="009370A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967B2A" w:rsidRDefault="00705DE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6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A227AD" w:rsidRPr="009370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методы оценки показателей безотказности и долговечности узлов трения</w:t>
            </w:r>
          </w:p>
        </w:tc>
      </w:tr>
      <w:tr w:rsidR="00A227AD" w:rsidRPr="009370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основные методы оценки показателей безотказности и долговечности узлов трения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</w:tr>
      <w:tr w:rsidR="00A227AD" w:rsidRPr="009370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основных методов оценки показателей безотказности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долговечности узлов трения для повышение производительности машин</w:t>
            </w:r>
          </w:p>
        </w:tc>
      </w:tr>
    </w:tbl>
    <w:p w:rsidR="00A227AD" w:rsidRPr="00A11F34" w:rsidRDefault="00705DEF">
      <w:pPr>
        <w:rPr>
          <w:sz w:val="0"/>
          <w:szCs w:val="0"/>
          <w:lang w:val="ru-RU"/>
        </w:rPr>
      </w:pPr>
      <w:r w:rsidRPr="00A11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227AD" w:rsidRPr="009370A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967B2A" w:rsidRDefault="00705DE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6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A227AD" w:rsidRPr="009370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методы оценки показателей безотказности и долговечности узлов трения</w:t>
            </w:r>
          </w:p>
        </w:tc>
      </w:tr>
      <w:tr w:rsidR="00A227AD" w:rsidRPr="009370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основные методы оценки показателей безотказности и долговечности узлов трения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</w:tr>
      <w:tr w:rsidR="00A227AD" w:rsidRPr="009370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11F34" w:rsidP="00A11F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основных методов оценки показателей безотказности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долговечности узлов трения для повышение производительности машин</w:t>
            </w:r>
          </w:p>
        </w:tc>
      </w:tr>
    </w:tbl>
    <w:p w:rsidR="00A227AD" w:rsidRPr="00A11F34" w:rsidRDefault="00705DEF">
      <w:pPr>
        <w:rPr>
          <w:sz w:val="0"/>
          <w:szCs w:val="0"/>
          <w:lang w:val="ru-RU"/>
        </w:rPr>
      </w:pPr>
      <w:r w:rsidRPr="00A11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85"/>
        <w:gridCol w:w="410"/>
        <w:gridCol w:w="529"/>
        <w:gridCol w:w="613"/>
        <w:gridCol w:w="673"/>
        <w:gridCol w:w="488"/>
        <w:gridCol w:w="1541"/>
        <w:gridCol w:w="1599"/>
        <w:gridCol w:w="1242"/>
      </w:tblGrid>
      <w:tr w:rsidR="00A227AD" w:rsidRPr="009370AC" w:rsidTr="00C17989">
        <w:trPr>
          <w:trHeight w:hRule="exact" w:val="285"/>
        </w:trPr>
        <w:tc>
          <w:tcPr>
            <w:tcW w:w="710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C17989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A227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17989" w:rsidRDefault="00C179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C17989">
        <w:trPr>
          <w:trHeight w:hRule="exact" w:val="138"/>
        </w:trPr>
        <w:tc>
          <w:tcPr>
            <w:tcW w:w="710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585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410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529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613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673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488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541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599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242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 w:rsidTr="00C17989">
        <w:trPr>
          <w:trHeight w:hRule="exact" w:val="972"/>
        </w:trPr>
        <w:tc>
          <w:tcPr>
            <w:tcW w:w="22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227AD" w:rsidTr="00C17989">
        <w:trPr>
          <w:trHeight w:hRule="exact" w:val="833"/>
        </w:trPr>
        <w:tc>
          <w:tcPr>
            <w:tcW w:w="22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27AD" w:rsidRDefault="00A227AD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227AD" w:rsidRDefault="00A227AD"/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</w:tr>
      <w:tr w:rsidR="00A227AD" w:rsidRPr="009370AC" w:rsidTr="00C17989">
        <w:trPr>
          <w:trHeight w:hRule="exact" w:val="669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320548" w:rsidRDefault="00705DEF" w:rsidP="00FB7B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054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20548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="00320548" w:rsidRPr="00894575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="00320548" w:rsidRPr="00894575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производительности</w:t>
            </w:r>
            <w:r w:rsidR="00320548" w:rsidRPr="00894575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320548" w:rsidRPr="00894575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="00320548" w:rsidRPr="00894575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подвижных</w:t>
            </w:r>
            <w:r w:rsidR="00320548" w:rsidRPr="00894575">
              <w:rPr>
                <w:lang w:val="ru-RU"/>
              </w:rPr>
              <w:t xml:space="preserve"> </w:t>
            </w:r>
            <w:r w:rsidR="00320548" w:rsidRPr="008945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</w:t>
            </w:r>
          </w:p>
        </w:tc>
        <w:tc>
          <w:tcPr>
            <w:tcW w:w="66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320548" w:rsidRDefault="00A227AD">
            <w:pPr>
              <w:rPr>
                <w:lang w:val="ru-RU"/>
              </w:rPr>
            </w:pPr>
          </w:p>
        </w:tc>
      </w:tr>
      <w:tr w:rsidR="00A227AD" w:rsidRPr="009370AC" w:rsidTr="00C17989">
        <w:trPr>
          <w:trHeight w:hRule="exact" w:val="1796"/>
        </w:trPr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 w:rsidP="00FB7B33">
            <w:pPr>
              <w:spacing w:after="0" w:line="240" w:lineRule="auto"/>
              <w:rPr>
                <w:sz w:val="19"/>
                <w:szCs w:val="19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t xml:space="preserve"> 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C17989">
        <w:trPr>
          <w:trHeight w:hRule="exact" w:val="1796"/>
        </w:trPr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 w:rsidP="00FB7B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физико-математических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износовых</w:t>
            </w:r>
            <w:proofErr w:type="spell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трения.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A227AD" w:rsidRDefault="00705D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C17989" w:rsidRPr="009370AC" w:rsidTr="00C17989">
        <w:trPr>
          <w:trHeight w:hRule="exact" w:val="1796"/>
        </w:trPr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A11F34" w:rsidRDefault="00C17989" w:rsidP="00FB7B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детерминистического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«стационарных»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трибосопряжений</w:t>
            </w:r>
            <w:proofErr w:type="spellEnd"/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A11F34" w:rsidRDefault="00C179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A11F34" w:rsidRDefault="00C179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A11F34" w:rsidRDefault="00C179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C17989" w:rsidTr="00C17989">
        <w:trPr>
          <w:trHeight w:hRule="exact" w:val="544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 w:rsidP="00C17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7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17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10И</w:t>
            </w:r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</w:tr>
      <w:tr w:rsidR="00C17989" w:rsidTr="00C17989">
        <w:trPr>
          <w:trHeight w:hRule="exact" w:val="580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 w:rsidP="00C17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7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17989">
              <w:rPr>
                <w:rFonts w:ascii="Times New Roman" w:hAnsi="Times New Roman" w:cs="Times New Roman"/>
                <w:sz w:val="19"/>
                <w:szCs w:val="19"/>
              </w:rPr>
              <w:t>10И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</w:tr>
      <w:tr w:rsidR="00C17989" w:rsidRPr="009370AC" w:rsidTr="00C17989">
        <w:trPr>
          <w:trHeight w:hRule="exact" w:val="673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179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C179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C17989" w:rsidRDefault="00C17989" w:rsidP="00C17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7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C17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10И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Default="00C179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989" w:rsidRPr="00A11F34" w:rsidRDefault="00C1798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ОПК-1,ОПК- 2,ОПК-4,ПК- 1,ПК-2,ПК-3</w:t>
            </w:r>
          </w:p>
        </w:tc>
      </w:tr>
    </w:tbl>
    <w:p w:rsidR="00A227AD" w:rsidRPr="00A11F34" w:rsidRDefault="00705DEF">
      <w:pPr>
        <w:rPr>
          <w:sz w:val="0"/>
          <w:szCs w:val="0"/>
          <w:lang w:val="ru-RU"/>
        </w:rPr>
      </w:pPr>
      <w:r w:rsidRPr="00A11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227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227AD">
        <w:trPr>
          <w:trHeight w:hRule="exact" w:val="138"/>
        </w:trPr>
        <w:tc>
          <w:tcPr>
            <w:tcW w:w="9357" w:type="dxa"/>
          </w:tcPr>
          <w:p w:rsidR="00A227AD" w:rsidRDefault="00A227AD"/>
        </w:tc>
      </w:tr>
      <w:tr w:rsidR="00A227AD" w:rsidRPr="009370AC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(макеты,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B26A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д.).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(обучение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имитацией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подзадачи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студенты-преподаватель</w:t>
            </w:r>
            <w:proofErr w:type="gram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>
        <w:trPr>
          <w:trHeight w:hRule="exact" w:val="277"/>
        </w:trPr>
        <w:tc>
          <w:tcPr>
            <w:tcW w:w="9357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 w:rsidRPr="009370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1F34">
              <w:rPr>
                <w:lang w:val="ru-RU"/>
              </w:rPr>
              <w:t xml:space="preserve"> </w:t>
            </w:r>
          </w:p>
        </w:tc>
      </w:tr>
      <w:tr w:rsidR="00A227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227AD">
        <w:trPr>
          <w:trHeight w:hRule="exact" w:val="138"/>
        </w:trPr>
        <w:tc>
          <w:tcPr>
            <w:tcW w:w="9357" w:type="dxa"/>
          </w:tcPr>
          <w:p w:rsidR="00A227AD" w:rsidRDefault="00A227AD"/>
        </w:tc>
      </w:tr>
      <w:tr w:rsidR="00A227AD" w:rsidRPr="009370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227AD">
        <w:trPr>
          <w:trHeight w:hRule="exact" w:val="138"/>
        </w:trPr>
        <w:tc>
          <w:tcPr>
            <w:tcW w:w="9357" w:type="dxa"/>
          </w:tcPr>
          <w:p w:rsidR="00A227AD" w:rsidRDefault="00A227AD"/>
        </w:tc>
      </w:tr>
      <w:tr w:rsidR="00A227AD" w:rsidRPr="009370A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227AD" w:rsidRPr="009370AC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1E3F" w:rsidRDefault="00705DEF">
            <w:pPr>
              <w:spacing w:after="0" w:line="240" w:lineRule="auto"/>
              <w:ind w:firstLine="756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оборудования.-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2012.-309с.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C21E3F" w:rsidRPr="00A11F34">
              <w:rPr>
                <w:lang w:val="ru-RU"/>
              </w:rPr>
              <w:t xml:space="preserve"> </w:t>
            </w:r>
            <w:r w:rsidR="00C21E3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C21E3F" w:rsidRPr="00A11F34">
              <w:rPr>
                <w:lang w:val="ru-RU"/>
              </w:rPr>
              <w:t xml:space="preserve"> </w:t>
            </w:r>
            <w:hyperlink r:id="rId8" w:history="1">
              <w:r w:rsidR="00C21E3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21E3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21E3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C21E3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21E3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C21E3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21E3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21E3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21E3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C21E3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/90152</w:t>
              </w:r>
            </w:hyperlink>
          </w:p>
          <w:p w:rsidR="00A227AD" w:rsidRPr="00A11F34" w:rsidRDefault="00C21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proofErr w:type="gramStart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705DEF" w:rsidRPr="00A11F34">
              <w:rPr>
                <w:lang w:val="ru-RU"/>
              </w:rPr>
              <w:t xml:space="preserve"> </w:t>
            </w:r>
            <w:proofErr w:type="spell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="00705DEF" w:rsidRPr="00A11F34">
              <w:rPr>
                <w:lang w:val="ru-RU"/>
              </w:rPr>
              <w:t xml:space="preserve"> 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МОМЗ].</w:t>
            </w:r>
            <w:proofErr w:type="gram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705DEF" w:rsidRPr="00A11F34">
              <w:rPr>
                <w:lang w:val="ru-RU"/>
              </w:rPr>
              <w:t xml:space="preserve"> </w:t>
            </w:r>
            <w:proofErr w:type="gramEnd"/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05DEF" w:rsidRPr="00A11F34">
              <w:rPr>
                <w:lang w:val="ru-RU"/>
              </w:rPr>
              <w:t xml:space="preserve"> </w:t>
            </w:r>
            <w:hyperlink r:id="rId9" w:history="1"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=521.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/1/1092485/521.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BC0F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705DEF"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A227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27AD" w:rsidRPr="009370AC">
        <w:trPr>
          <w:trHeight w:hRule="exact" w:val="138"/>
        </w:trPr>
        <w:tc>
          <w:tcPr>
            <w:tcW w:w="9357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227AD" w:rsidRPr="009370AC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1F34">
              <w:rPr>
                <w:lang w:val="ru-RU"/>
              </w:rPr>
              <w:t xml:space="preserve"> </w:t>
            </w:r>
            <w:hyperlink r:id="rId10" w:history="1"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=3520.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/1/1514338/3520.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BC0F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11F34">
              <w:rPr>
                <w:lang w:val="ru-RU"/>
              </w:rPr>
              <w:t xml:space="preserve"> </w:t>
            </w:r>
            <w:r w:rsidR="00601D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601D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F34">
              <w:rPr>
                <w:lang w:val="ru-RU"/>
              </w:rPr>
              <w:t xml:space="preserve"> </w:t>
            </w:r>
          </w:p>
          <w:p w:rsidR="00A227AD" w:rsidRPr="00C21E3F" w:rsidRDefault="00705DEF" w:rsidP="00C21E3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Белевский, Л. С. Основы проектирования</w:t>
            </w:r>
            <w:proofErr w:type="gram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[для вузов] / Л. С. Белевский, Л. В. Дерябина, А. А. Дерябин ; Магнитогорский гос. технический ун-т им. Г. И. Носова. - Магнитогорск</w:t>
            </w:r>
            <w:proofErr w:type="gram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 им. Г. И. Носова, 2019. - 1 CD-ROM. - ISBN 978-5-9967-1728-6. - </w:t>
            </w:r>
            <w:proofErr w:type="spell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крана. - URL</w:t>
            </w:r>
            <w:proofErr w:type="gram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C21E3F" w:rsidRPr="005C63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https://magtu.informsystema.ru/uploader/fileUpload?name=4087.pdf&amp;show=dcatalogues/1/1533907/4087.pdf&amp;view=true</w:t>
              </w:r>
            </w:hyperlink>
            <w:r w:rsid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C21E3F" w:rsidRPr="00C21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</w:tc>
      </w:tr>
    </w:tbl>
    <w:p w:rsidR="00A227AD" w:rsidRPr="00A11F34" w:rsidRDefault="00705DEF">
      <w:pPr>
        <w:rPr>
          <w:sz w:val="0"/>
          <w:szCs w:val="0"/>
          <w:lang w:val="ru-RU"/>
        </w:rPr>
      </w:pPr>
      <w:r w:rsidRPr="00A11F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2098"/>
        <w:gridCol w:w="3200"/>
        <w:gridCol w:w="3771"/>
        <w:gridCol w:w="92"/>
      </w:tblGrid>
      <w:tr w:rsidR="00A227AD" w:rsidRPr="009370AC" w:rsidTr="00C21E3F">
        <w:trPr>
          <w:trHeight w:hRule="exact" w:val="184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C21E3F" w:rsidP="00C21E3F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Русанов</w:t>
            </w:r>
            <w:proofErr w:type="spellEnd"/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11F34">
              <w:rPr>
                <w:lang w:val="ru-RU"/>
              </w:rPr>
              <w:t xml:space="preserve"> </w:t>
            </w:r>
            <w:proofErr w:type="gram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05DEF" w:rsidRPr="00A11F34">
              <w:rPr>
                <w:lang w:val="ru-RU"/>
              </w:rPr>
              <w:t xml:space="preserve"> </w:t>
            </w:r>
            <w:hyperlink r:id="rId12" w:history="1"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=802.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/1/1116023/802.</w:t>
              </w:r>
              <w:proofErr w:type="spellStart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BC0F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705DEF"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978-5-9967-0534-4.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="00705DEF" w:rsidRPr="00A11F34">
              <w:rPr>
                <w:lang w:val="ru-RU"/>
              </w:rPr>
              <w:t xml:space="preserve"> </w:t>
            </w:r>
          </w:p>
        </w:tc>
      </w:tr>
      <w:tr w:rsidR="00A227AD" w:rsidRPr="009370AC" w:rsidTr="00C21E3F">
        <w:trPr>
          <w:trHeight w:hRule="exact" w:val="80"/>
        </w:trPr>
        <w:tc>
          <w:tcPr>
            <w:tcW w:w="42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227AD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150404.65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11F34">
              <w:rPr>
                <w:lang w:val="ru-RU"/>
              </w:rPr>
              <w:t xml:space="preserve"> </w:t>
            </w:r>
            <w:proofErr w:type="gram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A11F34">
              <w:rPr>
                <w:lang w:val="ru-RU"/>
              </w:rPr>
              <w:t xml:space="preserve"> </w:t>
            </w:r>
            <w:proofErr w:type="spellStart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BC0F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78с.</w:t>
            </w:r>
            <w:r>
              <w:t xml:space="preserve"> </w:t>
            </w:r>
          </w:p>
        </w:tc>
      </w:tr>
      <w:tr w:rsidR="00A227AD">
        <w:trPr>
          <w:trHeight w:hRule="exact" w:val="138"/>
        </w:trPr>
        <w:tc>
          <w:tcPr>
            <w:tcW w:w="426" w:type="dxa"/>
          </w:tcPr>
          <w:p w:rsidR="00A227AD" w:rsidRDefault="00A227AD"/>
        </w:tc>
        <w:tc>
          <w:tcPr>
            <w:tcW w:w="1985" w:type="dxa"/>
          </w:tcPr>
          <w:p w:rsidR="00A227AD" w:rsidRDefault="00A227AD"/>
        </w:tc>
        <w:tc>
          <w:tcPr>
            <w:tcW w:w="3686" w:type="dxa"/>
          </w:tcPr>
          <w:p w:rsidR="00A227AD" w:rsidRDefault="00A227AD"/>
        </w:tc>
        <w:tc>
          <w:tcPr>
            <w:tcW w:w="3120" w:type="dxa"/>
          </w:tcPr>
          <w:p w:rsidR="00A227AD" w:rsidRDefault="00A227AD"/>
        </w:tc>
        <w:tc>
          <w:tcPr>
            <w:tcW w:w="143" w:type="dxa"/>
          </w:tcPr>
          <w:p w:rsidR="00A227AD" w:rsidRDefault="00A227AD"/>
        </w:tc>
      </w:tr>
      <w:tr w:rsidR="00A227AD" w:rsidRPr="009370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>
        <w:trPr>
          <w:trHeight w:hRule="exact" w:val="277"/>
        </w:trPr>
        <w:tc>
          <w:tcPr>
            <w:tcW w:w="42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227AD">
        <w:trPr>
          <w:trHeight w:hRule="exact" w:val="555"/>
        </w:trPr>
        <w:tc>
          <w:tcPr>
            <w:tcW w:w="426" w:type="dxa"/>
          </w:tcPr>
          <w:p w:rsidR="00A227AD" w:rsidRDefault="00A227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818"/>
        </w:trPr>
        <w:tc>
          <w:tcPr>
            <w:tcW w:w="426" w:type="dxa"/>
          </w:tcPr>
          <w:p w:rsidR="00A227AD" w:rsidRDefault="00A227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555"/>
        </w:trPr>
        <w:tc>
          <w:tcPr>
            <w:tcW w:w="426" w:type="dxa"/>
          </w:tcPr>
          <w:p w:rsidR="00A227AD" w:rsidRDefault="00A227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285"/>
        </w:trPr>
        <w:tc>
          <w:tcPr>
            <w:tcW w:w="426" w:type="dxa"/>
          </w:tcPr>
          <w:p w:rsidR="00A227AD" w:rsidRDefault="00A227A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138"/>
        </w:trPr>
        <w:tc>
          <w:tcPr>
            <w:tcW w:w="426" w:type="dxa"/>
          </w:tcPr>
          <w:p w:rsidR="00A227AD" w:rsidRDefault="00A227AD"/>
        </w:tc>
        <w:tc>
          <w:tcPr>
            <w:tcW w:w="1985" w:type="dxa"/>
          </w:tcPr>
          <w:p w:rsidR="00A227AD" w:rsidRDefault="00A227AD"/>
        </w:tc>
        <w:tc>
          <w:tcPr>
            <w:tcW w:w="3686" w:type="dxa"/>
          </w:tcPr>
          <w:p w:rsidR="00A227AD" w:rsidRDefault="00A227AD"/>
        </w:tc>
        <w:tc>
          <w:tcPr>
            <w:tcW w:w="3120" w:type="dxa"/>
          </w:tcPr>
          <w:p w:rsidR="00A227AD" w:rsidRDefault="00A227AD"/>
        </w:tc>
        <w:tc>
          <w:tcPr>
            <w:tcW w:w="143" w:type="dxa"/>
          </w:tcPr>
          <w:p w:rsidR="00A227AD" w:rsidRDefault="00A227AD"/>
        </w:tc>
      </w:tr>
      <w:tr w:rsidR="00A227AD" w:rsidRPr="009370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>
        <w:trPr>
          <w:trHeight w:hRule="exact" w:val="270"/>
        </w:trPr>
        <w:tc>
          <w:tcPr>
            <w:tcW w:w="42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70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14"/>
        </w:trPr>
        <w:tc>
          <w:tcPr>
            <w:tcW w:w="426" w:type="dxa"/>
          </w:tcPr>
          <w:p w:rsidR="00A227AD" w:rsidRDefault="00A227A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BC0FEF" w:rsidRDefault="00705DEF" w:rsidP="00BC0F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BC0FEF" w:rsidRPr="00BC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811"/>
        </w:trPr>
        <w:tc>
          <w:tcPr>
            <w:tcW w:w="426" w:type="dxa"/>
          </w:tcPr>
          <w:p w:rsidR="00A227AD" w:rsidRDefault="00A227A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Default="00A227AD"/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555"/>
        </w:trPr>
        <w:tc>
          <w:tcPr>
            <w:tcW w:w="426" w:type="dxa"/>
          </w:tcPr>
          <w:p w:rsidR="00A227AD" w:rsidRDefault="00A227A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11F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BC0FEF" w:rsidRDefault="00705DEF" w:rsidP="00BC0F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BC0FEF" w:rsidRPr="00BC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>
        <w:trPr>
          <w:trHeight w:hRule="exact" w:val="555"/>
        </w:trPr>
        <w:tc>
          <w:tcPr>
            <w:tcW w:w="426" w:type="dxa"/>
          </w:tcPr>
          <w:p w:rsidR="00A227AD" w:rsidRDefault="00A227A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A11F34" w:rsidRDefault="00705D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11F3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7AD" w:rsidRPr="00BC0FEF" w:rsidRDefault="00705DEF" w:rsidP="00BC0F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BC0FEF" w:rsidRPr="00180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BC0FEF" w:rsidRPr="00BC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227AD" w:rsidRDefault="00A227AD"/>
        </w:tc>
      </w:tr>
      <w:tr w:rsidR="00A227AD" w:rsidRPr="009370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>
        <w:trPr>
          <w:trHeight w:hRule="exact" w:val="138"/>
        </w:trPr>
        <w:tc>
          <w:tcPr>
            <w:tcW w:w="42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  <w:tr w:rsidR="00A227AD" w:rsidRPr="009370AC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705D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1F34">
              <w:rPr>
                <w:lang w:val="ru-RU"/>
              </w:rPr>
              <w:t xml:space="preserve"> </w:t>
            </w:r>
            <w:r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11F34">
              <w:rPr>
                <w:lang w:val="ru-RU"/>
              </w:rPr>
              <w:t xml:space="preserve"> </w:t>
            </w:r>
          </w:p>
        </w:tc>
      </w:tr>
      <w:tr w:rsidR="00A227AD" w:rsidRPr="009370AC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FB7B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FB7B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043.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СМТ-1,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стан.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FB7B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308.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макеты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конусной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сверлильной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FB7B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705DEF"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705DEF"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="00705DEF" w:rsidRPr="00A11F34">
              <w:rPr>
                <w:lang w:val="ru-RU"/>
              </w:rPr>
              <w:t xml:space="preserve"> </w:t>
            </w:r>
          </w:p>
          <w:p w:rsidR="00A227AD" w:rsidRPr="00A11F34" w:rsidRDefault="00FB7B33" w:rsidP="00FB7B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705DEF"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705DEF" w:rsidRPr="00A11F34">
              <w:rPr>
                <w:lang w:val="ru-RU"/>
              </w:rPr>
              <w:t xml:space="preserve"> </w:t>
            </w:r>
            <w:r w:rsidR="007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05DEF" w:rsidRPr="00A11F34">
              <w:rPr>
                <w:lang w:val="ru-RU"/>
              </w:rPr>
              <w:t xml:space="preserve"> </w:t>
            </w:r>
            <w:r w:rsidR="00BC0F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ходом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705DEF" w:rsidRPr="00A11F34">
              <w:rPr>
                <w:lang w:val="ru-RU"/>
              </w:rPr>
              <w:t xml:space="preserve"> </w:t>
            </w:r>
            <w:r w:rsidR="00705DEF" w:rsidRPr="00A11F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lang w:val="ru-RU"/>
              </w:rPr>
              <w:t>.</w:t>
            </w:r>
          </w:p>
        </w:tc>
      </w:tr>
      <w:tr w:rsidR="00A227AD" w:rsidRPr="009370AC">
        <w:trPr>
          <w:trHeight w:hRule="exact" w:val="351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27AD" w:rsidRPr="00A11F34" w:rsidRDefault="00A227AD">
            <w:pPr>
              <w:rPr>
                <w:lang w:val="ru-RU"/>
              </w:rPr>
            </w:pPr>
          </w:p>
        </w:tc>
      </w:tr>
    </w:tbl>
    <w:p w:rsidR="00FB7B33" w:rsidRDefault="00FB7B33">
      <w:pPr>
        <w:rPr>
          <w:lang w:val="ru-RU"/>
        </w:rPr>
      </w:pPr>
    </w:p>
    <w:p w:rsidR="00FB7B33" w:rsidRDefault="00FB7B33">
      <w:pPr>
        <w:rPr>
          <w:lang w:val="ru-RU"/>
        </w:rPr>
      </w:pPr>
      <w:r>
        <w:rPr>
          <w:lang w:val="ru-RU"/>
        </w:rPr>
        <w:br w:type="page"/>
      </w:r>
    </w:p>
    <w:p w:rsidR="00A227AD" w:rsidRDefault="00FB7B33" w:rsidP="003E5EB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7B3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3E5EBD" w:rsidRDefault="003E5EBD" w:rsidP="00A660C5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11F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A11F34">
        <w:rPr>
          <w:lang w:val="ru-RU"/>
        </w:rPr>
        <w:t xml:space="preserve"> </w:t>
      </w:r>
      <w:r w:rsidRPr="00A11F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A11F34">
        <w:rPr>
          <w:lang w:val="ru-RU"/>
        </w:rPr>
        <w:t xml:space="preserve"> </w:t>
      </w:r>
      <w:r w:rsidRPr="00A11F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A11F34">
        <w:rPr>
          <w:lang w:val="ru-RU"/>
        </w:rPr>
        <w:t xml:space="preserve"> </w:t>
      </w:r>
      <w:r w:rsidRPr="00A11F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A11F34">
        <w:rPr>
          <w:lang w:val="ru-RU"/>
        </w:rPr>
        <w:t xml:space="preserve"> </w:t>
      </w:r>
      <w:r w:rsidRPr="00A11F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A11F34">
        <w:rPr>
          <w:lang w:val="ru-RU"/>
        </w:rPr>
        <w:t xml:space="preserve"> </w:t>
      </w:r>
      <w:proofErr w:type="gramStart"/>
      <w:r w:rsidRPr="00A11F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C17989" w:rsidRPr="00C17989" w:rsidRDefault="00C17989" w:rsidP="00C1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Самостоятельное изучение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:rsidR="00C17989" w:rsidRPr="00C17989" w:rsidRDefault="00C17989" w:rsidP="00C1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:rsidR="00C17989" w:rsidRPr="00C17989" w:rsidRDefault="00C17989" w:rsidP="00C17989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7989" w:rsidRDefault="00C17989" w:rsidP="00C17989">
      <w:pPr>
        <w:tabs>
          <w:tab w:val="left" w:pos="851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вопросов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самопроверки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C17989" w:rsidRPr="00C17989" w:rsidRDefault="00C17989" w:rsidP="00C17989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Влияние </w:t>
      </w:r>
      <w:proofErr w:type="spellStart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износовых</w:t>
      </w:r>
      <w:proofErr w:type="spellEnd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отказов на производительность металлургических машин</w:t>
      </w:r>
    </w:p>
    <w:p w:rsidR="00C17989" w:rsidRPr="00C17989" w:rsidRDefault="00C17989" w:rsidP="00C17989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проектной оценки ресурса </w:t>
      </w:r>
      <w:proofErr w:type="spellStart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трибосопряжений</w:t>
      </w:r>
      <w:proofErr w:type="spellEnd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методы повышения производительности машин</w:t>
      </w:r>
    </w:p>
    <w:p w:rsidR="00C17989" w:rsidRPr="00C17989" w:rsidRDefault="00C17989" w:rsidP="00C17989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детерминистического определения показателей надежности стационарных </w:t>
      </w:r>
      <w:proofErr w:type="spellStart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трибосопряжений</w:t>
      </w:r>
      <w:proofErr w:type="spellEnd"/>
    </w:p>
    <w:p w:rsidR="00C17989" w:rsidRPr="00C17989" w:rsidRDefault="00C17989" w:rsidP="00C17989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вероятностного определения показателей надежности стационарных </w:t>
      </w:r>
      <w:proofErr w:type="spellStart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трибосопряжений</w:t>
      </w:r>
      <w:proofErr w:type="spellEnd"/>
    </w:p>
    <w:p w:rsidR="00C17989" w:rsidRPr="00C17989" w:rsidRDefault="00C17989" w:rsidP="00C17989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этапы методологии проектной оценки безотказности и долговечности узлов трения</w:t>
      </w:r>
    </w:p>
    <w:p w:rsidR="00C17989" w:rsidRPr="00C17989" w:rsidRDefault="00C17989" w:rsidP="00C17989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Кинетическое уравнение повреждаемости нагруженных деталей и узлов</w:t>
      </w:r>
    </w:p>
    <w:p w:rsidR="00C17989" w:rsidRPr="00C17989" w:rsidRDefault="00C17989" w:rsidP="00C17989">
      <w:pPr>
        <w:pStyle w:val="a6"/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Основное уравнение изнашивания </w:t>
      </w:r>
      <w:proofErr w:type="spellStart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трибоэлементов</w:t>
      </w:r>
      <w:proofErr w:type="spellEnd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стационарных условиях трения</w:t>
      </w:r>
    </w:p>
    <w:p w:rsidR="00C17989" w:rsidRPr="00C17989" w:rsidRDefault="00C17989" w:rsidP="00C17989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C17989" w:rsidRPr="00C17989" w:rsidRDefault="00C17989" w:rsidP="00C1798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C17989" w:rsidRPr="00C17989" w:rsidRDefault="00C17989" w:rsidP="00C179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Сформулировать этапы для оценки ресурса самостоятельно выбранной детали из привода наклона  конвейера</w:t>
      </w:r>
    </w:p>
    <w:p w:rsidR="00C17989" w:rsidRPr="00C17989" w:rsidRDefault="00C17989" w:rsidP="00C179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Сформулировать </w:t>
      </w:r>
      <w:proofErr w:type="spellStart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дереминистическое</w:t>
      </w:r>
      <w:proofErr w:type="spellEnd"/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выражение определения ресурса детали, изготовленной по чертежу</w:t>
      </w:r>
    </w:p>
    <w:p w:rsidR="00C17989" w:rsidRPr="00C17989" w:rsidRDefault="00C17989" w:rsidP="00C179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Сформулировать вероятностно выражение ресурса детали, изготовленной по чертежу</w:t>
      </w:r>
    </w:p>
    <w:p w:rsidR="00C17989" w:rsidRPr="00C17989" w:rsidRDefault="00C17989" w:rsidP="00C179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этапы методологии проектной оценки безотказности и долговечности узлов трения</w:t>
      </w:r>
    </w:p>
    <w:p w:rsidR="00C17989" w:rsidRPr="00C17989" w:rsidRDefault="00C17989" w:rsidP="00C1798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Кинетическое уравнение повреждаемости нагруженных деталей машин</w:t>
      </w:r>
    </w:p>
    <w:p w:rsidR="00C17989" w:rsidRPr="00C17989" w:rsidRDefault="00C17989" w:rsidP="00C17989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Предложить мероприятия по повышению износостойкости пары винт-гайка</w:t>
      </w:r>
    </w:p>
    <w:p w:rsidR="003E5EBD" w:rsidRDefault="003E5E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B7B33" w:rsidRDefault="00FB7B33">
      <w:pPr>
        <w:rPr>
          <w:rFonts w:ascii="Times New Roman" w:hAnsi="Times New Roman" w:cs="Times New Roman"/>
          <w:sz w:val="24"/>
          <w:szCs w:val="24"/>
          <w:lang w:val="ru-RU"/>
        </w:rPr>
        <w:sectPr w:rsidR="00FB7B3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B7B33" w:rsidRPr="00FB7B33" w:rsidRDefault="00FB7B33" w:rsidP="00FB7B33">
      <w:pPr>
        <w:keepNext/>
        <w:spacing w:before="240" w:after="120" w:line="240" w:lineRule="auto"/>
        <w:ind w:left="567"/>
        <w:jc w:val="right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FB7B33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 xml:space="preserve">Приложение 2 </w:t>
      </w:r>
    </w:p>
    <w:p w:rsidR="00FB7B33" w:rsidRPr="00FB7B33" w:rsidRDefault="00FB7B33" w:rsidP="00FB7B33">
      <w:pPr>
        <w:keepNext/>
        <w:spacing w:before="240" w:after="120" w:line="240" w:lineRule="auto"/>
        <w:ind w:left="567"/>
        <w:jc w:val="both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  <w:r w:rsidRPr="00FB7B33">
        <w:rPr>
          <w:rFonts w:ascii="Times New Roman" w:eastAsia="Georgia" w:hAnsi="Times New Roman" w:cs="Times New Roman"/>
          <w:b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FB7B33" w:rsidRPr="00FB7B33" w:rsidRDefault="00FB7B33" w:rsidP="00FB7B33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7B3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3875"/>
        <w:gridCol w:w="8"/>
        <w:gridCol w:w="8"/>
        <w:gridCol w:w="9037"/>
      </w:tblGrid>
      <w:tr w:rsidR="00FB7B33" w:rsidRPr="00B428F2" w:rsidTr="00FB7B33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7B33" w:rsidRPr="00B428F2" w:rsidRDefault="00FB7B33" w:rsidP="00FB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7B33" w:rsidRPr="00B428F2" w:rsidRDefault="00FB7B33" w:rsidP="00FB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B7B33" w:rsidRPr="009370AC" w:rsidTr="00FB7B33">
        <w:trPr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ОПК-1 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научно-обоснованные методики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 требуемого уровня долговечности узлов терния машин</w:t>
            </w:r>
            <w:proofErr w:type="gramEnd"/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Теоретические вопросы </w:t>
            </w:r>
          </w:p>
          <w:p w:rsidR="00FB7B33" w:rsidRPr="00FB7B33" w:rsidRDefault="00FB7B33" w:rsidP="00FB7B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Влияние </w:t>
            </w:r>
            <w:proofErr w:type="spellStart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износовых</w:t>
            </w:r>
            <w:proofErr w:type="spellEnd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отказов на производительность металлургических машин</w:t>
            </w:r>
          </w:p>
          <w:p w:rsidR="00FB7B33" w:rsidRPr="00FB7B33" w:rsidRDefault="00FB7B33" w:rsidP="00FB7B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Методика проектной оценки ресурса </w:t>
            </w:r>
            <w:proofErr w:type="spellStart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методы повышения производительности машин</w:t>
            </w:r>
          </w:p>
        </w:tc>
      </w:tr>
      <w:tr w:rsidR="00FB7B33" w:rsidRPr="009370AC" w:rsidTr="00FB7B33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научно-обоснованные методики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 долговечности узлов терния машин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повышение производительности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Практическое задание 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Сформулировать этапы для оценки ресурса самостоятельно выбранной детали из привода наклона  конвейера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практическими навыками применения научн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обоснованных методик расчета долговечности узлов терния машин для повышение производительности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задачи из профессиональной области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Используя компьютерные технологии посчитать ресурс детали привода наклона конвейера</w:t>
            </w:r>
          </w:p>
        </w:tc>
      </w:tr>
      <w:tr w:rsidR="00FB7B33" w:rsidRPr="009370AC" w:rsidTr="00FB7B33">
        <w:trPr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ОПК-2 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методы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нетиповых задач повышения долговечности узлов трения машин</w:t>
            </w:r>
            <w:proofErr w:type="gramEnd"/>
          </w:p>
        </w:tc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Теоретические вопросы 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Методика детерминистического определения показателей надежности стационарных </w:t>
            </w:r>
            <w:proofErr w:type="spellStart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Методика вероятностного определения показателей надежности стационарных </w:t>
            </w:r>
            <w:proofErr w:type="spellStart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основные методы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нетиповых задач </w:t>
            </w: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долговечности узлов трения машин</w:t>
            </w:r>
            <w:proofErr w:type="gramEnd"/>
          </w:p>
        </w:tc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lastRenderedPageBreak/>
              <w:t xml:space="preserve">Практические задания 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Сформулировать </w:t>
            </w:r>
            <w:proofErr w:type="spellStart"/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дереминистическое</w:t>
            </w:r>
            <w:proofErr w:type="spellEnd"/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выражение определения ресурса детали, </w:t>
            </w: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изготовленной по чертежу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Сформулировать вероятностно выражение ресурса детали, изготовленной по чертежу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практическими навыками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основных методов решения нетиповых задач повышения долговечности узлов трения машин</w:t>
            </w:r>
            <w:proofErr w:type="gramEnd"/>
          </w:p>
        </w:tc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задачи из профессиональной области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Рассчитать ресурс детали, изготовленной по чертежу, с помощью программы "Долговечность"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Рассчитать ресурс по </w:t>
            </w:r>
            <w:proofErr w:type="spellStart"/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вероятнострому</w:t>
            </w:r>
            <w:proofErr w:type="spellEnd"/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выражению детали, изготовленной по чертежу, с помощью программы </w:t>
            </w:r>
            <w:r w:rsidRPr="00B428F2">
              <w:rPr>
                <w:rFonts w:ascii="Times New Roman" w:eastAsia="Calibri" w:hAnsi="Times New Roman" w:cs="Times New Roman"/>
                <w:sz w:val="24"/>
                <w:szCs w:val="24"/>
              </w:rPr>
              <w:t>Excel</w:t>
            </w: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428F2">
              <w:rPr>
                <w:rFonts w:ascii="Times New Roman" w:eastAsia="Calibri" w:hAnsi="Times New Roman" w:cs="Times New Roman"/>
                <w:sz w:val="24"/>
                <w:szCs w:val="24"/>
              </w:rPr>
              <w:t>MathCad</w:t>
            </w:r>
            <w:proofErr w:type="spellEnd"/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B7B33" w:rsidRPr="009370AC" w:rsidTr="00FB7B33">
        <w:trPr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ОПК-4 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</w:t>
            </w:r>
            <w:proofErr w:type="gramStart"/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proofErr w:type="gramEnd"/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принимаемые решении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постановки и решения краевых задач теории надежности подвижных сопряжений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Теоретические вопросы </w:t>
            </w:r>
          </w:p>
          <w:p w:rsidR="00FB7B33" w:rsidRPr="00FB7B33" w:rsidRDefault="00FB7B33" w:rsidP="00FB7B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Основные этапы методологии проектной оценки безотказности и долговечности узлов трения</w:t>
            </w:r>
          </w:p>
          <w:p w:rsidR="00FB7B33" w:rsidRPr="00FB7B33" w:rsidRDefault="00FB7B33" w:rsidP="00FB7B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Кинетическое уравнение повреждаемости нагруженных деталей машин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методологию постановки и решения краевых задач теории надежности подвижных сопряжений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Практические задания 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Сформулировать этапы проектной оценки безотказности для прокатного валка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Написать кинетическое уравнение повреждаемости поверхности опорного валка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 применения методологии постановки и решения краевых задач теории надежности подвижных сопряжений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задачи из профессиональной области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Используя программу "Долговечность" определить ресурс для сформулированной последовательности проектной оценки прокатного валка </w:t>
            </w:r>
          </w:p>
        </w:tc>
      </w:tr>
      <w:tr w:rsidR="00FB7B33" w:rsidRPr="009370AC" w:rsidTr="00FB7B33">
        <w:trPr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методологию прогнозирования ресурса и срока службы </w:t>
            </w:r>
            <w:proofErr w:type="spell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</w:t>
            </w:r>
            <w:proofErr w:type="spell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износосотойкости</w:t>
            </w:r>
            <w:proofErr w:type="spell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Теоретический вопрос 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Основное уравнение изнашивания </w:t>
            </w:r>
            <w:proofErr w:type="spellStart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трибоэлементов</w:t>
            </w:r>
            <w:proofErr w:type="spellEnd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стационарных условиях трения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методологию </w:t>
            </w: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прогнозирования ресурса и срока службы </w:t>
            </w:r>
            <w:proofErr w:type="spell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</w:t>
            </w:r>
            <w:proofErr w:type="spell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износосотойкости</w:t>
            </w:r>
            <w:proofErr w:type="spell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lastRenderedPageBreak/>
              <w:t xml:space="preserve">Практические задания 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1. Определить параметр отказа зубчатого зацепления.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Построить уравнение изнашивания зубчатого зацепления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применения методологии прогнозирования ресурса и срока службы </w:t>
            </w:r>
            <w:proofErr w:type="spell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трибосопряжений</w:t>
            </w:r>
            <w:proofErr w:type="spell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</w:t>
            </w:r>
            <w:proofErr w:type="spell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износосотойкости</w:t>
            </w:r>
            <w:proofErr w:type="spell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задачи из профессиональной области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Используя программу "Долговечность" определить ресурс зубчатого зацепления</w:t>
            </w:r>
          </w:p>
        </w:tc>
      </w:tr>
      <w:tr w:rsidR="00FB7B33" w:rsidRPr="009370AC" w:rsidTr="00FB7B33">
        <w:trPr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оценки показателей безотказности и долговечности узлов трения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Теоретические вопросы 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Методика проектного расчета долговечности нагруженных деталей и узлов трения по критериям износостойкости</w:t>
            </w:r>
          </w:p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Общая схема формирования отказов узлов трения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основные методы оценки показателей безотказности и долговечности узлов трения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Практическое задание 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Провести анализ </w:t>
            </w:r>
            <w:proofErr w:type="gramStart"/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времени отказа деталей подшипников скольжения</w:t>
            </w:r>
            <w:proofErr w:type="gramEnd"/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основных методов оценки показателей безотказности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долговечности узлов трения для повышение производительности машин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задачи из профессиональной области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Используя программу "Долговечность" определить ресурс подшипника скольжения</w:t>
            </w:r>
          </w:p>
        </w:tc>
      </w:tr>
      <w:tr w:rsidR="00FB7B33" w:rsidRPr="009370AC" w:rsidTr="00FB7B33">
        <w:trPr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оценки показателей безотказности и долговечности узлов трения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Теоретический вопрос </w:t>
            </w:r>
          </w:p>
          <w:p w:rsidR="00FB7B33" w:rsidRPr="00FB7B33" w:rsidRDefault="00FB7B33" w:rsidP="00FB7B3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Методы повышения износостойкости и долговечности </w:t>
            </w:r>
            <w:proofErr w:type="spellStart"/>
            <w:r w:rsidRPr="00FB7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основные методы оценки показателей безотказности и долговечности узлов трения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производительности машин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i/>
                <w:kern w:val="24"/>
                <w:lang w:val="ru-RU"/>
              </w:rPr>
              <w:t xml:space="preserve">Практическое задание 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Предложить мероприятия по повышению износостойкости пары винт-гайка</w:t>
            </w:r>
          </w:p>
        </w:tc>
      </w:tr>
      <w:tr w:rsidR="00FB7B33" w:rsidRPr="009370AC" w:rsidTr="00FB7B33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B428F2" w:rsidRDefault="00FB7B33" w:rsidP="00FB7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8F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основных методов оценки показателей безотказности</w:t>
            </w:r>
            <w:proofErr w:type="gramEnd"/>
            <w:r w:rsidRPr="00FB7B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долговечности узлов трения для повышение производительности машин</w:t>
            </w:r>
          </w:p>
        </w:tc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B33" w:rsidRPr="00FB7B33" w:rsidRDefault="00FB7B33" w:rsidP="00FB7B33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задачи из профессиональной области</w:t>
            </w:r>
          </w:p>
          <w:p w:rsidR="00FB7B33" w:rsidRPr="00FB7B33" w:rsidRDefault="00FB7B33" w:rsidP="00FB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B7B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Используя программу "Долговечность", определить долговечность гайки пары винт-гайка</w:t>
            </w:r>
          </w:p>
        </w:tc>
      </w:tr>
    </w:tbl>
    <w:p w:rsidR="00FB7B33" w:rsidRPr="00FB7B33" w:rsidRDefault="00FB7B33" w:rsidP="00FB7B33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FB7B33" w:rsidRPr="00FB7B33" w:rsidSect="00FB7B3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E5EBD" w:rsidRPr="00C4547A" w:rsidRDefault="00C21E3F" w:rsidP="003E5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Итоговая</w:t>
      </w:r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аттестация по дисциплине «</w:t>
      </w:r>
      <w:r w:rsidR="003E5EBD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Методология повышения производительности машин на основе продления ресурса подвижных соединений</w:t>
      </w:r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>обучающимися</w:t>
      </w:r>
      <w:proofErr w:type="gramEnd"/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знаний, и практические задания, выявляющие степень </w:t>
      </w:r>
      <w:proofErr w:type="spellStart"/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умений и владений, проводится в форме зачета с оценкой.</w:t>
      </w:r>
      <w:r w:rsidR="003E5EB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3E5EBD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Зачет по данной дисциплине проводится в устной форме </w:t>
      </w:r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</w:t>
      </w:r>
      <w:r w:rsidR="003E5EB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с оценкой</w:t>
      </w:r>
      <w:r w:rsidRPr="00FB7B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оценку «</w:t>
      </w:r>
      <w:r w:rsidRPr="00FB7B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отлично</w:t>
      </w: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(5 баллов) – обучающийся демонстрирует высокий уровень </w:t>
      </w:r>
      <w:proofErr w:type="spell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  <w:proofErr w:type="gram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  <w:proofErr w:type="gramEnd"/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оценку «</w:t>
      </w:r>
      <w:r w:rsidRPr="00FB7B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хорошо</w:t>
      </w: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(4 балла) – обучающийся демонстрирует средний уровень </w:t>
      </w:r>
      <w:proofErr w:type="spell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  <w:proofErr w:type="gram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  <w:proofErr w:type="gramEnd"/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оценку «</w:t>
      </w:r>
      <w:r w:rsidRPr="00FB7B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удовлетворительно</w:t>
      </w: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(3 балла) – обучающийся демонстрирует пороговый уровень </w:t>
      </w:r>
      <w:proofErr w:type="spell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  <w:proofErr w:type="gram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правильно отвечает на поставленный в билете вопрос только с помощью наводящих вопросов.</w:t>
      </w:r>
      <w:proofErr w:type="gramEnd"/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оценку «</w:t>
      </w:r>
      <w:r w:rsidRPr="00FB7B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(2 балла) – </w:t>
      </w:r>
      <w:proofErr w:type="gramStart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B7B33" w:rsidRPr="00FB7B33" w:rsidRDefault="00FB7B33" w:rsidP="00FB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– на оценку «</w:t>
      </w:r>
      <w:r w:rsidRPr="00FB7B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FB7B33">
        <w:rPr>
          <w:rFonts w:ascii="Times New Roman" w:eastAsia="Times New Roman" w:hAnsi="Times New Roman" w:cs="Times New Roman"/>
          <w:sz w:val="24"/>
          <w:szCs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B7B33" w:rsidRPr="00FB7B33" w:rsidRDefault="00FB7B3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B7B33" w:rsidRPr="00FB7B33" w:rsidSect="00FB7B3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D42"/>
    <w:multiLevelType w:val="multilevel"/>
    <w:tmpl w:val="FBEE5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27D51"/>
    <w:multiLevelType w:val="multilevel"/>
    <w:tmpl w:val="BB183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9535BA7"/>
    <w:multiLevelType w:val="hybridMultilevel"/>
    <w:tmpl w:val="D800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479A"/>
    <w:rsid w:val="001F0BC7"/>
    <w:rsid w:val="00233096"/>
    <w:rsid w:val="00320548"/>
    <w:rsid w:val="003C406A"/>
    <w:rsid w:val="003E5EBD"/>
    <w:rsid w:val="00504F29"/>
    <w:rsid w:val="00601D64"/>
    <w:rsid w:val="00705DEF"/>
    <w:rsid w:val="00875473"/>
    <w:rsid w:val="0090548B"/>
    <w:rsid w:val="009370AC"/>
    <w:rsid w:val="00967B2A"/>
    <w:rsid w:val="00A11F34"/>
    <w:rsid w:val="00A227AD"/>
    <w:rsid w:val="00A3290C"/>
    <w:rsid w:val="00A660C5"/>
    <w:rsid w:val="00A812B8"/>
    <w:rsid w:val="00B26A24"/>
    <w:rsid w:val="00BC0FEF"/>
    <w:rsid w:val="00C17989"/>
    <w:rsid w:val="00C21E3F"/>
    <w:rsid w:val="00D31453"/>
    <w:rsid w:val="00E209E2"/>
    <w:rsid w:val="00E57FC3"/>
    <w:rsid w:val="00E76A45"/>
    <w:rsid w:val="00EA0EE8"/>
    <w:rsid w:val="00ED691D"/>
    <w:rsid w:val="00F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0FEF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FB7B33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FB7B33"/>
    <w:pPr>
      <w:ind w:left="720"/>
      <w:contextualSpacing/>
    </w:pPr>
  </w:style>
  <w:style w:type="character" w:customStyle="1" w:styleId="normaltextrun">
    <w:name w:val="normaltextrun"/>
    <w:basedOn w:val="a0"/>
    <w:rsid w:val="00FB7B33"/>
  </w:style>
  <w:style w:type="paragraph" w:customStyle="1" w:styleId="paragraph">
    <w:name w:val="paragraph"/>
    <w:basedOn w:val="a"/>
    <w:rsid w:val="00FB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C21E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0152" TargetMode="External"/><Relationship Id="rId13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802.pdf&amp;show=dcatalogues/1/1116023/802.pdf&amp;view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4087.pdf&amp;show=dcatalogues/1/1533907/408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3520.pdf&amp;show=dcatalogues/1/1514338/3520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521.pdf&amp;show=dcatalogues/1/1092485/521.pdf&amp;view=true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3770</Words>
  <Characters>21489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2017-2018_а15_06_01_ММСа-17-2_43_plx_Методология повышения производительности машин на основе продления ресурса подвижных соединений</vt:lpstr>
      <vt:lpstr>Лист1</vt:lpstr>
    </vt:vector>
  </TitlesOfParts>
  <Company>Krokoz™</Company>
  <LinksUpToDate>false</LinksUpToDate>
  <CharactersWithSpaces>25209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2017-2018_а15_06_01_ММСа-17-2_43_plx_Методология повышения производительности машин на основе продления ресурса подвижных соединений</dc:title>
  <dc:creator>FastReport.NET</dc:creator>
  <cp:lastModifiedBy>Пользователь Windows</cp:lastModifiedBy>
  <cp:revision>27</cp:revision>
  <dcterms:created xsi:type="dcterms:W3CDTF">2020-11-08T16:22:00Z</dcterms:created>
  <dcterms:modified xsi:type="dcterms:W3CDTF">2020-11-15T07:09:00Z</dcterms:modified>
</cp:coreProperties>
</file>