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832BD6" w:rsidRPr="00EE4BAC">
        <w:trPr>
          <w:trHeight w:hRule="exact" w:val="277"/>
        </w:trPr>
        <w:tc>
          <w:tcPr>
            <w:tcW w:w="1135" w:type="dxa"/>
          </w:tcPr>
          <w:p w:rsidR="00832BD6" w:rsidRDefault="00832BD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32BD6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32BD6" w:rsidRDefault="005000B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832BD6"/>
        </w:tc>
      </w:tr>
      <w:tr w:rsidR="00832BD6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32BD6" w:rsidRDefault="00832BD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2BD6">
        <w:trPr>
          <w:trHeight w:hRule="exact" w:val="416"/>
        </w:trPr>
        <w:tc>
          <w:tcPr>
            <w:tcW w:w="1135" w:type="dxa"/>
          </w:tcPr>
          <w:p w:rsidR="00832BD6" w:rsidRDefault="00832BD6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 w:rsidTr="001B5B7F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1B5B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B5B7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BD6" w:rsidTr="001B5B7F">
        <w:trPr>
          <w:trHeight w:hRule="exact" w:val="561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32BD6">
        <w:trPr>
          <w:trHeight w:hRule="exact" w:val="138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 w:rsidRPr="00EE4BAC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ТЕХНОГЕННЫЙ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РИСК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113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277"/>
        </w:trPr>
        <w:tc>
          <w:tcPr>
            <w:tcW w:w="113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416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832BD6" w:rsidTr="001B5B7F">
        <w:trPr>
          <w:trHeight w:hRule="exact" w:val="2235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138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 w:rsidRPr="00EE4BA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113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32BD6">
        <w:trPr>
          <w:trHeight w:hRule="exact" w:val="811"/>
        </w:trPr>
        <w:tc>
          <w:tcPr>
            <w:tcW w:w="1135" w:type="dxa"/>
          </w:tcPr>
          <w:p w:rsidR="00832BD6" w:rsidRDefault="00832BD6"/>
        </w:tc>
        <w:tc>
          <w:tcPr>
            <w:tcW w:w="1277" w:type="dxa"/>
          </w:tcPr>
          <w:p w:rsidR="00832BD6" w:rsidRDefault="00832BD6"/>
        </w:tc>
        <w:tc>
          <w:tcPr>
            <w:tcW w:w="6947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32BD6" w:rsidRDefault="005000B4">
      <w:pPr>
        <w:rPr>
          <w:sz w:val="0"/>
          <w:szCs w:val="0"/>
        </w:rPr>
      </w:pPr>
      <w:r>
        <w:br w:type="page"/>
      </w:r>
    </w:p>
    <w:p w:rsidR="00832BD6" w:rsidRPr="005000B4" w:rsidRDefault="00EE4BAC">
      <w:pPr>
        <w:rPr>
          <w:sz w:val="0"/>
          <w:szCs w:val="0"/>
          <w:lang w:val="ru-RU"/>
        </w:rPr>
      </w:pPr>
      <w:r w:rsidRPr="00EE4B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21192" cy="7928324"/>
            <wp:effectExtent l="19050" t="0" r="3358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92" cy="79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0B4" w:rsidRPr="00500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131"/>
        </w:trPr>
        <w:tc>
          <w:tcPr>
            <w:tcW w:w="3119" w:type="dxa"/>
          </w:tcPr>
          <w:p w:rsidR="00832BD6" w:rsidRDefault="00832BD6"/>
        </w:tc>
        <w:tc>
          <w:tcPr>
            <w:tcW w:w="6238" w:type="dxa"/>
          </w:tcPr>
          <w:p w:rsidR="00832BD6" w:rsidRDefault="00832BD6"/>
        </w:tc>
      </w:tr>
      <w:tr w:rsidR="00832B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Default="00832BD6"/>
        </w:tc>
      </w:tr>
      <w:tr w:rsidR="00832BD6">
        <w:trPr>
          <w:trHeight w:hRule="exact" w:val="13"/>
        </w:trPr>
        <w:tc>
          <w:tcPr>
            <w:tcW w:w="3119" w:type="dxa"/>
          </w:tcPr>
          <w:p w:rsidR="00832BD6" w:rsidRDefault="00832BD6"/>
        </w:tc>
        <w:tc>
          <w:tcPr>
            <w:tcW w:w="6238" w:type="dxa"/>
          </w:tcPr>
          <w:p w:rsidR="00832BD6" w:rsidRDefault="00832BD6"/>
        </w:tc>
      </w:tr>
      <w:tr w:rsidR="00832B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Default="00832BD6"/>
        </w:tc>
      </w:tr>
      <w:tr w:rsidR="00832BD6">
        <w:trPr>
          <w:trHeight w:hRule="exact" w:val="96"/>
        </w:trPr>
        <w:tc>
          <w:tcPr>
            <w:tcW w:w="3119" w:type="dxa"/>
          </w:tcPr>
          <w:p w:rsidR="00832BD6" w:rsidRDefault="00832BD6"/>
        </w:tc>
        <w:tc>
          <w:tcPr>
            <w:tcW w:w="6238" w:type="dxa"/>
          </w:tcPr>
          <w:p w:rsidR="00832BD6" w:rsidRDefault="00832BD6"/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832BD6" w:rsidRPr="00EE4BAC">
        <w:trPr>
          <w:trHeight w:hRule="exact" w:val="138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32BD6" w:rsidRPr="00EE4BAC">
        <w:trPr>
          <w:trHeight w:hRule="exact" w:val="277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3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96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832BD6" w:rsidRPr="00EE4BAC">
        <w:trPr>
          <w:trHeight w:hRule="exact" w:val="138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32BD6" w:rsidRPr="00EE4BAC">
        <w:trPr>
          <w:trHeight w:hRule="exact" w:val="277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3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96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832BD6" w:rsidRPr="00EE4BAC">
        <w:trPr>
          <w:trHeight w:hRule="exact" w:val="138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32BD6" w:rsidRPr="00EE4BAC">
        <w:trPr>
          <w:trHeight w:hRule="exact" w:val="277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3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96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832BD6" w:rsidRPr="00EE4BAC">
        <w:trPr>
          <w:trHeight w:hRule="exact" w:val="138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32BD6" w:rsidRPr="00EE4BAC">
        <w:trPr>
          <w:trHeight w:hRule="exact" w:val="277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3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96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832BD6" w:rsidRPr="00EE4BAC">
        <w:trPr>
          <w:trHeight w:hRule="exact" w:val="138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832BD6" w:rsidRPr="005000B4" w:rsidRDefault="005000B4">
      <w:pPr>
        <w:rPr>
          <w:sz w:val="0"/>
          <w:szCs w:val="0"/>
          <w:lang w:val="ru-RU"/>
        </w:rPr>
      </w:pPr>
      <w:r w:rsidRPr="00500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32BD6" w:rsidRPr="00EE4BAC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проектно-конструкторская;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сервисно-эксплуатационная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экспертная,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над-зорная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инспекционно-аудиторская</w:t>
            </w:r>
            <w:proofErr w:type="spellEnd"/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198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198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277"/>
        </w:trPr>
        <w:tc>
          <w:tcPr>
            <w:tcW w:w="198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32BD6" w:rsidRPr="00EE4BA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    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832BD6" w:rsidRPr="00EE4B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законы существования и развития окружающей среды в условиях развития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</w:p>
        </w:tc>
      </w:tr>
      <w:tr w:rsidR="00832BD6" w:rsidRPr="00EE4B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основные законы существования и развития окружающей среды в условиях развития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</w:p>
        </w:tc>
      </w:tr>
      <w:tr w:rsidR="00832BD6" w:rsidRPr="00EE4B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методиками расчета параметров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относительно воздействия на окружающую среду</w:t>
            </w:r>
          </w:p>
        </w:tc>
      </w:tr>
      <w:tr w:rsidR="00832BD6" w:rsidRPr="00EE4B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832BD6" w:rsidRPr="00EE4BA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 оценки рисков на производстве</w:t>
            </w:r>
          </w:p>
        </w:tc>
      </w:tr>
      <w:tr w:rsidR="00832BD6" w:rsidRPr="00EE4B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риски через определение показателей надежности</w:t>
            </w:r>
          </w:p>
        </w:tc>
      </w:tr>
      <w:tr w:rsidR="00832BD6" w:rsidRPr="00EE4B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оценки рисков и методами расчета надежности, как совокупности показателей</w:t>
            </w:r>
          </w:p>
        </w:tc>
      </w:tr>
    </w:tbl>
    <w:p w:rsidR="00832BD6" w:rsidRPr="005000B4" w:rsidRDefault="005000B4">
      <w:pPr>
        <w:rPr>
          <w:sz w:val="0"/>
          <w:szCs w:val="0"/>
          <w:lang w:val="ru-RU"/>
        </w:rPr>
      </w:pPr>
      <w:r w:rsidRPr="00500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32BD6" w:rsidRPr="00EE4B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832BD6" w:rsidRPr="00EE4B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повышения надежности. Как выбрать оборудования с минимальным риском</w:t>
            </w:r>
          </w:p>
        </w:tc>
      </w:tr>
      <w:tr w:rsidR="00832BD6" w:rsidRPr="00EE4BA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сравнить различные системы по критериям риска</w:t>
            </w:r>
          </w:p>
        </w:tc>
      </w:tr>
      <w:tr w:rsidR="00832BD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</w:p>
        </w:tc>
      </w:tr>
    </w:tbl>
    <w:p w:rsidR="00832BD6" w:rsidRDefault="005000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31"/>
        <w:gridCol w:w="373"/>
        <w:gridCol w:w="733"/>
        <w:gridCol w:w="567"/>
        <w:gridCol w:w="652"/>
        <w:gridCol w:w="541"/>
        <w:gridCol w:w="1515"/>
        <w:gridCol w:w="1549"/>
        <w:gridCol w:w="1217"/>
      </w:tblGrid>
      <w:tr w:rsidR="00832BD6" w:rsidRPr="00EE4BAC">
        <w:trPr>
          <w:trHeight w:hRule="exact" w:val="285"/>
        </w:trPr>
        <w:tc>
          <w:tcPr>
            <w:tcW w:w="710" w:type="dxa"/>
          </w:tcPr>
          <w:p w:rsidR="00832BD6" w:rsidRDefault="00832BD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832B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710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2BD6" w:rsidRDefault="00832B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2BD6" w:rsidRDefault="00832BD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(прибора,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системы):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долговечность,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сохраняемость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ремонтопригодность,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восстанавливаемый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невосстанавливаемый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пределах,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независимые,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мгновенные,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внезапные,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постепенные,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перемежающиеся,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отказы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долговечность,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сохраняемость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долговечности,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сохраняемости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Стихийные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бедствия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(геополитические,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геофизические,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метеорологические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агрометеорологические,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гидрологические,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морские,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массовые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заболевания).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Аварии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катастрофы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взрывоопасные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чрезвы-чайных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(техногенные,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экологические).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Ведомственная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(строительство,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жилая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Масштаб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Собирание,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человеческого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Инциденты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Краткосрочное,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среднесрочное,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долгосрочное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сверхдолгосрочное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экстраполяция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приемлемый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исполнителей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ввиду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«деревьев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событий»,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«деревьев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отказов»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подготовленность.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Госгортехнадзора.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локализации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реагирование.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(управленческое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обеспечение)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15.1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безопасности).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допустимого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832BD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</w:tr>
      <w:tr w:rsidR="00832BD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ПК-3,ПК- 4,ОК-11</w:t>
            </w:r>
          </w:p>
        </w:tc>
      </w:tr>
    </w:tbl>
    <w:p w:rsidR="00832BD6" w:rsidRDefault="005000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32B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138"/>
        </w:trPr>
        <w:tc>
          <w:tcPr>
            <w:tcW w:w="9357" w:type="dxa"/>
          </w:tcPr>
          <w:p w:rsidR="00832BD6" w:rsidRDefault="00832BD6"/>
        </w:tc>
      </w:tr>
      <w:tr w:rsidR="00832BD6" w:rsidRPr="00EE4BA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техно-генный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надежности»,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ЧС»,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риска».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277"/>
        </w:trPr>
        <w:tc>
          <w:tcPr>
            <w:tcW w:w="935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32BD6">
        <w:trPr>
          <w:trHeight w:hRule="exact" w:val="138"/>
        </w:trPr>
        <w:tc>
          <w:tcPr>
            <w:tcW w:w="9357" w:type="dxa"/>
          </w:tcPr>
          <w:p w:rsidR="00832BD6" w:rsidRDefault="00832BD6"/>
        </w:tc>
      </w:tr>
      <w:tr w:rsidR="00832BD6" w:rsidRPr="00EE4B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32BD6">
        <w:trPr>
          <w:trHeight w:hRule="exact" w:val="138"/>
        </w:trPr>
        <w:tc>
          <w:tcPr>
            <w:tcW w:w="9357" w:type="dxa"/>
          </w:tcPr>
          <w:p w:rsidR="00832BD6" w:rsidRDefault="00832BD6"/>
        </w:tc>
      </w:tr>
      <w:tr w:rsidR="00832BD6" w:rsidRPr="00EE4B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32BD6" w:rsidRPr="00EE4BAC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Дорохов,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Керножицкий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978-5-8114-1108-5.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/93594</w:t>
              </w:r>
            </w:hyperlink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Копейкин.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978-5-8114-1268-6.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/87584</w:t>
              </w:r>
            </w:hyperlink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9357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32BD6" w:rsidRPr="00EE4BAC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Лисунов,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Лисунов.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978-5-8114-1756-8.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00B4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/56607</w:t>
              </w:r>
            </w:hyperlink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27.002-2015.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Стандартинформ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27.003-90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Стандартинформ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27.004-85.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27.202-83.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000B4">
              <w:rPr>
                <w:lang w:val="ru-RU"/>
              </w:rPr>
              <w:t xml:space="preserve"> </w:t>
            </w:r>
          </w:p>
        </w:tc>
      </w:tr>
    </w:tbl>
    <w:p w:rsidR="00832BD6" w:rsidRPr="005000B4" w:rsidRDefault="005000B4">
      <w:pPr>
        <w:rPr>
          <w:sz w:val="0"/>
          <w:szCs w:val="0"/>
          <w:lang w:val="ru-RU"/>
        </w:rPr>
      </w:pPr>
      <w:r w:rsidRPr="00500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832BD6" w:rsidRPr="00EE4BAC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надежности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1984.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27.203-83.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1984.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15467-79.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Тер-мины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1987.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26387-84.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«человек-машина».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3.1109-82.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ЕСТД.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1982.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14.004-83.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1983.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42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32BD6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832BD6">
        <w:trPr>
          <w:trHeight w:hRule="exact" w:val="138"/>
        </w:trPr>
        <w:tc>
          <w:tcPr>
            <w:tcW w:w="426" w:type="dxa"/>
          </w:tcPr>
          <w:p w:rsidR="00832BD6" w:rsidRDefault="00832BD6"/>
        </w:tc>
        <w:tc>
          <w:tcPr>
            <w:tcW w:w="1985" w:type="dxa"/>
          </w:tcPr>
          <w:p w:rsidR="00832BD6" w:rsidRDefault="00832BD6"/>
        </w:tc>
        <w:tc>
          <w:tcPr>
            <w:tcW w:w="3686" w:type="dxa"/>
          </w:tcPr>
          <w:p w:rsidR="00832BD6" w:rsidRDefault="00832BD6"/>
        </w:tc>
        <w:tc>
          <w:tcPr>
            <w:tcW w:w="3120" w:type="dxa"/>
          </w:tcPr>
          <w:p w:rsidR="00832BD6" w:rsidRDefault="00832BD6"/>
        </w:tc>
        <w:tc>
          <w:tcPr>
            <w:tcW w:w="143" w:type="dxa"/>
          </w:tcPr>
          <w:p w:rsidR="00832BD6" w:rsidRDefault="00832BD6"/>
        </w:tc>
      </w:tr>
      <w:tr w:rsidR="00832BD6" w:rsidRPr="00EE4BA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277"/>
        </w:trPr>
        <w:tc>
          <w:tcPr>
            <w:tcW w:w="42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818"/>
        </w:trPr>
        <w:tc>
          <w:tcPr>
            <w:tcW w:w="426" w:type="dxa"/>
          </w:tcPr>
          <w:p w:rsidR="00832BD6" w:rsidRDefault="00832B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285"/>
        </w:trPr>
        <w:tc>
          <w:tcPr>
            <w:tcW w:w="426" w:type="dxa"/>
          </w:tcPr>
          <w:p w:rsidR="00832BD6" w:rsidRDefault="00832B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285"/>
        </w:trPr>
        <w:tc>
          <w:tcPr>
            <w:tcW w:w="426" w:type="dxa"/>
          </w:tcPr>
          <w:p w:rsidR="00832BD6" w:rsidRDefault="00832B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138"/>
        </w:trPr>
        <w:tc>
          <w:tcPr>
            <w:tcW w:w="426" w:type="dxa"/>
          </w:tcPr>
          <w:p w:rsidR="00832BD6" w:rsidRDefault="00832BD6"/>
        </w:tc>
        <w:tc>
          <w:tcPr>
            <w:tcW w:w="1985" w:type="dxa"/>
          </w:tcPr>
          <w:p w:rsidR="00832BD6" w:rsidRDefault="00832BD6"/>
        </w:tc>
        <w:tc>
          <w:tcPr>
            <w:tcW w:w="3686" w:type="dxa"/>
          </w:tcPr>
          <w:p w:rsidR="00832BD6" w:rsidRDefault="00832BD6"/>
        </w:tc>
        <w:tc>
          <w:tcPr>
            <w:tcW w:w="3120" w:type="dxa"/>
          </w:tcPr>
          <w:p w:rsidR="00832BD6" w:rsidRDefault="00832BD6"/>
        </w:tc>
        <w:tc>
          <w:tcPr>
            <w:tcW w:w="143" w:type="dxa"/>
          </w:tcPr>
          <w:p w:rsidR="00832BD6" w:rsidRDefault="00832BD6"/>
        </w:tc>
      </w:tr>
      <w:tr w:rsidR="00832BD6" w:rsidRPr="00EE4B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>
        <w:trPr>
          <w:trHeight w:hRule="exact" w:val="270"/>
        </w:trPr>
        <w:tc>
          <w:tcPr>
            <w:tcW w:w="42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14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40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832BD6"/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826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826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</w:tbl>
    <w:p w:rsidR="00832BD6" w:rsidRDefault="005000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5388"/>
        <w:gridCol w:w="3441"/>
        <w:gridCol w:w="133"/>
      </w:tblGrid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000B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5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826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>
        <w:trPr>
          <w:trHeight w:hRule="exact" w:val="555"/>
        </w:trPr>
        <w:tc>
          <w:tcPr>
            <w:tcW w:w="426" w:type="dxa"/>
          </w:tcPr>
          <w:p w:rsidR="00832BD6" w:rsidRDefault="00832BD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Pr="005000B4" w:rsidRDefault="005000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000B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BD6" w:rsidRDefault="00D124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000B4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000B4">
              <w:t xml:space="preserve"> </w:t>
            </w:r>
          </w:p>
        </w:tc>
        <w:tc>
          <w:tcPr>
            <w:tcW w:w="143" w:type="dxa"/>
          </w:tcPr>
          <w:p w:rsidR="00832BD6" w:rsidRDefault="00832BD6"/>
        </w:tc>
      </w:tr>
      <w:tr w:rsidR="00832BD6" w:rsidRPr="00EE4BA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 w:rsidRPr="00EE4BAC">
        <w:trPr>
          <w:trHeight w:hRule="exact" w:val="138"/>
        </w:trPr>
        <w:tc>
          <w:tcPr>
            <w:tcW w:w="426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32BD6" w:rsidRPr="005000B4" w:rsidRDefault="00832BD6">
            <w:pPr>
              <w:rPr>
                <w:lang w:val="ru-RU"/>
              </w:rPr>
            </w:pPr>
          </w:p>
        </w:tc>
      </w:tr>
      <w:tr w:rsidR="00832BD6" w:rsidRPr="00EE4BA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000B4">
              <w:rPr>
                <w:lang w:val="ru-RU"/>
              </w:rPr>
              <w:t xml:space="preserve"> </w:t>
            </w:r>
          </w:p>
        </w:tc>
      </w:tr>
      <w:tr w:rsidR="00832BD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000B4">
              <w:rPr>
                <w:lang w:val="ru-RU"/>
              </w:rPr>
              <w:t xml:space="preserve"> </w:t>
            </w:r>
            <w:proofErr w:type="spellStart"/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00B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000B4">
              <w:rPr>
                <w:lang w:val="ru-RU"/>
              </w:rPr>
              <w:t xml:space="preserve"> </w:t>
            </w:r>
          </w:p>
          <w:p w:rsidR="00832BD6" w:rsidRPr="005000B4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00B4">
              <w:rPr>
                <w:lang w:val="ru-RU"/>
              </w:rPr>
              <w:t xml:space="preserve"> </w:t>
            </w:r>
            <w:r w:rsidRPr="005000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000B4">
              <w:rPr>
                <w:lang w:val="ru-RU"/>
              </w:rPr>
              <w:t xml:space="preserve"> </w:t>
            </w:r>
          </w:p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832BD6" w:rsidRDefault="005000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32BD6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BD6" w:rsidRDefault="00832BD6"/>
        </w:tc>
      </w:tr>
    </w:tbl>
    <w:p w:rsidR="005000B4" w:rsidRDefault="005000B4"/>
    <w:p w:rsidR="005000B4" w:rsidRDefault="005000B4">
      <w:r>
        <w:br w:type="page"/>
      </w:r>
    </w:p>
    <w:p w:rsidR="005000B4" w:rsidRDefault="005000B4" w:rsidP="005000B4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00B4" w:rsidRPr="00A13C74" w:rsidRDefault="005000B4" w:rsidP="005000B4">
      <w:pPr>
        <w:pStyle w:val="1"/>
        <w:spacing w:before="0" w:after="0"/>
        <w:ind w:hanging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13C7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5000B4" w:rsidRPr="00A13C74" w:rsidRDefault="005000B4" w:rsidP="005000B4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5000B4" w:rsidRPr="00A13C74" w:rsidRDefault="005000B4" w:rsidP="005000B4">
      <w:pPr>
        <w:pStyle w:val="Style3"/>
        <w:tabs>
          <w:tab w:val="left" w:pos="567"/>
        </w:tabs>
        <w:jc w:val="center"/>
        <w:rPr>
          <w:b/>
          <w:bCs/>
        </w:rPr>
      </w:pPr>
      <w:r w:rsidRPr="00A13C74">
        <w:rPr>
          <w:b/>
          <w:bCs/>
        </w:rPr>
        <w:t>Перечень тем для выполнения контрольной работы</w:t>
      </w:r>
    </w:p>
    <w:p w:rsidR="005000B4" w:rsidRPr="00A13C74" w:rsidRDefault="005000B4" w:rsidP="005000B4">
      <w:pPr>
        <w:pStyle w:val="Style3"/>
        <w:tabs>
          <w:tab w:val="left" w:pos="567"/>
        </w:tabs>
        <w:rPr>
          <w:bCs/>
        </w:rPr>
      </w:pP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изучает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?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?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Комплексные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отказов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долговечность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).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долговечности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Безотказность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безотказности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Параллельное, последовательное и смешанное соединение.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Резервирование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структурного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резервирования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Риск. Величина риска. Прямой и косвенный риск.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анализа риска в промышленности. 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Правовые основы проведения анализа риска.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риск-анализа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Мероприятия проводимые на этапе планирования работы по анализу риска.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проводимые на этапе идентификации риска. 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Мероприятия проводимые на этапе оценки риска.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критериев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5000B4" w:rsidRPr="00A13C74" w:rsidRDefault="005000B4" w:rsidP="0050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0B4" w:rsidRPr="00A13C74" w:rsidRDefault="005000B4" w:rsidP="005000B4">
      <w:pPr>
        <w:pStyle w:val="Style3"/>
        <w:tabs>
          <w:tab w:val="left" w:pos="567"/>
        </w:tabs>
      </w:pPr>
    </w:p>
    <w:p w:rsidR="005000B4" w:rsidRPr="00A13C74" w:rsidRDefault="005000B4" w:rsidP="00500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5000B4" w:rsidRPr="00A13C74" w:rsidRDefault="005000B4" w:rsidP="005000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Надежность как комплексное свойство технического объекта.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Отказы независимые, зависимые, мгновенные, внезапные, постепенные, полные, перемежающиеся, конструкционные, производственные, эксплуатационные.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безотказности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Сохраняемость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сохраняемости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Ремонтопригодность как компонент надежности. Показатели ремонтопригодности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службы (долговечность). Показатели долговечности.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Комплексные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Восстанавливаемые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невосстанавливаемые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объекты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Чрезвычайные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природного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Меры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снижению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Экспертная оценка путем учета мнения специалистов.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статистических методов анализа риска.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«деревьев событий» и «деревьев отказов».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Резервирование</w:t>
      </w:r>
      <w:proofErr w:type="spellEnd"/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Состояние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резерва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повышения надежности сложных систем.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Техногенный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Классификация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Идентификация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опасностей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неопределенности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0B4" w:rsidRPr="00A13C74" w:rsidRDefault="005000B4" w:rsidP="005000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повышения надежности сложных систем.</w:t>
      </w:r>
    </w:p>
    <w:p w:rsidR="005000B4" w:rsidRPr="00A13C74" w:rsidRDefault="005000B4" w:rsidP="005000B4">
      <w:pPr>
        <w:pStyle w:val="Style3"/>
        <w:tabs>
          <w:tab w:val="left" w:pos="567"/>
        </w:tabs>
      </w:pPr>
    </w:p>
    <w:p w:rsidR="005000B4" w:rsidRPr="00A13C74" w:rsidRDefault="005000B4" w:rsidP="005000B4">
      <w:pPr>
        <w:pStyle w:val="Style3"/>
        <w:tabs>
          <w:tab w:val="left" w:pos="567"/>
        </w:tabs>
      </w:pPr>
    </w:p>
    <w:p w:rsidR="005000B4" w:rsidRPr="00A13C74" w:rsidRDefault="005000B4" w:rsidP="005000B4">
      <w:pPr>
        <w:tabs>
          <w:tab w:val="left" w:pos="851"/>
        </w:tabs>
        <w:spacing w:after="0" w:line="240" w:lineRule="auto"/>
        <w:ind w:firstLine="851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A13C74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5000B4" w:rsidRPr="00A13C74" w:rsidRDefault="005000B4" w:rsidP="005000B4">
      <w:pPr>
        <w:tabs>
          <w:tab w:val="left" w:pos="851"/>
        </w:tabs>
        <w:spacing w:after="0" w:line="240" w:lineRule="auto"/>
        <w:ind w:firstLine="851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5000B4" w:rsidRPr="00A13C74" w:rsidRDefault="005000B4" w:rsidP="005000B4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000B4" w:rsidRPr="00A13C74" w:rsidRDefault="005000B4" w:rsidP="00500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00B4" w:rsidRPr="00A13C74" w:rsidRDefault="005000B4" w:rsidP="005000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000B4" w:rsidRPr="00A13C74" w:rsidRDefault="005000B4" w:rsidP="005000B4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5000B4" w:rsidRPr="00A13C74" w:rsidSect="00A1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0B4" w:rsidRDefault="005000B4" w:rsidP="005000B4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00B4" w:rsidRDefault="005000B4" w:rsidP="005000B4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13C7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000B4" w:rsidRPr="00A13C74" w:rsidRDefault="005000B4" w:rsidP="005000B4">
      <w:pPr>
        <w:rPr>
          <w:lang w:val="ru-RU" w:eastAsia="ru-RU"/>
        </w:rPr>
      </w:pPr>
    </w:p>
    <w:p w:rsidR="005000B4" w:rsidRPr="00A13C74" w:rsidRDefault="005000B4" w:rsidP="005000B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3C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000B4" w:rsidRPr="00A13C74" w:rsidRDefault="005000B4" w:rsidP="005000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3365"/>
        <w:gridCol w:w="8812"/>
      </w:tblGrid>
      <w:tr w:rsidR="005000B4" w:rsidRPr="00A13C74" w:rsidTr="001F1192">
        <w:tc>
          <w:tcPr>
            <w:tcW w:w="1988" w:type="dxa"/>
          </w:tcPr>
          <w:p w:rsidR="005000B4" w:rsidRPr="00A13C74" w:rsidRDefault="005000B4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5000B4" w:rsidRPr="00A13C74" w:rsidRDefault="005000B4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000B4" w:rsidRPr="00EE4BAC" w:rsidTr="001F1192">
        <w:tc>
          <w:tcPr>
            <w:tcW w:w="14429" w:type="dxa"/>
            <w:gridSpan w:val="3"/>
          </w:tcPr>
          <w:p w:rsidR="005000B4" w:rsidRPr="00A13C74" w:rsidRDefault="005000B4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ОК-11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t xml:space="preserve">основные законы существования и развития окружающей среды в условиях развития </w:t>
            </w:r>
            <w:proofErr w:type="spellStart"/>
            <w:r w:rsidRPr="00A13C74">
              <w:t>техносферы</w:t>
            </w:r>
            <w:proofErr w:type="spellEnd"/>
          </w:p>
        </w:tc>
        <w:tc>
          <w:tcPr>
            <w:tcW w:w="9015" w:type="dxa"/>
          </w:tcPr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изучает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отказов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долговечность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долговечности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Безотказность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отказы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отказы характеризует закон нормальное распределение</w:t>
            </w:r>
          </w:p>
          <w:p w:rsidR="005000B4" w:rsidRPr="00A13C74" w:rsidRDefault="005000B4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отказы характеризует экспоненциальное распределение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основные законы существования и развития окружающей среды в условиях развития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техносферы</w:t>
            </w:r>
            <w:proofErr w:type="spellEnd"/>
          </w:p>
        </w:tc>
        <w:tc>
          <w:tcPr>
            <w:tcW w:w="9015" w:type="dxa"/>
          </w:tcPr>
          <w:p w:rsidR="005000B4" w:rsidRPr="00A13C74" w:rsidRDefault="005000B4" w:rsidP="001F1192">
            <w:pPr>
              <w:pStyle w:val="11"/>
              <w:widowControl/>
              <w:tabs>
                <w:tab w:val="left" w:pos="9639"/>
              </w:tabs>
              <w:spacing w:before="0" w:line="240" w:lineRule="auto"/>
              <w:ind w:right="49" w:firstLine="426"/>
              <w:rPr>
                <w:sz w:val="24"/>
                <w:szCs w:val="24"/>
              </w:rPr>
            </w:pPr>
            <w:r w:rsidRPr="00A13C74">
              <w:rPr>
                <w:sz w:val="24"/>
                <w:szCs w:val="24"/>
              </w:rPr>
              <w:t xml:space="preserve">Задача 1. Определить интенсивность отказов объектов после 15 часов работы. Число объектов начавших работу в начальный момент времени </w:t>
            </w:r>
            <w:r w:rsidRPr="00A13C74">
              <w:rPr>
                <w:i/>
                <w:sz w:val="24"/>
                <w:szCs w:val="24"/>
              </w:rPr>
              <w:t>N(0)</w:t>
            </w:r>
            <w:r w:rsidRPr="00A13C74">
              <w:rPr>
                <w:sz w:val="24"/>
                <w:szCs w:val="24"/>
              </w:rPr>
              <w:t xml:space="preserve">=25 шт., количество отказавших объектов через 15 часов </w:t>
            </w:r>
            <w:proofErr w:type="spellStart"/>
            <w:r w:rsidRPr="00A13C74">
              <w:rPr>
                <w:i/>
                <w:sz w:val="24"/>
                <w:szCs w:val="24"/>
              </w:rPr>
              <w:t>n</w:t>
            </w:r>
            <w:proofErr w:type="spellEnd"/>
            <w:r w:rsidRPr="00A13C74">
              <w:rPr>
                <w:i/>
                <w:sz w:val="24"/>
                <w:szCs w:val="24"/>
              </w:rPr>
              <w:t>(</w:t>
            </w:r>
            <w:proofErr w:type="spellStart"/>
            <w:r w:rsidRPr="00A13C74">
              <w:rPr>
                <w:i/>
                <w:sz w:val="24"/>
                <w:szCs w:val="24"/>
              </w:rPr>
              <w:t>t</w:t>
            </w:r>
            <w:proofErr w:type="spellEnd"/>
            <w:r w:rsidRPr="00A13C7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13C74">
              <w:rPr>
                <w:i/>
                <w:sz w:val="24"/>
                <w:szCs w:val="24"/>
              </w:rPr>
              <w:t>t+∆t</w:t>
            </w:r>
            <w:proofErr w:type="spellEnd"/>
            <w:r w:rsidRPr="00A13C74">
              <w:rPr>
                <w:i/>
                <w:sz w:val="24"/>
                <w:szCs w:val="24"/>
              </w:rPr>
              <w:t>)</w:t>
            </w:r>
            <w:r w:rsidRPr="00A13C74">
              <w:rPr>
                <w:sz w:val="24"/>
                <w:szCs w:val="24"/>
              </w:rPr>
              <w:t>=7 шт.</w:t>
            </w:r>
          </w:p>
          <w:p w:rsidR="005000B4" w:rsidRPr="00A13C74" w:rsidRDefault="005000B4" w:rsidP="001F1192">
            <w:pPr>
              <w:pStyle w:val="11"/>
              <w:widowControl/>
              <w:tabs>
                <w:tab w:val="left" w:pos="9639"/>
              </w:tabs>
              <w:spacing w:before="0" w:line="240" w:lineRule="auto"/>
              <w:ind w:right="51" w:firstLine="425"/>
              <w:rPr>
                <w:sz w:val="24"/>
                <w:szCs w:val="24"/>
              </w:rPr>
            </w:pPr>
            <w:r w:rsidRPr="00A13C74">
              <w:rPr>
                <w:sz w:val="24"/>
                <w:szCs w:val="24"/>
              </w:rPr>
              <w:t xml:space="preserve">Решение.  </w:t>
            </w:r>
          </w:p>
          <w:p w:rsidR="005000B4" w:rsidRPr="00A13C74" w:rsidRDefault="005000B4" w:rsidP="001F1192">
            <w:pPr>
              <w:pStyle w:val="11"/>
              <w:widowControl/>
              <w:tabs>
                <w:tab w:val="left" w:pos="9639"/>
              </w:tabs>
              <w:spacing w:before="0" w:line="240" w:lineRule="auto"/>
              <w:ind w:right="49"/>
              <w:jc w:val="center"/>
              <w:rPr>
                <w:sz w:val="24"/>
                <w:szCs w:val="24"/>
              </w:rPr>
            </w:pPr>
            <w:r w:rsidRPr="00A13C74">
              <w:rPr>
                <w:position w:val="-28"/>
                <w:sz w:val="24"/>
                <w:szCs w:val="24"/>
              </w:rPr>
              <w:object w:dxaOrig="45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35pt;height:32.75pt" o:ole="" fillcolor="window">
                  <v:imagedata r:id="rId24" o:title=""/>
                </v:shape>
                <o:OLEObject Type="Embed" ProgID="Equation.3" ShapeID="_x0000_i1025" DrawAspect="Content" ObjectID="_1667639215" r:id="rId25"/>
              </w:object>
            </w:r>
          </w:p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2. На испытание поставлено 100 однотипных изделий. За 2500 ч отказало 50 изделий. За интервал времени от 2500 до 2700 ч отказало ещё 15 изделий. Требуется определить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f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),</w:t>
            </w:r>
            <w:r w:rsidRPr="00A13C74">
              <w:rPr>
                <w:rFonts w:ascii="Times New Roman" w:eastAsia="SymbolMT" w:hAnsi="Times New Roman" w:cs="Times New Roman"/>
                <w:sz w:val="24"/>
                <w:szCs w:val="24"/>
              </w:rPr>
              <w:t>λ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) при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=2700 ч.</w:t>
            </w:r>
          </w:p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3. На испытание поставлено 100 однотипных изделий. За 300 ч отказало 50 изделий. Требуется определить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Q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) за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=300 ч.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основными методиками расчета параметров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техносферы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относительно воздействия на окружающую среду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pStyle w:val="a8"/>
              <w:spacing w:line="240" w:lineRule="auto"/>
              <w:ind w:left="606" w:firstLine="0"/>
              <w:rPr>
                <w:b/>
                <w:szCs w:val="24"/>
                <w:lang w:val="ru-RU"/>
              </w:rPr>
            </w:pPr>
            <w:r w:rsidRPr="00A13C74">
              <w:rPr>
                <w:b/>
                <w:szCs w:val="24"/>
                <w:lang w:val="ru-RU"/>
              </w:rPr>
              <w:lastRenderedPageBreak/>
              <w:t>Примерные темы рефератов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надёжности и резервирование технической системы.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lastRenderedPageBreak/>
              <w:t xml:space="preserve">Анализ техногенных и экологических рисков на предприятии.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эффективности системы управления рисками на предприятии.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надежности системы и техногенного риска на основе методов надежности.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 Анализ проблем надежности и технической диагностики машин и аппаратов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основных источников техногенных нагрузок на природные объекты в Челябинской области. </w:t>
            </w:r>
          </w:p>
        </w:tc>
      </w:tr>
      <w:tr w:rsidR="005000B4" w:rsidRPr="00EE4BAC" w:rsidTr="001F1192">
        <w:tc>
          <w:tcPr>
            <w:tcW w:w="14429" w:type="dxa"/>
            <w:gridSpan w:val="3"/>
          </w:tcPr>
          <w:p w:rsidR="005000B4" w:rsidRPr="00A13C74" w:rsidRDefault="005000B4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>методы анализа и оценки рисков на производстве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безотказности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Параллельное, последовательное и смешанное соединение.</w:t>
            </w:r>
          </w:p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Резервирование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резервирования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Риск. Величина риска. Прямой и косвенный риск.</w:t>
            </w:r>
          </w:p>
          <w:p w:rsidR="005000B4" w:rsidRPr="00A13C74" w:rsidRDefault="005000B4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анализа риска в промышленности. 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>идентифицировать риски через определение показателей надежности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51" w:firstLine="425"/>
              <w:jc w:val="both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 xml:space="preserve">Задача 1. Определить стационарный коэффициент готовности грохота горячего агломерата, если наработка его между отказами </w:t>
            </w:r>
            <w:r w:rsidRPr="00A13C74">
              <w:rPr>
                <w:i/>
                <w:sz w:val="24"/>
                <w:szCs w:val="24"/>
                <w:lang w:val="ru-RU"/>
              </w:rPr>
              <w:sym w:font="Symbol" w:char="F078"/>
            </w:r>
            <w:r w:rsidRPr="00A13C7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13C74">
              <w:rPr>
                <w:sz w:val="24"/>
                <w:szCs w:val="24"/>
                <w:lang w:val="ru-RU"/>
              </w:rPr>
              <w:t xml:space="preserve">составила: 7,3; 8,2; 4,6; 6,1; 9,0 и 6,7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A13C74">
              <w:rPr>
                <w:sz w:val="24"/>
                <w:szCs w:val="24"/>
                <w:lang w:val="ru-RU"/>
              </w:rPr>
              <w:t xml:space="preserve">, а время восстановления </w:t>
            </w:r>
            <w:r w:rsidRPr="00A13C74">
              <w:rPr>
                <w:i/>
                <w:sz w:val="24"/>
                <w:szCs w:val="24"/>
                <w:lang w:val="ru-RU"/>
              </w:rPr>
              <w:sym w:font="Symbol" w:char="F068"/>
            </w:r>
            <w:r w:rsidRPr="00A13C74">
              <w:rPr>
                <w:sz w:val="24"/>
                <w:szCs w:val="24"/>
                <w:lang w:val="ru-RU"/>
              </w:rPr>
              <w:t xml:space="preserve"> после отказов соответственно 0,2; 0,4; 0,1; 0,15; 0,32 и 0,27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A13C74">
              <w:rPr>
                <w:sz w:val="24"/>
                <w:szCs w:val="24"/>
                <w:lang w:val="ru-RU"/>
              </w:rPr>
              <w:t xml:space="preserve">. </w:t>
            </w:r>
          </w:p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>Решение. Определяем наработку на отказ грохота (1.8)</w:t>
            </w:r>
          </w:p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A13C74">
              <w:rPr>
                <w:position w:val="-28"/>
                <w:sz w:val="24"/>
                <w:szCs w:val="24"/>
              </w:rPr>
              <w:object w:dxaOrig="4300" w:dyaOrig="680">
                <v:shape id="_x0000_i1026" type="#_x0000_t75" style="width:215.05pt;height:34.6pt" o:ole="" fillcolor="window">
                  <v:imagedata r:id="rId26" o:title=""/>
                </v:shape>
                <o:OLEObject Type="Embed" ProgID="Equation.3" ShapeID="_x0000_i1026" DrawAspect="Content" ObjectID="_1667639216" r:id="rId27"/>
              </w:object>
            </w:r>
            <w:r w:rsidRPr="00A13C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>Находим среднее время восстановления грохота (1.11)</w:t>
            </w:r>
          </w:p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position w:val="-28"/>
                <w:sz w:val="24"/>
                <w:szCs w:val="24"/>
              </w:rPr>
              <w:object w:dxaOrig="4380" w:dyaOrig="700">
                <v:shape id="_x0000_i1027" type="#_x0000_t75" style="width:218.8pt;height:35.55pt" o:ole="" fillcolor="window">
                  <v:imagedata r:id="rId28" o:title=""/>
                </v:shape>
                <o:OLEObject Type="Embed" ProgID="Equation.3" ShapeID="_x0000_i1027" DrawAspect="Content" ObjectID="_1667639217" r:id="rId29"/>
              </w:object>
            </w:r>
            <w:r w:rsidRPr="00A13C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>Тогда коэффициент готовности грохота</w:t>
            </w:r>
          </w:p>
          <w:p w:rsidR="005000B4" w:rsidRPr="00A13C74" w:rsidRDefault="005000B4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position w:val="-30"/>
                <w:sz w:val="24"/>
                <w:szCs w:val="24"/>
                <w:lang w:val="ru-RU"/>
              </w:rPr>
              <w:object w:dxaOrig="3120" w:dyaOrig="720">
                <v:shape id="_x0000_i1028" type="#_x0000_t75" style="width:157.1pt;height:36.45pt" o:ole="">
                  <v:imagedata r:id="rId30" o:title=""/>
                </v:shape>
                <o:OLEObject Type="Embed" ProgID="Equation.3" ShapeID="_x0000_i1028" DrawAspect="Content" ObjectID="_1667639218" r:id="rId31"/>
              </w:object>
            </w:r>
            <w:r w:rsidRPr="00A13C74">
              <w:rPr>
                <w:sz w:val="24"/>
                <w:szCs w:val="24"/>
                <w:lang w:val="ru-RU"/>
              </w:rPr>
              <w:t>.</w:t>
            </w:r>
          </w:p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2. За наблюдаемый период эксплуатации в аппаратуре было зарегистрировано 6 отказов. Время восстановления составило: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=10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=17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=15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=25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=23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=27 мин. Требуется определить среднее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время восстановления аппаратуры </w:t>
            </w:r>
            <w:r w:rsidRPr="00A13C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29" type="#_x0000_t75" style="width:9.35pt;height:14.05pt" o:ole="" fillcolor="window">
                  <v:imagedata r:id="rId32" o:title=""/>
                </v:shape>
                <o:OLEObject Type="Embed" ProgID="Equation.3" ShapeID="_x0000_i1029" DrawAspect="Content" ObjectID="_1667639219" r:id="rId33"/>
              </w:object>
            </w:r>
          </w:p>
          <w:p w:rsidR="005000B4" w:rsidRPr="00A13C74" w:rsidRDefault="005000B4" w:rsidP="001F1192">
            <w:pPr>
              <w:suppressAutoHyphens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Задача 3. Наблюдали за отказами мобильного телефона. Наработка его между отказами составила: 62, 67, 72, 60, 75, 65, 70 ч. Определить среднюю наработку объекта между отказами, интенсивность отказов в интервале времени от 60 до 70 ч.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Style w:val="FontStyle21"/>
                <w:sz w:val="24"/>
                <w:szCs w:val="24"/>
                <w:lang w:val="ru-RU"/>
              </w:rPr>
              <w:t>методикой оценки рисков и методами расчета надежности, как совокупности показателей.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pStyle w:val="a8"/>
              <w:spacing w:line="240" w:lineRule="auto"/>
              <w:ind w:left="606" w:firstLine="0"/>
              <w:rPr>
                <w:b/>
                <w:szCs w:val="24"/>
                <w:lang w:val="ru-RU"/>
              </w:rPr>
            </w:pPr>
            <w:r w:rsidRPr="00A13C74">
              <w:rPr>
                <w:b/>
                <w:szCs w:val="24"/>
                <w:lang w:val="ru-RU"/>
              </w:rPr>
              <w:t>Примерные темы рефератов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Организация системы экологического риск менеджмента на предприятии.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Оценка надежности человека, как звена сложной технической системы.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Определение показателей надежности технических элементов и систем.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Расчет надежности технической системы и построение диагностической модели объекта.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Определение безотказности системы с учетом структуры алгоритма и различных видов отказов. </w:t>
            </w:r>
          </w:p>
        </w:tc>
      </w:tr>
      <w:tr w:rsidR="005000B4" w:rsidRPr="00EE4BAC" w:rsidTr="001F1192">
        <w:tc>
          <w:tcPr>
            <w:tcW w:w="14429" w:type="dxa"/>
            <w:gridSpan w:val="3"/>
          </w:tcPr>
          <w:p w:rsidR="005000B4" w:rsidRPr="00A13C74" w:rsidRDefault="005000B4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5000B4" w:rsidRPr="00A13C74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>методы повышения надежности. Как выбрать оборудования с минимальным риском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проведения анализа риска.</w:t>
            </w:r>
          </w:p>
          <w:p w:rsidR="005000B4" w:rsidRPr="00A13C74" w:rsidRDefault="005000B4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риск-анализа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проводимые на этапе планирования работы по анализу риска.</w:t>
            </w:r>
          </w:p>
          <w:p w:rsidR="005000B4" w:rsidRPr="00A13C74" w:rsidRDefault="005000B4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проводимые на этапе идентификации риска. </w:t>
            </w:r>
          </w:p>
          <w:p w:rsidR="005000B4" w:rsidRPr="00A13C74" w:rsidRDefault="005000B4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проводимые на этапе оценки риска.</w:t>
            </w:r>
          </w:p>
          <w:p w:rsidR="005000B4" w:rsidRPr="00A13C74" w:rsidRDefault="005000B4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приемлемого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B4" w:rsidRPr="00A13C74" w:rsidRDefault="005000B4" w:rsidP="001F1192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A13C74">
              <w:rPr>
                <w:szCs w:val="24"/>
              </w:rPr>
              <w:t>Методы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анализа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риска</w:t>
            </w:r>
            <w:proofErr w:type="spellEnd"/>
            <w:r w:rsidRPr="00A13C74">
              <w:rPr>
                <w:szCs w:val="24"/>
              </w:rPr>
              <w:t>.</w:t>
            </w: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 xml:space="preserve">сравнить различные системы по критериям риска 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pStyle w:val="a6"/>
              <w:ind w:firstLine="426"/>
              <w:rPr>
                <w:i w:val="0"/>
              </w:rPr>
            </w:pPr>
            <w:r w:rsidRPr="00A13C74">
              <w:rPr>
                <w:i w:val="0"/>
              </w:rPr>
              <w:t xml:space="preserve">Задача 1. Наработка 7 секций транспортного рольганга имеет распределение </w:t>
            </w:r>
            <w:proofErr w:type="spellStart"/>
            <w:r w:rsidRPr="00A13C74">
              <w:rPr>
                <w:i w:val="0"/>
              </w:rPr>
              <w:t>Вейбулла</w:t>
            </w:r>
            <w:proofErr w:type="spellEnd"/>
            <w:r w:rsidRPr="00A13C74">
              <w:rPr>
                <w:i w:val="0"/>
              </w:rPr>
              <w:t xml:space="preserve"> с параметрами а=60 </w:t>
            </w:r>
            <w:proofErr w:type="spellStart"/>
            <w:r w:rsidRPr="00A13C74">
              <w:rPr>
                <w:i w:val="0"/>
              </w:rPr>
              <w:t>сут</w:t>
            </w:r>
            <w:proofErr w:type="spellEnd"/>
            <w:r w:rsidRPr="00A13C74">
              <w:rPr>
                <w:i w:val="0"/>
              </w:rPr>
              <w:t xml:space="preserve">, в=1,9. Найти вероятность безотказной работы и интенсивность отказов при наработке </w:t>
            </w:r>
            <w:r w:rsidRPr="00A13C74">
              <w:rPr>
                <w:i w:val="0"/>
                <w:lang w:val="en-US"/>
              </w:rPr>
              <w:t>t</w:t>
            </w:r>
            <w:r w:rsidRPr="00A13C74">
              <w:rPr>
                <w:i w:val="0"/>
              </w:rPr>
              <w:t xml:space="preserve">=40 </w:t>
            </w:r>
            <w:proofErr w:type="spellStart"/>
            <w:r w:rsidRPr="00A13C74">
              <w:rPr>
                <w:i w:val="0"/>
              </w:rPr>
              <w:t>сут</w:t>
            </w:r>
            <w:proofErr w:type="spellEnd"/>
            <w:r w:rsidRPr="00A13C74">
              <w:rPr>
                <w:i w:val="0"/>
              </w:rPr>
              <w:t>.</w:t>
            </w:r>
          </w:p>
          <w:p w:rsidR="005000B4" w:rsidRPr="00A13C74" w:rsidRDefault="005000B4" w:rsidP="001F1192">
            <w:pPr>
              <w:pStyle w:val="a6"/>
              <w:ind w:firstLine="426"/>
              <w:rPr>
                <w:i w:val="0"/>
              </w:rPr>
            </w:pPr>
            <w:r w:rsidRPr="00A13C74">
              <w:rPr>
                <w:i w:val="0"/>
              </w:rPr>
              <w:t>Решение. Подставляя исходные данные в формулу (3.14) получим:</w:t>
            </w:r>
          </w:p>
          <w:p w:rsidR="005000B4" w:rsidRPr="00A13C74" w:rsidRDefault="005000B4" w:rsidP="001F1192">
            <w:pPr>
              <w:pStyle w:val="a6"/>
              <w:ind w:left="1276" w:hanging="1276"/>
              <w:jc w:val="center"/>
              <w:rPr>
                <w:i w:val="0"/>
              </w:rPr>
            </w:pPr>
            <w:r w:rsidRPr="00A13C74">
              <w:rPr>
                <w:i w:val="0"/>
                <w:position w:val="-36"/>
              </w:rPr>
              <w:object w:dxaOrig="3400" w:dyaOrig="840">
                <v:shape id="_x0000_i1030" type="#_x0000_t75" style="width:170.2pt;height:42.1pt" o:ole="">
                  <v:imagedata r:id="rId34" o:title=""/>
                </v:shape>
                <o:OLEObject Type="Embed" ProgID="Equation.3" ShapeID="_x0000_i1030" DrawAspect="Content" ObjectID="_1667639220" r:id="rId35"/>
              </w:object>
            </w:r>
            <w:r w:rsidRPr="00A13C74">
              <w:rPr>
                <w:i w:val="0"/>
              </w:rPr>
              <w:t>.</w:t>
            </w:r>
          </w:p>
          <w:p w:rsidR="005000B4" w:rsidRPr="00A13C74" w:rsidRDefault="005000B4" w:rsidP="001F1192">
            <w:pPr>
              <w:pStyle w:val="a6"/>
              <w:ind w:left="1276" w:hanging="850"/>
              <w:rPr>
                <w:i w:val="0"/>
              </w:rPr>
            </w:pPr>
            <w:r w:rsidRPr="00A13C74">
              <w:rPr>
                <w:i w:val="0"/>
              </w:rPr>
              <w:t>Интенсивность отказов (3.15):</w:t>
            </w:r>
          </w:p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00" w:dyaOrig="740">
                <v:shape id="_x0000_i1031" type="#_x0000_t75" style="width:156.15pt;height:36.45pt" o:ole="">
                  <v:imagedata r:id="rId36" o:title=""/>
                </v:shape>
                <o:OLEObject Type="Embed" ProgID="Equation.3" ShapeID="_x0000_i1031" DrawAspect="Content" ObjectID="_1667639221" r:id="rId37"/>
              </w:object>
            </w: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2. Вероятность безотказной работы </w:t>
            </w:r>
            <w:proofErr w:type="spellStart"/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рельсо-балочного</w:t>
            </w:r>
            <w:proofErr w:type="spellEnd"/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стана в течение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200 ч. равна 0,9. Предполагается, что справедлив экспоненциальный закон надежности. Рассчитать интенсивность отказов и частоту отказов линии для момента времени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=220 ч., а также среднее время безотказной работы.</w:t>
            </w:r>
          </w:p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3. Среднее время безотказной работы автоматической системы управления станом равно 780 ч. Предполагается, что справедлив экспоненциальный закон надежности. Необходимо определить вероятность безотказной работы в течение 200 ч., частоту отказов для момента времени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=200 ч. и интенсивность отказов.</w:t>
            </w:r>
          </w:p>
          <w:p w:rsidR="005000B4" w:rsidRPr="00A13C74" w:rsidRDefault="005000B4" w:rsidP="001F1192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5000B4" w:rsidRPr="00EE4BAC" w:rsidTr="001F1192">
        <w:tc>
          <w:tcPr>
            <w:tcW w:w="1988" w:type="dxa"/>
          </w:tcPr>
          <w:p w:rsidR="005000B4" w:rsidRPr="00A13C74" w:rsidRDefault="005000B4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5000B4" w:rsidRPr="00A13C74" w:rsidRDefault="005000B4" w:rsidP="001F1192">
            <w:pPr>
              <w:pStyle w:val="Style3"/>
              <w:ind w:firstLine="0"/>
              <w:rPr>
                <w:bCs/>
              </w:rPr>
            </w:pPr>
            <w:r w:rsidRPr="00A13C74">
              <w:rPr>
                <w:rStyle w:val="FontStyle21"/>
                <w:sz w:val="24"/>
                <w:szCs w:val="24"/>
              </w:rPr>
              <w:t>методикой оценки неопределенности</w:t>
            </w:r>
          </w:p>
        </w:tc>
        <w:tc>
          <w:tcPr>
            <w:tcW w:w="9015" w:type="dxa"/>
          </w:tcPr>
          <w:p w:rsidR="005000B4" w:rsidRPr="00A13C74" w:rsidRDefault="005000B4" w:rsidP="001F1192">
            <w:pPr>
              <w:pStyle w:val="a8"/>
              <w:spacing w:line="240" w:lineRule="auto"/>
              <w:ind w:left="606" w:firstLine="0"/>
              <w:rPr>
                <w:b/>
                <w:szCs w:val="24"/>
                <w:lang w:val="ru-RU"/>
              </w:rPr>
            </w:pPr>
            <w:r w:rsidRPr="00A13C74">
              <w:rPr>
                <w:b/>
                <w:szCs w:val="24"/>
                <w:lang w:val="ru-RU"/>
              </w:rPr>
              <w:t>Примерные темы рефератов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Экспериментальная проверка надежности технической системы.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Определения показателей надежности систем простейших структур.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</w:rPr>
            </w:pPr>
            <w:proofErr w:type="spellStart"/>
            <w:r w:rsidRPr="00A13C74">
              <w:rPr>
                <w:szCs w:val="24"/>
              </w:rPr>
              <w:t>Определения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показателей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электроэнергетических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систем</w:t>
            </w:r>
            <w:proofErr w:type="spellEnd"/>
            <w:r w:rsidRPr="00A13C74">
              <w:rPr>
                <w:szCs w:val="24"/>
              </w:rPr>
              <w:t xml:space="preserve">. </w:t>
            </w:r>
          </w:p>
          <w:p w:rsidR="005000B4" w:rsidRPr="00A13C74" w:rsidRDefault="005000B4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>Влияние экономических факторов на надежность технической системы</w:t>
            </w:r>
          </w:p>
        </w:tc>
      </w:tr>
    </w:tbl>
    <w:p w:rsidR="005000B4" w:rsidRPr="00A13C74" w:rsidRDefault="005000B4" w:rsidP="005000B4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5000B4" w:rsidRPr="00A13C74" w:rsidRDefault="005000B4" w:rsidP="005000B4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5000B4" w:rsidRPr="00A13C74" w:rsidSect="001B0F0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000B4" w:rsidRPr="00A13C74" w:rsidRDefault="005000B4" w:rsidP="00500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000B4" w:rsidRPr="00A13C74" w:rsidRDefault="005000B4" w:rsidP="00500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0B4" w:rsidRPr="00A13C74" w:rsidRDefault="005000B4" w:rsidP="005000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«Надежность технических систем и техногенный риск»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13C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зачёта.</w:t>
      </w:r>
    </w:p>
    <w:p w:rsidR="005000B4" w:rsidRPr="00A13C74" w:rsidRDefault="005000B4" w:rsidP="00500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Зачёт по данной дисциплине проводится в устной форме в виде собеседования.</w:t>
      </w:r>
    </w:p>
    <w:p w:rsidR="005000B4" w:rsidRPr="00A13C74" w:rsidRDefault="005000B4" w:rsidP="005000B4">
      <w:pPr>
        <w:pStyle w:val="Style3"/>
        <w:rPr>
          <w:b/>
        </w:rPr>
      </w:pPr>
    </w:p>
    <w:p w:rsidR="005000B4" w:rsidRPr="00A13C74" w:rsidRDefault="005000B4" w:rsidP="005000B4">
      <w:pPr>
        <w:pStyle w:val="Style3"/>
        <w:rPr>
          <w:b/>
        </w:rPr>
      </w:pPr>
      <w:r w:rsidRPr="00A13C74">
        <w:rPr>
          <w:b/>
        </w:rPr>
        <w:t>Критерии оценки:</w:t>
      </w:r>
    </w:p>
    <w:p w:rsidR="005000B4" w:rsidRPr="00A13C74" w:rsidRDefault="005000B4" w:rsidP="0050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Для получения  «зачета»</w:t>
      </w: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A13C7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A13C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5000B4" w:rsidRPr="00A13C74" w:rsidRDefault="005000B4" w:rsidP="0050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A13C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832BD6" w:rsidRPr="005000B4" w:rsidRDefault="00832BD6">
      <w:pPr>
        <w:rPr>
          <w:lang w:val="ru-RU"/>
        </w:rPr>
      </w:pPr>
    </w:p>
    <w:sectPr w:rsidR="00832BD6" w:rsidRPr="005000B4" w:rsidSect="00832BD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5B7F"/>
    <w:rsid w:val="001F0BC7"/>
    <w:rsid w:val="005000B4"/>
    <w:rsid w:val="00723FC1"/>
    <w:rsid w:val="007A3294"/>
    <w:rsid w:val="00832BD6"/>
    <w:rsid w:val="009B1657"/>
    <w:rsid w:val="00D124D3"/>
    <w:rsid w:val="00D31453"/>
    <w:rsid w:val="00E209E2"/>
    <w:rsid w:val="00EE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D6"/>
  </w:style>
  <w:style w:type="paragraph" w:styleId="1">
    <w:name w:val="heading 1"/>
    <w:basedOn w:val="a"/>
    <w:next w:val="a"/>
    <w:link w:val="10"/>
    <w:qFormat/>
    <w:rsid w:val="005000B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00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000B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Body Text Indent"/>
    <w:basedOn w:val="a"/>
    <w:link w:val="a7"/>
    <w:unhideWhenUsed/>
    <w:rsid w:val="005000B4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000B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000B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5000B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5000B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000B4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5000B4"/>
    <w:rPr>
      <w:rFonts w:ascii="Georgia" w:hAnsi="Georgia" w:cs="Georgia"/>
      <w:sz w:val="12"/>
      <w:szCs w:val="12"/>
    </w:rPr>
  </w:style>
  <w:style w:type="paragraph" w:customStyle="1" w:styleId="11">
    <w:name w:val="Обычный1"/>
    <w:rsid w:val="005000B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2">
    <w:name w:val="Обычный2"/>
    <w:rsid w:val="00500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594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ecsocman.hse.ru/" TargetMode="External"/><Relationship Id="rId26" Type="http://schemas.openxmlformats.org/officeDocument/2006/relationships/image" Target="media/image5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34" Type="http://schemas.openxmlformats.org/officeDocument/2006/relationships/image" Target="media/image9.wmf"/><Relationship Id="rId7" Type="http://schemas.openxmlformats.org/officeDocument/2006/relationships/image" Target="media/image3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ww.springerprotocols.com/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10" Type="http://schemas.openxmlformats.org/officeDocument/2006/relationships/hyperlink" Target="https://e.lanbook.com/book/56607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8758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7.wmf"/><Relationship Id="rId35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2020-2021_z20_03_01-зТБЖб-20_45_plx_Надежность технических систем и техногенный риск</dc:title>
  <dc:creator>FastReport.NET</dc:creator>
  <cp:lastModifiedBy>Татьяна</cp:lastModifiedBy>
  <cp:revision>8</cp:revision>
  <cp:lastPrinted>2020-11-19T04:43:00Z</cp:lastPrinted>
  <dcterms:created xsi:type="dcterms:W3CDTF">2020-11-07T13:52:00Z</dcterms:created>
  <dcterms:modified xsi:type="dcterms:W3CDTF">2020-11-23T07:20:00Z</dcterms:modified>
</cp:coreProperties>
</file>