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D2B" w:rsidRDefault="00057BC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E:\1. РП СЕНТЯБРЬ 2020, 2020 г\Сканы титулов\Перятинский А.Ю\20.03.01 ТБЖб-20\ТБЖб-20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РП СЕНТЯБРЬ 2020, 2020 г\Сканы титулов\Перятинский А.Ю\20.03.01 ТБЖб-20\ТБЖб-20 1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C07">
        <w:br w:type="page"/>
      </w:r>
    </w:p>
    <w:p w:rsidR="00916D2B" w:rsidRPr="00920C07" w:rsidRDefault="00057BC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E:\1. РП СЕНТЯБРЬ 2020, 2020 г\Сканы титулов\Перятинский А.Ю\20.03.01 ТБЖб-20\ТБЖб-20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РП СЕНТЯБРЬ 2020, 2020 г\Сканы титулов\Перятинский А.Ю\20.03.01 ТБЖб-20\ТБЖб-20 2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C07"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16D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16D2B">
        <w:trPr>
          <w:trHeight w:hRule="exact" w:val="131"/>
        </w:trPr>
        <w:tc>
          <w:tcPr>
            <w:tcW w:w="3119" w:type="dxa"/>
          </w:tcPr>
          <w:p w:rsidR="00916D2B" w:rsidRDefault="00916D2B"/>
        </w:tc>
        <w:tc>
          <w:tcPr>
            <w:tcW w:w="6238" w:type="dxa"/>
          </w:tcPr>
          <w:p w:rsidR="00916D2B" w:rsidRDefault="00916D2B"/>
        </w:tc>
      </w:tr>
      <w:tr w:rsidR="00916D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Default="00916D2B"/>
        </w:tc>
      </w:tr>
      <w:tr w:rsidR="00916D2B">
        <w:trPr>
          <w:trHeight w:hRule="exact" w:val="13"/>
        </w:trPr>
        <w:tc>
          <w:tcPr>
            <w:tcW w:w="3119" w:type="dxa"/>
          </w:tcPr>
          <w:p w:rsidR="00916D2B" w:rsidRDefault="00916D2B"/>
        </w:tc>
        <w:tc>
          <w:tcPr>
            <w:tcW w:w="6238" w:type="dxa"/>
          </w:tcPr>
          <w:p w:rsidR="00916D2B" w:rsidRDefault="00916D2B"/>
        </w:tc>
      </w:tr>
      <w:tr w:rsidR="00916D2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Default="00916D2B"/>
        </w:tc>
      </w:tr>
      <w:tr w:rsidR="00916D2B">
        <w:trPr>
          <w:trHeight w:hRule="exact" w:val="96"/>
        </w:trPr>
        <w:tc>
          <w:tcPr>
            <w:tcW w:w="3119" w:type="dxa"/>
          </w:tcPr>
          <w:p w:rsidR="00916D2B" w:rsidRDefault="00916D2B"/>
        </w:tc>
        <w:tc>
          <w:tcPr>
            <w:tcW w:w="6238" w:type="dxa"/>
          </w:tcPr>
          <w:p w:rsidR="00916D2B" w:rsidRDefault="00916D2B"/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кафедры  Права и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916D2B" w:rsidRPr="00896AEB">
        <w:trPr>
          <w:trHeight w:hRule="exact" w:val="138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916D2B" w:rsidRPr="00896AEB">
        <w:trPr>
          <w:trHeight w:hRule="exact" w:val="277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3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96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кафедры  Права и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916D2B" w:rsidRPr="00896AEB">
        <w:trPr>
          <w:trHeight w:hRule="exact" w:val="138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916D2B" w:rsidRPr="00896AEB">
        <w:trPr>
          <w:trHeight w:hRule="exact" w:val="277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3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96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кафедры  Права и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916D2B" w:rsidRPr="00896AEB">
        <w:trPr>
          <w:trHeight w:hRule="exact" w:val="138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  <w:tr w:rsidR="00916D2B" w:rsidRPr="00896AEB">
        <w:trPr>
          <w:trHeight w:hRule="exact" w:val="277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3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96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кафедры  Права и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</w:p>
        </w:tc>
      </w:tr>
      <w:tr w:rsidR="00916D2B" w:rsidRPr="00896AEB">
        <w:trPr>
          <w:trHeight w:hRule="exact" w:val="138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3119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Ю.Л.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Кива-Хамзина</w:t>
            </w:r>
            <w:proofErr w:type="spellEnd"/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16D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16D2B" w:rsidRPr="00896AEB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предмете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культурологического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20C07">
              <w:rPr>
                <w:lang w:val="ru-RU"/>
              </w:rPr>
              <w:t xml:space="preserve"> </w:t>
            </w:r>
            <w:proofErr w:type="gramEnd"/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взаимодействие»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277"/>
        </w:trPr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16D2B" w:rsidRPr="00896AE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владением компетенциями ценностно-смысловой ориентации (понимание ценности культуры, науки, производства, рационального потребления)</w:t>
            </w:r>
          </w:p>
        </w:tc>
      </w:tr>
      <w:tr w:rsidR="00916D2B" w:rsidRPr="00896AE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способы обобщения, анализа, восприятия основных процессов в развитии культуры, постановки цели и выбора путей ее достижения в соответствии с социально одобряемыми культурными нормами;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 основы функционального взаимодействия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других общественных дисциплин, основные положения и методы социальных, гуманитарных и экономических наук при решении социальных и профессиональных задач;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способы анализа основных проблем и процессов культурной жизни общества.</w:t>
            </w:r>
          </w:p>
        </w:tc>
      </w:tr>
      <w:tr w:rsidR="00916D2B" w:rsidRPr="00896AE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 исполнении профессиональных обязанностей использовать культурологические знания об основах цивилизации и культуры;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использовать основные положения и методы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взаимосвязи с социальными, гуманитарными и экономическими науками при решении социальных и профессиональных задач;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анализировать проблемы, возникающие в процессе общественного функционирования культуры, объяснить и локализовать возможные конфликтные ситуации.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16D2B" w:rsidRPr="00896AE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культурного наследия в процессе размышления и принятия решений,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способностью к обобщению, анализу, восприятию информации в сфере культурной жизни, постановке цели и выбору путей ее достижения с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уче-том</w:t>
            </w:r>
            <w:proofErr w:type="spellEnd"/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устоявшихся культурных ценностей и норм;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основными культурологическими категориями и методами для повышения своей квалификации и мастерства.</w:t>
            </w:r>
          </w:p>
        </w:tc>
      </w:tr>
      <w:tr w:rsidR="00916D2B" w:rsidRPr="00896AEB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ОК-5      владением компетенциями социального взаимодействия: способностью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коммуникативностью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толерантностью</w:t>
            </w:r>
          </w:p>
        </w:tc>
      </w:tr>
      <w:tr w:rsidR="00916D2B" w:rsidRPr="00896AE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суть культурных отношений в обществе, место человека в культурном процессе и жизни общества;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содержание актуальных культурных и общественно значимых проблем современности;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методы и приемы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социокультурного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</w:tr>
      <w:tr w:rsidR="00916D2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анализировать и оценивать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социокультурную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ситуацию;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объективно оценивать многообразные культурные процессы и явления;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планировать и осуществлять свою деятельность с позиций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сотрудниче-ства</w:t>
            </w:r>
            <w:proofErr w:type="spellEnd"/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учетом</w:t>
            </w:r>
          </w:p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16D2B" w:rsidRPr="00896AE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коммуникаций в профессиональной сфере, критики и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само-критики</w:t>
            </w:r>
            <w:proofErr w:type="spellEnd"/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терпимостью;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культурного сотрудничества, ведения переговоров и разрешения конфликтов;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толерантного восприятия социальных и культурных различий.</w:t>
            </w:r>
          </w:p>
        </w:tc>
      </w:tr>
      <w:tr w:rsidR="00916D2B" w:rsidRPr="00896AE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ОК-13      владением письменной и устной речью на русском языке, способностью использовать профессионально-ориентированную риторику, владением методами создания понятных текстов, способностью осуществлять социальное взаимодействие на одном из иностранных языков</w:t>
            </w:r>
          </w:p>
        </w:tc>
      </w:tr>
      <w:tr w:rsidR="00916D2B" w:rsidRPr="00896AE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структуру и содержание межкультурного взаимодействия;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суть  ценностно-смысловых отношений в межличностной коммуникации;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материальную и духовную роль культуры в развитии современного общества;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движущие силы и закономерности культурного процесса,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многоварантность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культурного процесса.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16D2B" w:rsidRPr="00896AEB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общаться с представителями других культур, используя приемы межкультурного взаимодействия;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решать задачи межличностного и межкультурного взаимодействия;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проблемы культурных процессов;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применять понятийно-категориальный аппарат, основные законы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гуманитарной науки в профессиональной деятельности;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оценивать культурные процессы и явления, планировать и осуществлять свою деятельность с учетом результатов этого анализа.</w:t>
            </w:r>
          </w:p>
        </w:tc>
      </w:tr>
      <w:tr w:rsidR="00916D2B" w:rsidRPr="00896AE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межкультурного взаимодействия;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критического восприятия культурно значимой информации;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социокультурного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современной действительности;</w:t>
            </w:r>
          </w:p>
          <w:p w:rsidR="00916D2B" w:rsidRPr="00920C07" w:rsidRDefault="00920C0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социального взаимодействия, сотрудничества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позиций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расовой, национальной, религиозной терпимости.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4"/>
        <w:gridCol w:w="1475"/>
        <w:gridCol w:w="403"/>
        <w:gridCol w:w="538"/>
        <w:gridCol w:w="633"/>
        <w:gridCol w:w="700"/>
        <w:gridCol w:w="559"/>
        <w:gridCol w:w="1540"/>
        <w:gridCol w:w="1620"/>
        <w:gridCol w:w="1248"/>
      </w:tblGrid>
      <w:tr w:rsidR="00916D2B" w:rsidRPr="00896AEB">
        <w:trPr>
          <w:trHeight w:hRule="exact" w:val="285"/>
        </w:trPr>
        <w:tc>
          <w:tcPr>
            <w:tcW w:w="710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58,05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1,05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85,95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16D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16D2B" w:rsidRPr="00920C07" w:rsidRDefault="00916D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16D2B" w:rsidRPr="00057BCE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7B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57BCE">
              <w:rPr>
                <w:lang w:val="ru-RU"/>
              </w:rPr>
              <w:t xml:space="preserve"> </w:t>
            </w:r>
            <w:r w:rsidRPr="00057B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57BCE">
              <w:rPr>
                <w:lang w:val="ru-RU"/>
              </w:rPr>
              <w:t xml:space="preserve"> </w:t>
            </w:r>
            <w:r w:rsidRPr="00057B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7BCE">
              <w:rPr>
                <w:lang w:val="ru-RU"/>
              </w:rPr>
              <w:t xml:space="preserve"> </w:t>
            </w:r>
            <w:r w:rsidRPr="00057B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57BCE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710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6D2B" w:rsidRPr="00057BCE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16D2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6D2B" w:rsidRDefault="00916D2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6D2B" w:rsidRDefault="00916D2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 w:rsidRPr="00896AE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Культурология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proofErr w:type="spellEnd"/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Культурология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proofErr w:type="spellEnd"/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Культурогенез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межкультурного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культурологии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spellEnd"/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Доклассический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классический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культурологии</w:t>
            </w:r>
            <w:proofErr w:type="spellEnd"/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культурологии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веках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ОК-13</w:t>
            </w:r>
            <w:r>
              <w:t xml:space="preserve"> </w:t>
            </w:r>
          </w:p>
        </w:tc>
      </w:tr>
      <w:tr w:rsidR="00916D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85,95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</w:tr>
      <w:tr w:rsidR="00916D2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85,95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ОК-2,ОК- 5,ОК-13</w:t>
            </w:r>
          </w:p>
        </w:tc>
      </w:tr>
    </w:tbl>
    <w:p w:rsidR="00916D2B" w:rsidRDefault="00920C0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16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16D2B">
        <w:trPr>
          <w:trHeight w:hRule="exact" w:val="138"/>
        </w:trPr>
        <w:tc>
          <w:tcPr>
            <w:tcW w:w="9357" w:type="dxa"/>
          </w:tcPr>
          <w:p w:rsidR="00916D2B" w:rsidRDefault="00916D2B"/>
        </w:tc>
      </w:tr>
      <w:tr w:rsidR="00916D2B" w:rsidRPr="00896AEB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обучающихся).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дискуссий),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0C07">
              <w:rPr>
                <w:lang w:val="ru-RU"/>
              </w:rPr>
              <w:t xml:space="preserve">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по-мощью</w:t>
            </w:r>
            <w:proofErr w:type="spellEnd"/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Интернет-тренажеры</w:t>
            </w:r>
            <w:proofErr w:type="spellEnd"/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спектаклей,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концертов,</w:t>
            </w:r>
            <w:r w:rsidRPr="00920C07">
              <w:rPr>
                <w:lang w:val="ru-RU"/>
              </w:rPr>
              <w:t xml:space="preserve">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вы-ставок</w:t>
            </w:r>
            <w:proofErr w:type="spellEnd"/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экскурсий,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фильмов.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277"/>
        </w:trPr>
        <w:tc>
          <w:tcPr>
            <w:tcW w:w="9357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20C07">
              <w:rPr>
                <w:lang w:val="ru-RU"/>
              </w:rPr>
              <w:t xml:space="preserve"> </w:t>
            </w:r>
          </w:p>
        </w:tc>
      </w:tr>
      <w:tr w:rsidR="00916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6D2B">
        <w:trPr>
          <w:trHeight w:hRule="exact" w:val="138"/>
        </w:trPr>
        <w:tc>
          <w:tcPr>
            <w:tcW w:w="9357" w:type="dxa"/>
          </w:tcPr>
          <w:p w:rsidR="00916D2B" w:rsidRDefault="00916D2B"/>
        </w:tc>
      </w:tr>
      <w:tr w:rsidR="00916D2B" w:rsidRPr="00896AE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16D2B">
        <w:trPr>
          <w:trHeight w:hRule="exact" w:val="138"/>
        </w:trPr>
        <w:tc>
          <w:tcPr>
            <w:tcW w:w="9357" w:type="dxa"/>
          </w:tcPr>
          <w:p w:rsidR="00916D2B" w:rsidRDefault="00916D2B"/>
        </w:tc>
      </w:tr>
      <w:tr w:rsidR="00916D2B" w:rsidRPr="00896AE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6D2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16D2B"/>
        </w:tc>
      </w:tr>
      <w:tr w:rsidR="00916D2B" w:rsidRPr="00896AEB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Викторов,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Викторов.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Мо-сква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435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spellStart"/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Бакалаври-ат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new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znanium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com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read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id</w:instrText>
            </w:r>
            <w:r w:rsidR="00674957" w:rsidRPr="00896AEB">
              <w:rPr>
                <w:lang w:val="ru-RU"/>
              </w:rPr>
              <w:instrText>=344069"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com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read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id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=344069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Культурология</w:t>
            </w:r>
            <w:proofErr w:type="spellEnd"/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Руденко,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Самыгин,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Руденко.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new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znanium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com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read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id</w:instrText>
            </w:r>
            <w:r w:rsidR="00674957" w:rsidRPr="00896AEB">
              <w:rPr>
                <w:lang w:val="ru-RU"/>
              </w:rPr>
              <w:instrText>=161033"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com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read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id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=161033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9357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6D2B" w:rsidRPr="00896AEB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культурогенеза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первобытная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=918.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/1/1118905/918.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=918.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/1/1118905/918.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Египта: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=2798.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/1/1132977/2798.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=2798.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/1/1132977/2798.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этносов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=2764.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/1/1132864/2764.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=2764.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/1/1132864/2764.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16D2B" w:rsidRPr="00896AEB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C07F1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C07F1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Исламский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духовно-историческом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взаимодей-ствия</w:t>
            </w:r>
            <w:proofErr w:type="spellEnd"/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=2774.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/1/1132906/2774.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=2774.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/1/1132906/2774.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=2842.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/1/1133239/2842.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=2842.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/1/1133239/2842.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Средневековье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античной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христианской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=2832.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/1/1133087/2832.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=2832.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/1/1133087/2832.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Ренессанс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акматическая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взаи-модействия</w:t>
            </w:r>
            <w:proofErr w:type="spellEnd"/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=2833.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/1/1133190/2833.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=2833.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/1/1133190/2833.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этносов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=2791.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/1/1132949/2791.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=2791.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/1/1132949/2791.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западноевропейских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половине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=2794.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/1/1132957/2794.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=2794.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/1/1132957/2794.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глобализации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Волкова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=2790.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/1/1132947/2790.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=2790.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/1/1132947/2790.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религий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=2866.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/1/1133864/2866.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=2866.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/1/1133864/2866.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Чернобровкин</w:t>
            </w:r>
            <w:proofErr w:type="spell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Чернобровкин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0C07">
              <w:rPr>
                <w:lang w:val="ru-RU"/>
              </w:rPr>
              <w:t xml:space="preserve"> </w:t>
            </w:r>
            <w:r w:rsidR="00674957">
              <w:fldChar w:fldCharType="begin"/>
            </w:r>
            <w:r w:rsidR="00674957">
              <w:instrText>HYPERLINK</w:instrText>
            </w:r>
            <w:r w:rsidR="00674957" w:rsidRPr="00896AEB">
              <w:rPr>
                <w:lang w:val="ru-RU"/>
              </w:rPr>
              <w:instrText xml:space="preserve"> "</w:instrText>
            </w:r>
            <w:r w:rsidR="00674957">
              <w:instrText>https</w:instrText>
            </w:r>
            <w:r w:rsidR="00674957" w:rsidRPr="00896AEB">
              <w:rPr>
                <w:lang w:val="ru-RU"/>
              </w:rPr>
              <w:instrText>://</w:instrText>
            </w:r>
            <w:r w:rsidR="00674957">
              <w:instrText>magtu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informsystema</w:instrText>
            </w:r>
            <w:r w:rsidR="00674957" w:rsidRPr="00896AEB">
              <w:rPr>
                <w:lang w:val="ru-RU"/>
              </w:rPr>
              <w:instrText>.</w:instrText>
            </w:r>
            <w:r w:rsidR="00674957">
              <w:instrText>ru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uploader</w:instrText>
            </w:r>
            <w:r w:rsidR="00674957" w:rsidRPr="00896AEB">
              <w:rPr>
                <w:lang w:val="ru-RU"/>
              </w:rPr>
              <w:instrText>/</w:instrText>
            </w:r>
            <w:r w:rsidR="00674957">
              <w:instrText>fileUpload</w:instrText>
            </w:r>
            <w:r w:rsidR="00674957" w:rsidRPr="00896AEB">
              <w:rPr>
                <w:lang w:val="ru-RU"/>
              </w:rPr>
              <w:instrText>?</w:instrText>
            </w:r>
            <w:r w:rsidR="00674957">
              <w:instrText>name</w:instrText>
            </w:r>
            <w:r w:rsidR="00674957" w:rsidRPr="00896AEB">
              <w:rPr>
                <w:lang w:val="ru-RU"/>
              </w:rPr>
              <w:instrText>=2377.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show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dcatalogues</w:instrText>
            </w:r>
            <w:r w:rsidR="00674957" w:rsidRPr="00896AEB">
              <w:rPr>
                <w:lang w:val="ru-RU"/>
              </w:rPr>
              <w:instrText>/1/1130052/2377.</w:instrText>
            </w:r>
            <w:r w:rsidR="00674957">
              <w:instrText>pdf</w:instrText>
            </w:r>
            <w:r w:rsidR="00674957" w:rsidRPr="00896AEB">
              <w:rPr>
                <w:lang w:val="ru-RU"/>
              </w:rPr>
              <w:instrText>&amp;</w:instrText>
            </w:r>
            <w:r w:rsidR="00674957">
              <w:instrText>view</w:instrText>
            </w:r>
            <w:r w:rsidR="00674957" w:rsidRPr="00896AEB">
              <w:rPr>
                <w:lang w:val="ru-RU"/>
              </w:rPr>
              <w:instrText>=</w:instrText>
            </w:r>
            <w:r w:rsidR="00674957">
              <w:instrText>true</w:instrText>
            </w:r>
            <w:r w:rsidR="00674957" w:rsidRPr="00896AEB">
              <w:rPr>
                <w:lang w:val="ru-RU"/>
              </w:rPr>
              <w:instrText>"</w:instrText>
            </w:r>
            <w:r w:rsidR="00674957">
              <w:fldChar w:fldCharType="separate"/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name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=2377.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show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/1/1130052/2377.</w:t>
            </w:r>
            <w:proofErr w:type="spellStart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view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E131B8" w:rsidRPr="001046F6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true</w:t>
            </w:r>
            <w:r w:rsidR="00674957">
              <w:fldChar w:fldCharType="end"/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9"/>
        </w:trPr>
        <w:tc>
          <w:tcPr>
            <w:tcW w:w="9357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6D2B" w:rsidRPr="00896AEB">
        <w:trPr>
          <w:trHeight w:hRule="exact" w:val="8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20C07">
              <w:rPr>
                <w:lang w:val="ru-RU"/>
              </w:rPr>
              <w:t xml:space="preserve"> </w:t>
            </w: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920C07">
              <w:rPr>
                <w:lang w:val="ru-RU"/>
              </w:rPr>
              <w:t xml:space="preserve"> 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916D2B" w:rsidRPr="00896AEB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приложении</w:t>
            </w:r>
            <w:proofErr w:type="gram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42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277"/>
        </w:trPr>
        <w:tc>
          <w:tcPr>
            <w:tcW w:w="42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16D2B">
        <w:trPr>
          <w:trHeight w:hRule="exact" w:val="555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818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826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555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285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285"/>
        </w:trPr>
        <w:tc>
          <w:tcPr>
            <w:tcW w:w="426" w:type="dxa"/>
          </w:tcPr>
          <w:p w:rsidR="00916D2B" w:rsidRDefault="00916D2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138"/>
        </w:trPr>
        <w:tc>
          <w:tcPr>
            <w:tcW w:w="426" w:type="dxa"/>
          </w:tcPr>
          <w:p w:rsidR="00916D2B" w:rsidRDefault="00916D2B"/>
        </w:tc>
        <w:tc>
          <w:tcPr>
            <w:tcW w:w="1985" w:type="dxa"/>
          </w:tcPr>
          <w:p w:rsidR="00916D2B" w:rsidRDefault="00916D2B"/>
        </w:tc>
        <w:tc>
          <w:tcPr>
            <w:tcW w:w="3686" w:type="dxa"/>
          </w:tcPr>
          <w:p w:rsidR="00916D2B" w:rsidRDefault="00916D2B"/>
        </w:tc>
        <w:tc>
          <w:tcPr>
            <w:tcW w:w="3120" w:type="dxa"/>
          </w:tcPr>
          <w:p w:rsidR="00916D2B" w:rsidRDefault="00916D2B"/>
        </w:tc>
        <w:tc>
          <w:tcPr>
            <w:tcW w:w="143" w:type="dxa"/>
          </w:tcPr>
          <w:p w:rsidR="00916D2B" w:rsidRDefault="00916D2B"/>
        </w:tc>
      </w:tr>
      <w:tr w:rsidR="00916D2B" w:rsidRPr="00896A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>
        <w:trPr>
          <w:trHeight w:hRule="exact" w:val="270"/>
        </w:trPr>
        <w:tc>
          <w:tcPr>
            <w:tcW w:w="42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14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6749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E131B8" w:rsidRPr="001046F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20C07"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540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16D2B"/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826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E131B8" w:rsidRPr="001046F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555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E131B8" w:rsidRPr="001046F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555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E131B8" w:rsidRPr="001046F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>
        <w:trPr>
          <w:trHeight w:hRule="exact" w:val="826"/>
        </w:trPr>
        <w:tc>
          <w:tcPr>
            <w:tcW w:w="426" w:type="dxa"/>
          </w:tcPr>
          <w:p w:rsidR="00916D2B" w:rsidRDefault="00916D2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Pr="00920C07" w:rsidRDefault="00920C0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20C0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6D2B" w:rsidRDefault="00920C0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E131B8" w:rsidRPr="001046F6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916D2B" w:rsidRDefault="00916D2B"/>
        </w:tc>
      </w:tr>
      <w:tr w:rsidR="00916D2B" w:rsidRPr="00896A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0C07">
              <w:rPr>
                <w:lang w:val="ru-RU"/>
              </w:rPr>
              <w:t xml:space="preserve"> </w:t>
            </w:r>
          </w:p>
        </w:tc>
      </w:tr>
      <w:tr w:rsidR="00916D2B" w:rsidRPr="00896AEB">
        <w:trPr>
          <w:trHeight w:hRule="exact" w:val="138"/>
        </w:trPr>
        <w:tc>
          <w:tcPr>
            <w:tcW w:w="42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6D2B" w:rsidRPr="00920C07" w:rsidRDefault="00916D2B">
            <w:pPr>
              <w:rPr>
                <w:lang w:val="ru-RU"/>
              </w:rPr>
            </w:pPr>
          </w:p>
        </w:tc>
      </w:tr>
      <w:tr w:rsidR="00916D2B" w:rsidRPr="00896AE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20C07">
              <w:rPr>
                <w:lang w:val="ru-RU"/>
              </w:rPr>
              <w:t xml:space="preserve"> </w:t>
            </w:r>
          </w:p>
        </w:tc>
      </w:tr>
    </w:tbl>
    <w:p w:rsidR="00916D2B" w:rsidRPr="00920C07" w:rsidRDefault="00920C07">
      <w:pPr>
        <w:rPr>
          <w:sz w:val="0"/>
          <w:szCs w:val="0"/>
          <w:lang w:val="ru-RU"/>
        </w:rPr>
      </w:pPr>
      <w:r w:rsidRPr="00920C0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16D2B" w:rsidRPr="00896AEB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Специальные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20C07">
              <w:rPr>
                <w:lang w:val="ru-RU"/>
              </w:rPr>
              <w:t xml:space="preserve"> </w:t>
            </w:r>
            <w:proofErr w:type="spellStart"/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20C0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20C07">
              <w:rPr>
                <w:lang w:val="ru-RU"/>
              </w:rPr>
              <w:t xml:space="preserve"> </w:t>
            </w:r>
            <w:r w:rsidRPr="00920C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  <w:p w:rsidR="00916D2B" w:rsidRPr="00920C07" w:rsidRDefault="00920C0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0C07">
              <w:rPr>
                <w:lang w:val="ru-RU"/>
              </w:rPr>
              <w:t xml:space="preserve"> </w:t>
            </w:r>
          </w:p>
        </w:tc>
      </w:tr>
    </w:tbl>
    <w:p w:rsidR="00C07F17" w:rsidRDefault="00C07F17">
      <w:pPr>
        <w:rPr>
          <w:lang w:val="ru-RU"/>
        </w:rPr>
      </w:pPr>
    </w:p>
    <w:p w:rsidR="00C07F17" w:rsidRDefault="00C07F17">
      <w:pPr>
        <w:rPr>
          <w:lang w:val="ru-RU"/>
        </w:rPr>
      </w:pPr>
      <w:r>
        <w:rPr>
          <w:lang w:val="ru-RU"/>
        </w:rPr>
        <w:br w:type="page"/>
      </w:r>
    </w:p>
    <w:p w:rsidR="00E131B8" w:rsidRPr="00E131B8" w:rsidRDefault="00C07F17" w:rsidP="00E131B8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1 </w:t>
      </w:r>
    </w:p>
    <w:p w:rsidR="00C07F17" w:rsidRPr="00E131B8" w:rsidRDefault="00C07F17" w:rsidP="00E131B8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</w:t>
      </w:r>
      <w:r w:rsidR="00E131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остоятельной работы </w:t>
      </w:r>
      <w:proofErr w:type="gramStart"/>
      <w:r w:rsidR="00E131B8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устному опросу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Вопросы к устному опросу, задания и упражнения по разделу: «</w:t>
      </w:r>
      <w:proofErr w:type="spellStart"/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Культурология</w:t>
      </w:r>
      <w:proofErr w:type="spellEnd"/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системе научного знания и проблема межкультурного взаимодействия»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Почему существует множество определений понятия «культура»?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Какое место занимает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в системе гуманитарных наук?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Какова структура культурологического знания?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Как вы понимаете смысл выражения «культура – вторая природа»?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5. Какие существуют подходы и методы 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6. Что изучает социология культуры?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7. Что такое культурная антропология?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652"/>
      <w:bookmarkEnd w:id="0"/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 xml:space="preserve">Задания и упражнения 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Прочитайте предложенные определения культуры, проанализируйте их, выделив опорные слова. Какие из них вы считаете наиболее содержательными? Обоснуйте.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исторически определенный уровень развития общества, творческих сил и способностей человека, выраженный в типах и формах организации жизни и деятельности людей, а также в создаваемых ими материальных и духовных ценностях.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совокупность смыслов и ценностей, рожденных творческой активностью человека.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то, что не передается человеку генетически, всегда осваивается с нуля.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это способность человека различными способами вступать в отношения с другими мирами.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способ познания и упорядочивания мира для практических и психологических нужд человека.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Культура – средство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межпоколенного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воспроизводства общества как целостности.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это способ выживания и воспроизводства социального человека в истории.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это творческая деятельность человека по освоению материального и духовного мира.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Культура – это система тончайших принуждений, то, что невозможно забыть.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Дайте определения понятиям: артефакт, гуманитарные науки, этология, антропология, культурные нормы.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Прочитайте и сформулируйте определение понятию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Французский исследователь А.И.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Марру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отмечает, что с эпохи эллинизма греческое слово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(воспитание, учение, образование) вплотную приближается к современным понятиям «культура» и «цивилизация». В самом деле, «спросим, что в эллинистическую эпоху обеспечивает единство греческого мира, расширившегося до размеров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ойкумены –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«обитаемого мира»? Менее чем когда-либо единство крови, – ведь эллинизм включает в себя и усваивает столько иноземных элементов – иранцев, семитов, египтян! Это уже и не политическое единство, которое не пережило смерти Александра. Это мог быть только факт объединения на почве единого идеала, одной мысли, затрагивающей существенную цель человеческой жизни и способы его достижения, одним словом – единство цивилизации или – точнее – культуры» (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Марру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). Это и есть все то, что выражено понятием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». Итак, «образование», «культура», «цивилизация» – в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греческой</w:t>
      </w:r>
      <w:proofErr w:type="gramEnd"/>
      <w:r w:rsidRPr="00E131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пайдейе</w:t>
      </w:r>
      <w:proofErr w:type="spellEnd"/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эти понятия не просто сближаются, но принципиально совпадают. Понятие образования –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– стоит в основе греческих представлений о жизни и обществе; даже понятие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полиса</w:t>
      </w:r>
      <w:proofErr w:type="gramEnd"/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оказывается по отношению к нему производным.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Когда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Варрону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Цицерону пришлось переводить слово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», его латинским эквивалентом они избрали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31B8">
        <w:rPr>
          <w:rFonts w:ascii="Times New Roman" w:hAnsi="Times New Roman" w:cs="Times New Roman"/>
          <w:sz w:val="24"/>
          <w:szCs w:val="24"/>
        </w:rPr>
        <w:t>humanitas</w:t>
      </w:r>
      <w:proofErr w:type="spellEnd"/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(лат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бразование», «воспитание»). А.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Геллий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выделял в этом понятии два основных смысла: во-первых,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филантропический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, когда речь идет о снисходительном, сговорчивом и доброжелательном человеке; во-вторых, оно обозначает образованного, знающего человека, стремящегося к постижению благородных – словесных – наук. В последнем случае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гуманитас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 определяется как воспитание, основанное на высоком философско-риторическом образовании. Именно благодаря этому смыслу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гуманитас</w:t>
      </w:r>
      <w:proofErr w:type="spellEnd"/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становится главным словом итальянских гуманистов. Их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гуманитас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» предполагала в первую очередь особую, ориентированную на классическую словесность образованность –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пайдейю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. Вне всякого сомнения, она не только может, но и должна быть понята в качестве обозначения специфической культуры. В стремлении к определенной форме образования –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 – собственно и состоял замысел гуманизма, его культура.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Асоян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Ю., Малафеев А.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Открытие идеи культуры: опыт русской культурологи </w:t>
      </w:r>
      <w:r w:rsidRPr="00E131B8">
        <w:rPr>
          <w:rFonts w:ascii="Times New Roman" w:hAnsi="Times New Roman" w:cs="Times New Roman"/>
          <w:sz w:val="24"/>
          <w:szCs w:val="24"/>
        </w:rPr>
        <w:t>XIX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– начала </w:t>
      </w:r>
      <w:r w:rsidRPr="00E131B8">
        <w:rPr>
          <w:rFonts w:ascii="Times New Roman" w:hAnsi="Times New Roman" w:cs="Times New Roman"/>
          <w:sz w:val="24"/>
          <w:szCs w:val="24"/>
        </w:rPr>
        <w:t>XX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Гл. 1. М.: ОГИ, 2001.</w:t>
      </w:r>
    </w:p>
    <w:p w:rsidR="00C07F17" w:rsidRPr="00E131B8" w:rsidRDefault="00C07F17" w:rsidP="00E131B8">
      <w:pPr>
        <w:pStyle w:val="2"/>
        <w:rPr>
          <w:szCs w:val="24"/>
        </w:rPr>
      </w:pPr>
      <w:bookmarkStart w:id="1" w:name="811"/>
      <w:bookmarkEnd w:id="1"/>
      <w:r w:rsidRPr="00E131B8">
        <w:rPr>
          <w:szCs w:val="24"/>
        </w:rPr>
        <w:t>II.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1. Назовите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способы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формы реализации творческого начала человека.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Охарактеризуйте миф как древнейшую форму упорядочивания мира.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Каковы характерные признаки религии как культурного феномена?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Почему искусство является чувственной сферой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Объясните взаимосвязь науки и техники как культурных феноменов.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bookmarkStart w:id="2" w:name="881"/>
      <w:bookmarkEnd w:id="2"/>
      <w:r w:rsidRPr="00E131B8">
        <w:rPr>
          <w:szCs w:val="24"/>
        </w:rPr>
        <w:t xml:space="preserve">Задания и упражнения 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Сформулируйте соотношение понятий: форма культуры и артефакт; мистика и магия; миф и ассоциация; вера и знание; религия и религиозная организация; искусство и художественный образ; честь и мораль.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Дайте определения понятиям: форма культуры, теология, этика, этикет, эстетика, ритуал, шаманизм, ведизм, шиизм,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конфессия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Вопросы к устному опросу, задания и упражнения по разделу: «Основные понятия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1. Что такое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внутрикультурная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коммуникация?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Какие опасности возникают при межкультурной коммуникации?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3. В чем сущность семиотического подхода 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Какие существуют типы знаков?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Что такое вторичные языки культуры?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921"/>
      <w:bookmarkEnd w:id="3"/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Сформулируйте соотношение понятий: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культура 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социокультурная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коммуникация,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денотация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коннотация,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семиосфера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ноосфера.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Дайте определения понятиям: культурная коммуникация, межкультурная коммуникация, массовая коммуникация,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высококонтекстные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низкоконтекстные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культуры, вторичные моделирующие системы, код культуры, диалог культур.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Какие этапы в развитии знаний о культуре можно выделить?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Почему в период Средневековья не было предложено никаких новых идей о культуре?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Охарактеризуйте развитие знаний о культуре в эпоху Просвещения.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Какие научные дисциплины занимаются накоплением знаний о культуре?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Как рассматривали культуру сторонники эволюционистского подхода?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6. В чем сущность трех основных методологических подходов, сформировавшихся в </w:t>
      </w:r>
      <w:r w:rsidRPr="00E131B8">
        <w:rPr>
          <w:rFonts w:ascii="Times New Roman" w:hAnsi="Times New Roman" w:cs="Times New Roman"/>
          <w:sz w:val="24"/>
          <w:szCs w:val="24"/>
        </w:rPr>
        <w:t>XIX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.?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lastRenderedPageBreak/>
        <w:t>7. Что является причиной смены парадигм в науке?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8. Что такое методологический плюрализм?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807"/>
      <w:bookmarkEnd w:id="4"/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Сформулируйте соотношение понятий: теория и методология;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цивилизационный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формационный подход; эволюция 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коэволюция</w:t>
      </w:r>
      <w:proofErr w:type="spellEnd"/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Дайте определения следующим понятиям: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пайдейя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европоцентризм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, общественно-экономическая формация, культурологическая концепция, школа 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, культурологическая парадигма.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III.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Что такое морфология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Какие возможны варианты структурирования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В чем специфика народной и национальной культур?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Что такое культурные универсалии?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Приведите примеры массовой и элитарной культур, субкультуры и контркультуры.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6. Охарактеризуйте основные элементы процесса динамики культуры.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bookmarkStart w:id="5" w:name="700"/>
      <w:bookmarkEnd w:id="5"/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Прочитайте предложенное определение и сформулируйте свое видение положительных и отрицательных моментов процесса глобализации культуры: «Глобализация культуры – ускорение интеграции наций в мировую систему в связи с развитием современных транспортных средств и экономических связей, формированием транснациональных корпораций и мирового рынка, благодаря воздействию на людей средств массовой информации. Этот термин появился в конце 80-х гг. в связи с проблемой сближения наций и расширением культурных контактов народов».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Сформулируйте соотношение понятий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«культурная адаптация»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«динамика культуры».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Для этого разберитесь в сущности этих понятий, имея в виду, что культурная адаптация – это один из основных факторов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культурогенеза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в целом.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Культурной энтропией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называют нарушение (постепенное «размывание») целостности культурной системы, ее дисфункцию, ведущую к понижению возможности эффективного регулирования социальной жизни людей. Приведите известные вам примеры культурной энтропии в истории, связанные: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 резким изменением природных или исторических условий существования локальной культуры;</w:t>
      </w:r>
    </w:p>
    <w:p w:rsidR="00C07F17" w:rsidRPr="00E131B8" w:rsidRDefault="00C07F17" w:rsidP="00E131B8">
      <w:pPr>
        <w:pStyle w:val="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 социальными кризисами во внутреннем развитии сообществ.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Дайте определения понятиям: морфология культуры, структура культуры, культурная статика, культурная динамика,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культурогенез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Вопросы к устному опросу, задания и упражнения по разделу: «История культурологических учений»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1. Что отличает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цивилизационный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подход к культуре от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эволюционного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В чем сущность концепций Н.Я. Данилевского, О. Шпенглера, А. Тойнби?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3. Как сторонники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диффузионизма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видят развитие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Какие идеи Л. Фробениуса вызвали серьезную критику?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5. Каков подход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функционалистского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направления к проблемам культуры?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bookmarkStart w:id="6" w:name="177"/>
      <w:bookmarkEnd w:id="6"/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Сформулируйте соотношение понятий: культура и цивилизация с точки зрения Шпенглера;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цивилизационный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формационный подход.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Дайте определения понятиям: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европоцентризм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, культурно-исторический тип, общественно-историческая школа 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цивилизационный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подход, теория «культурных кругов».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В чем сущность психологического подхода к трактовке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Расскажите о структурно-семиотическом подходе в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В чем особенность игрового объяснения культуры?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4. Какие школы существуют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современной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культурологии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C07F17" w:rsidRPr="00E131B8" w:rsidRDefault="00C07F17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Возможно ли создание универсальной концепции культуры?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bookmarkStart w:id="7" w:name="337"/>
      <w:bookmarkEnd w:id="7"/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Сформулируйте соотношение понятий: сознательное и бессознательное; «Я» и «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Сверх-Я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» в концепции 3. Фрейда.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Дайте определения понятиям: сублимация, текст,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пассионарность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, осевое время, амбивалентность.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III.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Вопросы к опросу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Как менялось представление исследователей о цивилизации?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Какие споры и дискуссии существуют вокруг понятий «цивилизация», «цивилизация и культура»?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Охарактеризуйте основные типы цивилизаций.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В чем сущность исторической типологии культур?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578"/>
      <w:bookmarkEnd w:id="8"/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Задания и упражнения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Работа с ключевыми понятиями, терминами и определениями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Сформулируйте соотношение понятий: культура и цивилизация; ментальность и цивилизация; цивилизация и общественно-экономическая формация.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E131B8">
        <w:rPr>
          <w:rFonts w:ascii="Times New Roman" w:hAnsi="Times New Roman" w:cs="Times New Roman"/>
          <w:sz w:val="24"/>
          <w:szCs w:val="24"/>
        </w:rPr>
        <w:t> </w:t>
      </w:r>
      <w:r w:rsidRPr="00E131B8">
        <w:rPr>
          <w:rFonts w:ascii="Times New Roman" w:hAnsi="Times New Roman" w:cs="Times New Roman"/>
          <w:sz w:val="24"/>
          <w:szCs w:val="24"/>
          <w:lang w:val="ru-RU"/>
        </w:rPr>
        <w:t>Дайте определения понятиям: цивилизация, ментальность, типология.</w:t>
      </w:r>
    </w:p>
    <w:p w:rsidR="00C07F17" w:rsidRPr="00E131B8" w:rsidRDefault="00C07F17" w:rsidP="00E131B8">
      <w:pPr>
        <w:pStyle w:val="1"/>
        <w:spacing w:before="0" w:after="0"/>
        <w:ind w:left="0"/>
        <w:rPr>
          <w:szCs w:val="24"/>
        </w:rPr>
      </w:pPr>
      <w:r w:rsidRPr="00E131B8">
        <w:rPr>
          <w:szCs w:val="24"/>
        </w:rPr>
        <w:br w:type="page"/>
      </w:r>
    </w:p>
    <w:p w:rsidR="00C07F17" w:rsidRPr="00E131B8" w:rsidRDefault="00C07F17" w:rsidP="00E131B8">
      <w:pPr>
        <w:pStyle w:val="1"/>
        <w:spacing w:before="0" w:after="0"/>
        <w:ind w:left="0"/>
        <w:jc w:val="right"/>
        <w:rPr>
          <w:szCs w:val="24"/>
        </w:rPr>
      </w:pPr>
      <w:bookmarkStart w:id="9" w:name="_GoBack"/>
      <w:r w:rsidRPr="00E131B8">
        <w:rPr>
          <w:szCs w:val="24"/>
        </w:rPr>
        <w:lastRenderedPageBreak/>
        <w:t>Приложение 2</w:t>
      </w:r>
    </w:p>
    <w:bookmarkEnd w:id="9"/>
    <w:p w:rsidR="00C07F17" w:rsidRPr="00E131B8" w:rsidRDefault="00C07F17" w:rsidP="00E131B8">
      <w:pPr>
        <w:pStyle w:val="1"/>
        <w:spacing w:before="0" w:after="0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131B8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993"/>
        <w:gridCol w:w="4978"/>
      </w:tblGrid>
      <w:tr w:rsidR="00C07F17" w:rsidRPr="00E131B8" w:rsidTr="00A60B3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131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07F17" w:rsidRPr="00896AEB" w:rsidTr="00A60B3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ОК-2: владением компетенциями ценностно-смысловой ориентации (понимание ценности культуры, науки, производства, рационального потребления)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 способы обобщения, анализа, восприятия основных процессов в развитии культуры, постановки цели и выбора путей ее достижения в соответствии с социально одобряемыми культурными нормами; </w:t>
            </w:r>
          </w:p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 основы функционального взаимодействия </w:t>
            </w:r>
            <w:proofErr w:type="spellStart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других общественных дисциплин, основные положения и методы социальных, гуманитарных и экономических наук при решении социальных и профессиональных задач;</w:t>
            </w:r>
          </w:p>
          <w:p w:rsidR="00C07F17" w:rsidRPr="00E131B8" w:rsidRDefault="00C07F17" w:rsidP="00E131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E131B8">
              <w:rPr>
                <w:color w:val="000000"/>
                <w:lang w:eastAsia="en-US"/>
              </w:rPr>
              <w:t>– способы анализа основных проблем и процессов культурной жизни общества.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F17" w:rsidRPr="00E131B8" w:rsidRDefault="00C07F17" w:rsidP="00E131B8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  <w:szCs w:val="24"/>
                <w:lang w:eastAsia="en-US"/>
              </w:rPr>
            </w:pPr>
            <w:r w:rsidRPr="00E131B8">
              <w:rPr>
                <w:i w:val="0"/>
                <w:szCs w:val="24"/>
                <w:lang w:eastAsia="en-US"/>
              </w:rPr>
              <w:t>Перечень теоретических вопросов к зачету: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Структура и состав культурологического знания.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Структура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теория культуры, история культуры, философия культуры, социология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Культурантропология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Теоретическая и прикладная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культурологического исследования.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Понятие культуры и её функции.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Культурогенез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Культура, природа и цивилизация.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Культура как мир смыслов и знаков.  Язык и коды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культуры: мифология, религия, искусство, наука.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Культурная картина мира.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Морфология культуры: материальная и духовная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Субкультура и контркультура.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Массовая и элитарная 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Функции, ценности и нормы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Типология культуры: дихотомия «Восток – Запад».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Общественно-историческая школа (Н.Я. Данилевский, О. Шпенглер, А. Тойнби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Натуралистическая школа (Ф. Ницше, З. Фрейд, К.Г. Юнг, Б.К. Малиновский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Социологическая школа (Т. Элиот, П. Сорокин, А. Вебер, Т.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Парсонс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Структурно-символическая школа (Ф. Соссюр, 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Кассирер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Леви-Стросс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Антропологическая школа (Э.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Тэйлор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Ланг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Дж. Фрейзер, А.Н. Веселовский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Концепция «игровых культур» (Й.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Хейзинга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Ортега-и-Гассет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Финки др.).</w:t>
            </w:r>
            <w:proofErr w:type="gramEnd"/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Межкультурные коммуникации.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Культура, личность и общество: аккультурация и ассимиляция.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Социальные институты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Инкультурация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социализация.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Модели культурной универсализации.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Место и роль России в диалоге культур и мировой культуре.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29. Национальное своеобразие русской культуры: мессианское сознание.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30. Становление и развитие культуры на Руси в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веках: из культурной изоляции к интеграции с европейской культурой.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Роль личности в русской культуре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C07F17" w:rsidRPr="00E131B8" w:rsidRDefault="00C07F17" w:rsidP="00E131B8">
            <w:pPr>
              <w:pStyle w:val="a8"/>
              <w:jc w:val="both"/>
              <w:rPr>
                <w:lang w:eastAsia="en-US"/>
              </w:rPr>
            </w:pPr>
            <w:r w:rsidRPr="00E131B8">
              <w:rPr>
                <w:bCs/>
                <w:lang w:eastAsia="en-US"/>
              </w:rPr>
              <w:t>32. Диалог культур в русском искусстве «Серебряного века».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Культурная модернизация.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Глобальные проблемы современности.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Культура в современном мире.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Тест:</w:t>
            </w:r>
          </w:p>
          <w:p w:rsidR="00C07F17" w:rsidRPr="00E131B8" w:rsidRDefault="00C07F17" w:rsidP="00E131B8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 Знание индивида о мире, в первую очередь, определяется: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социальным положением индивида; 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средствами массовой информации;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В) актуальной культурой общества;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природной способностью индивида.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Система норм представляет собой: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набор запретов, подавляющих волю человека: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типическое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поведении человека в разных жизненных ситуациях;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поучение, направленное на закрепление в поведении человека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образцов хорошего тона;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кодекс социального поведения, установленный обществом.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Культурная норма представляет собой: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норму права, закрепленную законодательством;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Б) правило, обязательное для исполнения социальных ролей;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рефлекс, выработанный обществом;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коде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 стр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оителя капитализма.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Ценности человека формируются: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на основе законов добра и зла; 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в процессе социализации;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благодаря научному знанию; 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вместе с молоком матери.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5. Под ценностями понимается:</w:t>
            </w:r>
          </w:p>
          <w:p w:rsidR="00C07F17" w:rsidRPr="00E131B8" w:rsidRDefault="00C07F17" w:rsidP="00E131B8">
            <w:pPr>
              <w:tabs>
                <w:tab w:val="left" w:pos="10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предмет конкурентной борьбы в обществе, обладание которым позволяют человеку изменить свой социальный статус;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жизненный ориентир, побуждающий человека к действию и поступкам определенного рода;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всё, что дорого стоит, привлекает внимание и является модным;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Г) артефакт, демонстрирующий достижения человеческой практики в области искусства.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6. Одним из основоположников теории ценностей, в которой они представлены как феномены культуры, является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Кассисер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3. Фрейд;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Р. </w:t>
            </w:r>
            <w:proofErr w:type="spellStart"/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Риккард</w:t>
            </w:r>
            <w:proofErr w:type="spellEnd"/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; 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К. Ясперс.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7. В основе восточной культуры лежит</w:t>
            </w:r>
            <w:proofErr w:type="gram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новации;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стремление к прогрессу;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предпринимательство;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традиция.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8. С</w:t>
            </w: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редствами организации человеческой деятельности, определяющими как она должна строиться, являются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ценности; 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идеалы;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правила;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регулятив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9. Характер ожидаемого поведения человека, находящегося в заданной социальной позиции (руководитель, покупатель, отец и пр.) определяют нормы</w:t>
            </w:r>
          </w:p>
          <w:p w:rsidR="00C07F17" w:rsidRPr="00E131B8" w:rsidRDefault="00C07F17" w:rsidP="00E131B8">
            <w:pPr>
              <w:tabs>
                <w:tab w:val="left" w:pos="10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ролевые;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индивидуальные;</w:t>
            </w:r>
          </w:p>
          <w:p w:rsidR="00C07F17" w:rsidRPr="00E131B8" w:rsidRDefault="00C07F17" w:rsidP="00E131B8">
            <w:pPr>
              <w:tabs>
                <w:tab w:val="left" w:pos="10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групповые;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общекультурные.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10. К числу финальных ценностей</w:t>
            </w:r>
            <w:r w:rsidRPr="00E13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не относится</w:t>
            </w:r>
            <w:proofErr w:type="gram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ятся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свобода; 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деньги;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счастье;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любовь.</w:t>
            </w:r>
          </w:p>
          <w:p w:rsidR="00C07F17" w:rsidRPr="00E131B8" w:rsidRDefault="00C07F17" w:rsidP="00E131B8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11. Изменение в культуре происходит ежегодно: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ежегодно;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вместе с поколениями;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по приказу;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после экономических кризисов.</w:t>
            </w:r>
          </w:p>
          <w:p w:rsidR="00C07F17" w:rsidRPr="00E131B8" w:rsidRDefault="00C07F17" w:rsidP="00E131B8">
            <w:pPr>
              <w:tabs>
                <w:tab w:val="left" w:pos="38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 Культурный процесс предполагает: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перемены в общепринятых нормах поведения;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адаптацию человека к нововведениям;</w:t>
            </w:r>
          </w:p>
          <w:p w:rsidR="00C07F17" w:rsidRPr="00E131B8" w:rsidRDefault="00C07F17" w:rsidP="00E131B8">
            <w:pPr>
              <w:tabs>
                <w:tab w:val="left" w:pos="102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творческую активность человека;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освоение новых компьютерных технологий.</w:t>
            </w:r>
          </w:p>
          <w:p w:rsidR="00C07F17" w:rsidRPr="00E131B8" w:rsidRDefault="00C07F17" w:rsidP="00E131B8">
            <w:p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 Конфликт культуры и другими подсистемами общества приводит к появлению: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А) традиций;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кризиса;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новшеств;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однообразия.</w:t>
            </w:r>
          </w:p>
          <w:p w:rsidR="00C07F17" w:rsidRPr="00E131B8" w:rsidRDefault="00C07F17" w:rsidP="00E131B8">
            <w:pPr>
              <w:tabs>
                <w:tab w:val="left" w:pos="38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14. Культурные традиции представляют собой: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актуальные ценности и нормы, унаследованные от предыдущих поколений;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основания, для продолжения культурной динамики;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объекты культурного наследия, которые охраняются государством; 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не изменившиеся на протяжении тысячелетий элементы культуры.</w:t>
            </w:r>
          </w:p>
          <w:p w:rsidR="00C07F17" w:rsidRPr="00E131B8" w:rsidRDefault="00C07F17" w:rsidP="00E131B8">
            <w:pPr>
              <w:tabs>
                <w:tab w:val="left" w:pos="3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15. Изменения в культуре связано с появлением в ней: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культурного «шока»; 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стратификации;</w:t>
            </w:r>
          </w:p>
          <w:p w:rsidR="00C07F17" w:rsidRPr="00E131B8" w:rsidRDefault="00C07F17" w:rsidP="00E131B8">
            <w:pPr>
              <w:tabs>
                <w:tab w:val="left" w:pos="10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социализации; </w:t>
            </w:r>
          </w:p>
          <w:p w:rsidR="00C07F17" w:rsidRPr="00E131B8" w:rsidRDefault="00C07F17" w:rsidP="00E131B8">
            <w:pPr>
              <w:tabs>
                <w:tab w:val="left" w:pos="10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инновации.</w:t>
            </w:r>
          </w:p>
          <w:p w:rsidR="00C07F17" w:rsidRPr="00E131B8" w:rsidRDefault="00C07F17" w:rsidP="00E131B8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16. Одним из основных факторов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культурогенеза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является</w:t>
            </w:r>
            <w:proofErr w:type="gram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ются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социокультурная</w:t>
            </w:r>
            <w:proofErr w:type="spellEnd"/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адаптация; </w:t>
            </w:r>
          </w:p>
          <w:p w:rsidR="00C07F17" w:rsidRPr="00E131B8" w:rsidRDefault="00C07F17" w:rsidP="00E131B8">
            <w:pPr>
              <w:tabs>
                <w:tab w:val="left" w:pos="104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морфологические изменения;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инкультурация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социализация.</w:t>
            </w:r>
          </w:p>
          <w:p w:rsidR="00C07F17" w:rsidRPr="00E131B8" w:rsidRDefault="00C07F17" w:rsidP="00E131B8">
            <w:pPr>
              <w:tabs>
                <w:tab w:val="left" w:pos="39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17. Процесс развития человеческого общества сопровождается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ослаблением индивидуальной активности; </w:t>
            </w:r>
          </w:p>
          <w:p w:rsidR="00C07F17" w:rsidRPr="00E131B8" w:rsidRDefault="00C07F17" w:rsidP="00E131B8">
            <w:pPr>
              <w:tabs>
                <w:tab w:val="left" w:pos="10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усилением роли традиции;</w:t>
            </w:r>
          </w:p>
          <w:p w:rsidR="00C07F17" w:rsidRPr="00E131B8" w:rsidRDefault="00C07F17" w:rsidP="00E131B8">
            <w:pPr>
              <w:tabs>
                <w:tab w:val="left" w:pos="10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изменением традиции;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освобождением человека от диктата традиций.</w:t>
            </w:r>
          </w:p>
          <w:p w:rsidR="00C07F17" w:rsidRPr="00E131B8" w:rsidRDefault="00C07F17" w:rsidP="00E131B8">
            <w:pPr>
              <w:tabs>
                <w:tab w:val="left" w:pos="43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18. С точки зрения эволюционной теории, основной причиной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культурогенеза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является:</w:t>
            </w:r>
          </w:p>
          <w:p w:rsidR="00C07F17" w:rsidRPr="00E131B8" w:rsidRDefault="00C07F17" w:rsidP="00E131B8">
            <w:pPr>
              <w:tabs>
                <w:tab w:val="left" w:pos="104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необходимость контролировать агрессивные и сексуальные влечения человека;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стремление человека к игре, в которой общество выражало свое понимание жизни и мира;</w:t>
            </w:r>
          </w:p>
          <w:p w:rsidR="00C07F17" w:rsidRPr="00E131B8" w:rsidRDefault="00C07F17" w:rsidP="00E131B8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необходимость к адаптации человеческих сообществ к новым условиям существования;</w:t>
            </w:r>
          </w:p>
          <w:p w:rsidR="00C07F17" w:rsidRPr="00E131B8" w:rsidRDefault="00C07F17" w:rsidP="00E131B8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Г) необходимость выживания человека, являющегося слабым животным.</w:t>
            </w:r>
          </w:p>
          <w:p w:rsidR="00C07F17" w:rsidRPr="00E131B8" w:rsidRDefault="00C07F17" w:rsidP="00E131B8">
            <w:pPr>
              <w:tabs>
                <w:tab w:val="left" w:pos="44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19. Механизм воспроизведения культуры и всех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культурныъ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институтов, которые узакониваются и обосновываются мим фактом их существования в прошлом, называются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А) </w:t>
            </w: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традицией; 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Б) мифом;</w:t>
            </w:r>
          </w:p>
          <w:p w:rsidR="00C07F17" w:rsidRPr="00E131B8" w:rsidRDefault="00C07F17" w:rsidP="00E131B8">
            <w:pPr>
              <w:tabs>
                <w:tab w:val="left" w:pos="10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инновацией;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инкультурацией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48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20. Особенностью русской культуры являются:</w:t>
            </w:r>
          </w:p>
          <w:p w:rsidR="00C07F17" w:rsidRPr="00E131B8" w:rsidRDefault="00C07F17" w:rsidP="00E131B8">
            <w:pPr>
              <w:tabs>
                <w:tab w:val="left" w:pos="10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мессианское сознание;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сила православно-государственного элемента;</w:t>
            </w:r>
          </w:p>
          <w:p w:rsidR="00C07F17" w:rsidRPr="00E131B8" w:rsidRDefault="00C07F17" w:rsidP="00E131B8">
            <w:pPr>
              <w:tabs>
                <w:tab w:val="left" w:pos="104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стремление к интеграции с европейскими государствами.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постоянное содействие власти развитию экономики и культуры.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при исполнении профессиональных обязанностей использовать культурологические знания об основах цивилизации и культуры; </w:t>
            </w:r>
          </w:p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использовать основные положения и методы </w:t>
            </w:r>
            <w:proofErr w:type="spellStart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взаимосвязи с социальными, гуманитарными и экономическими науками при решении социальных и профессиональных задач; </w:t>
            </w:r>
          </w:p>
          <w:p w:rsidR="00C07F17" w:rsidRPr="00E131B8" w:rsidRDefault="00C07F17" w:rsidP="00E131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E131B8">
              <w:rPr>
                <w:color w:val="000000"/>
                <w:lang w:eastAsia="en-US"/>
              </w:rPr>
              <w:t>–  анализировать проблемы, возникающие в процессе общественного функционирования культуры, объяснить и локализовать возможные конфликтные ситуации.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131B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E131B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1. Русский историк А.В. Карташов предложил следующие эпитеты для определения культурных особенностей передовых европейских государств: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«Культура Англии – старая, Германии – учёная, Франции – прекрасная, Испании – благородная, России – святая». </w:t>
            </w:r>
            <w:proofErr w:type="gramEnd"/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Какие характерные явления культурной жизни указанных стран обусловили данные определения?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Какое место в культурном сообществе европейских государств занимает Россия?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2. Российскому христианскому мыслителю В.В.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Вейдле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принадлежит идея о «трёхсоставном» фундаменте русской культуры, а именно: византийском, киевском, московском.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Раскройте суть данной концепции во взгляде на историческое развитие культуры Древней Руси.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3. В работе «Человек играющий» датский мыслитель Й.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Хёйзинга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утверждал, что «культуре в её начальных фазах свойственно нечто игровое, что представляется в формах и атмосфере игры».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Хёйзинга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указывал, что в этих «играх» общество выражает своё понимание жизни и мира.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Приведите примеры для иллюстрации данного утверждения.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Что можно понимать под «игровым элементом» современной культуры?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4. В книге «Недовольство культурой» З. Фрейд обращает внимание на проявления «переизбытка культуры» в современном мире в виде различных условностей и запретов,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которые, по его словам, «словно железный обруч, сковывают природные импульсы человека, делая его всё менее счастливым». Какие проблемы человеческого существования поднимает Зигмунд Фрейд, анализируя культуру в рамках психоаналитического подхода к её рассмотрению?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Осуществить сравнительный анализ определений культуры. Какие из определений культуры, на Ваш взгляд, лучше раскрывают особенности этого феномена?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Культура – это система, созданных человеком материальных и духовных ценностей,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социокультурных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норм, способов организации поведения и общения, а также, обусловленный способом материального производства, процесс развития сущностных сил человека, его самореализации, процесс его творческой деятельности как сущностной и социально-значимой, направленной на освоение и преобразование мира,  где живет человек.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 Культура – упорядоченная система информации, передаваемой через социальные каналы, кодируя поведенческие и когнитивные характеристики групп, вплоть до таких аспектов как умения и навыки, знания, отношение, верования и убеждения, мифы и ритуалы.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Культура – общественно выработано способ человеческой деятельности, направленный на преобразование природы, человека, социума, закрепленный в соответствующих материальных, логико-понятийных, знаково-символических, ценностно-ориентационных средствах.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Культура – воплощенный в произведениях (в их целостности) феномен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самодетерминации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или, скажу так – самоопределение человеческого бытия и сознания.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культуре детерминация, действующая на мое сознание наружно (по экономическим, социальным, исторически обусловленных структур) и внутренне (подсознание, архетипы, генотипы, инстинкты), превращаются в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самодетерминации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человеческого духа. </w:t>
            </w:r>
            <w:proofErr w:type="gramEnd"/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Культура – система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надбиологичних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 человеческой жизнедеятельности (деятельности, поведения, общения), которая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исторически развивается, обеспечивая воспроизведение и изменение социальной жизни во всех его основных проявлениях. 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навыками анализа культурного наследия в процессе размышления и принятия решений, </w:t>
            </w:r>
          </w:p>
          <w:p w:rsidR="00C07F17" w:rsidRPr="00E131B8" w:rsidRDefault="00C07F17" w:rsidP="00E131B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способностью к обобщению, анализу, восприятию информации в сфере культурной жизни, постановке цели и выбору путей ее достижения с учетом устоявшихся культурных ценностей и норм;</w:t>
            </w:r>
          </w:p>
          <w:p w:rsidR="00C07F17" w:rsidRPr="00E131B8" w:rsidRDefault="00C07F17" w:rsidP="00E131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E131B8">
              <w:rPr>
                <w:color w:val="000000"/>
                <w:lang w:eastAsia="en-US"/>
              </w:rPr>
              <w:t>–  основными культурологическими категориями и методами для повышения своей квалификации и мастерства.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Блок творческих заданий для выявления уровня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креативного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показателя личности: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архаических культурах важные для людей знания передавались из поколения в поколение посредством устной традиции. Конечно, жизненный опыт народа, его представления о мире и человеке сохранялись не только в виде сакральных мифов, повествующих о возникновении мироздания, но и в виде заповедей земной житейской мудрости. В тех обществах, где нет писаных законов, нормы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формулируются устно и, как правило, имеют форму притч, пословиц и поговорок – ведь правила, изложенные живым и образным языком, легче запоминаются и дольше живут в устной традиции. Вот почему эти формы устного творчества занимают в культуре архаических народов гораздо более важное место, чем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нашей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они составляют костяк этической системы, регулирующей жизнь общества.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Ниже приведены пословицы различных народов, сохранивших архаическую культуру. Какой смысл, по вашему мнению, имеют эти пословицы? К каким пословицам можно подобрать соответствующие эквиваленты в русской культуре? Какие пословицы несут идеи и представления, отличные от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ваших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собственных?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Пословицы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ба-ила</w:t>
            </w:r>
            <w:proofErr w:type="spellEnd"/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"/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О, человек, не пытайся учить свою мать, учи других.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можешь вымыться, но это не значит, что ты перестанешь быть рабом.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Если жена вождя украдет, вину она свалит на рабов. </w:t>
            </w:r>
          </w:p>
          <w:p w:rsidR="00C07F17" w:rsidRPr="00E131B8" w:rsidRDefault="00C07F17" w:rsidP="00E131B8">
            <w:pPr>
              <w:pStyle w:val="23"/>
              <w:ind w:firstLine="0"/>
              <w:rPr>
                <w:sz w:val="24"/>
                <w:szCs w:val="24"/>
                <w:lang w:eastAsia="en-US"/>
              </w:rPr>
            </w:pPr>
            <w:r w:rsidRPr="00E131B8">
              <w:rPr>
                <w:sz w:val="24"/>
                <w:szCs w:val="24"/>
                <w:lang w:eastAsia="en-US"/>
              </w:rPr>
              <w:t>4. Лучше помочь сражающемуся, чем голодному, потому что голодные не знают благодарности.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Старуха нравится тому, кто женат на ней.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 в мыслях своих человек дома, его не удержишь в гостях сытной кашей.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Пословицы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баганга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  <w:p w:rsidR="00C07F17" w:rsidRPr="00E131B8" w:rsidRDefault="00C07F17" w:rsidP="00E131B8">
            <w:pPr>
              <w:pStyle w:val="23"/>
              <w:ind w:firstLine="0"/>
              <w:rPr>
                <w:spacing w:val="-2"/>
                <w:sz w:val="24"/>
                <w:szCs w:val="24"/>
                <w:lang w:eastAsia="en-US"/>
              </w:rPr>
            </w:pPr>
            <w:r w:rsidRPr="00E131B8">
              <w:rPr>
                <w:spacing w:val="-2"/>
                <w:sz w:val="24"/>
                <w:szCs w:val="24"/>
                <w:lang w:eastAsia="en-US"/>
              </w:rPr>
              <w:t>1. Палка, что стоит в доме твоего друга, не прогонит леопарда.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 помогает тебе только тогда, когда ты напрягаешь свои собственные силы.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Коль беда не в том, что на твою мать набросился дикий зверь, дело может подождать до завтра.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Тот, кто действует силой, сам не минует ловушки.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Пословицы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масаи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Уголь смеется над золой, не зная, что его постигнет та же участь.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 человек уже здесь, то все равно, был ли он приглашен или же пришел по своему собственному почину.</w:t>
            </w:r>
          </w:p>
          <w:p w:rsidR="00C07F17" w:rsidRPr="00E131B8" w:rsidRDefault="00C07F17" w:rsidP="00E131B8">
            <w:pPr>
              <w:pStyle w:val="23"/>
              <w:ind w:firstLine="0"/>
              <w:rPr>
                <w:sz w:val="24"/>
                <w:szCs w:val="24"/>
                <w:lang w:eastAsia="en-US"/>
              </w:rPr>
            </w:pPr>
            <w:r w:rsidRPr="00E131B8">
              <w:rPr>
                <w:sz w:val="24"/>
                <w:szCs w:val="24"/>
                <w:lang w:eastAsia="en-US"/>
              </w:rPr>
              <w:t xml:space="preserve">3. Храбрость – это не </w:t>
            </w:r>
            <w:proofErr w:type="gramStart"/>
            <w:r w:rsidRPr="00E131B8">
              <w:rPr>
                <w:sz w:val="24"/>
                <w:szCs w:val="24"/>
                <w:lang w:eastAsia="en-US"/>
              </w:rPr>
              <w:t>все</w:t>
            </w:r>
            <w:proofErr w:type="gramEnd"/>
            <w:r w:rsidRPr="00E131B8">
              <w:rPr>
                <w:sz w:val="24"/>
                <w:szCs w:val="24"/>
                <w:lang w:eastAsia="en-US"/>
              </w:rPr>
              <w:t>: каким бы храбрым ни был человек, двое храбрецов все-таки лучше.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Воины и калеки всегда порознь.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готовь пеленки, чтобы носить ребенка, раньше, чем этот ребенок родится.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берись чинить чужой забор, пока не приведешь в порядок свой собственный.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Самоанские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footnoteReference w:id="4"/>
            </w: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пословицы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Ставили сети на кита, а наловили мелких рыбешек.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Сначала сорви тот плод хлебного дерева, что висит дальше всех.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Корни берут начало в лесу, но они могут проступить на дороге.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Легок тюк, когда поднимешь его впервые.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Пусть море проверит, хорошо ли каноэ.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Вершины холмов близко, но к ним ведут длинные дороги.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Гавайские пословицы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маленький камушек, но я могу укатиться далеко.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Собирай ворсинки, и у тебя будет целый тюк.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Когда есть любовь, вкусна и связка верхушек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таро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Пословицы маори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Гусеница – крошечное существо, но она может повалить огромное дерево.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Можно отклонить удар копья, но не удар речи.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Можно проникнуть в складки одежды человека, но нельзя проникнуть в его мысли.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того, кто копает корни папоротника, еда будет в изобилии, а ловец попугаев останется голодным.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Белая цапля ест отборную пищу, утка пожирает грязь.</w:t>
            </w:r>
          </w:p>
        </w:tc>
      </w:tr>
      <w:tr w:rsidR="00C07F17" w:rsidRPr="00896AEB" w:rsidTr="00A60B3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ОК-5: владением компетенциями социального взаимодействия: способностью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коммуникативностью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толерантностью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– суть культурных отношений в обществе,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 человека в культурном процессе и жизни   общества;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– содержание актуальных культурных и общественно значимых проблем современности;</w:t>
            </w:r>
          </w:p>
          <w:p w:rsidR="00C07F17" w:rsidRPr="00E131B8" w:rsidRDefault="00C07F17" w:rsidP="00E131B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– методы и приемы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социокультурного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 анализа проблем современности, основные закономерности культурно-исторического процесса.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F17" w:rsidRPr="00E131B8" w:rsidRDefault="00C07F17" w:rsidP="00E131B8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  <w:szCs w:val="24"/>
                <w:lang w:eastAsia="en-US"/>
              </w:rPr>
            </w:pPr>
            <w:r w:rsidRPr="00E131B8">
              <w:rPr>
                <w:i w:val="0"/>
                <w:szCs w:val="24"/>
                <w:lang w:eastAsia="en-US"/>
              </w:rPr>
              <w:t>Перечень теоретических вопросов к зачету: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Структура и состав культурологического знания.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Структура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теория культуры, история культуры, философия культуры, социология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Культурантропология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Теоретическая и прикладная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культурологического исследования.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Понятие культуры и её функции.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Культурогенез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Культура, природа и цивилизация.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Культура как мир смыслов и знаков.  Язык и коды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культуры: мифология, религия, искусство, наука.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Культурная картина мира.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Морфология культуры: материальная и духовная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Субкультура и контркультура.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Массовая и элитарная 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Функции, ценности и нормы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Типология культуры: дихотомия «Восток – Запад».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Общественно-историческая школа (Н.Я. Данилевский, О. Шпенглер, А. Тойнби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Натуралистическая школа (Ф. Ницше, З.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Фрейд, К.Г. Юнг, Б.К. Малиновский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Социологическая школа (Т. Элиот, П. Сорокин, А. Вебер, Т.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Парсонс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Структурно-символическая школа (Ф. Соссюр, 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Кассирер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Леви-Стросс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Антропологическая школа (Э.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Тэйлор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Ланг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Дж. Фрейзер, А.Н. Веселовский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Концепция «игровых культур» (Й.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Хейзинга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Ортега-и-Гассет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Финки др.).</w:t>
            </w:r>
            <w:proofErr w:type="gramEnd"/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Межкультурные коммуникации.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Культура, личность и общество: аккультурация и ассимиляция.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Социальные институты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Инкультурация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социализация.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Модели культурной универсализации.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Место и роль России в диалоге культур и мировой культуре.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Национальное своеобразие русской культуры: мессианское сознание.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30. Становление и развитие культуры на Руси в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веках: из культурной изоляции к интеграции с европейской культурой.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Роль личности в русской культуре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C07F17" w:rsidRPr="00E131B8" w:rsidRDefault="00C07F17" w:rsidP="00E131B8">
            <w:pPr>
              <w:pStyle w:val="a8"/>
              <w:jc w:val="both"/>
              <w:rPr>
                <w:lang w:eastAsia="en-US"/>
              </w:rPr>
            </w:pPr>
            <w:r w:rsidRPr="00E131B8">
              <w:rPr>
                <w:bCs/>
                <w:lang w:eastAsia="en-US"/>
              </w:rPr>
              <w:t>32. Диалог культур в русском искусстве «Серебряного века».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Культурная модернизация.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Глобальные проблемы современности.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Культура в современном мире.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1. Передача от поколения к поколению знания, ритуала, артефактов: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естественным процессом развития общества;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представлением каждого человека;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функцией культуры;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обязанностью государства.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2. Функцией культуры является: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руководство политическими институтами;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создание смыслов человеческой деятельности: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управление законами природы;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развитие производительных сил.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3. Культура определяет: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степень развитости общества;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ответственность общества перед будущим поколением;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модели поведения человека в обществе;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уровень жизни людей.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 xml:space="preserve">4. Культура складывается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из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ценностей, норм, средств деятельности, моделей поведения;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культурных традиций и новаций;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творцов и потребителей культуры;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музыки, изобразительного и театрального искусства.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5. Культура представляет собой: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эталон поведения;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проявление творческих сил человека;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правили приличия;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эстетический эталон.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6. К основным формам культуры не относится культура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элитарная;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народная;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массовая;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охотников и собирателей.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7. Часть материальной и духовной культуры, созданная прошлыми поколениями, выдержавшая испытание временем и передающаяся следующим поколением как нечто ценное, называется культурным_____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компонентом;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универсалиями;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наследием;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ареалом.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8. Разновидностью духовной культуры выступает</w:t>
            </w: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softHyphen/>
            </w: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softHyphen/>
            </w: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softHyphen/>
              <w:t>_____ культура.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художественная;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этническая;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политическая;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экономическая.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9. Знание индивида о мире, в первую очередь, определяется: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социальным положением индивида;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средствами массовой информации;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актуальной культурой общества;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природной способностью индивида.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10. Система норм представляет собой: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набор запретов, подавляющих волю человека: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</w:t>
            </w:r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типическое</w:t>
            </w:r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поведении человека в разных жизненных ситуациях;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поучение, направленное на закрепление в поведении человека образцов хорошего тона;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кодекс социального поведения, установленный обществом.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11. Культурная норма представляет собой: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А) норму права, закрепленную законодательством;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правило, обязательное для исполнения социальных ролей;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рефлекс, выработанный обществом;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коде</w:t>
            </w:r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кс стр</w:t>
            </w:r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оителя капитализма.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12. Ценности человека формируются: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на основе законов добра и зла;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 процессе социализации;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благодаря научному знанию;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вместе с молоком матери.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13. Под ценностями понимается: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предмет конкурентной борьбы в обществе, обладание которым позволяют человеку изменить свой социальный статус;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жизненный ориентир, побуждающий человека к действию и поступкам определенного рода;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всё, что дорого стоит, привлекает внимание и является модным;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артефакт, демонстрирующий достижения человеческой практики в области искусства.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14. Одним из основоположников теории ценностей, в которой они представлены как феномены культуры, является...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Э.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Кассисер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3. Фрейд;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Р.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Риккард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К. Ясперс.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15. В основе восточной культуры лежит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ат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)...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новации;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стремление к прогрессу;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предпринимательство;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традиция.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16. Средствами организации человеческой деятельности, определяющими как она должна строиться, являются...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ценности;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идеалы;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правила;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регулятив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17. Характер ожидаемого поведения человека, находящегося в заданной социальной позиции (руководитель, покупатель, отец и пр.) определяют нормы...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ролевые;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индивидуальные;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групповые;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Г) общекультурные.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18. К числу финальных ценностей не относится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ятся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)...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свобода;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деньги;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счастье;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любовь.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19. Текстом культуры является: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Интернет-форум;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выступление оратора на тему культуры;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картина мира, свойственная данной культуры;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любой опубликованный в печати текст.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20. Символ позволяет: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получить общественное признание;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повысить эффективность;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понять достоинства своей культуры; </w:t>
            </w:r>
          </w:p>
          <w:p w:rsidR="00C07F17" w:rsidRPr="00E131B8" w:rsidRDefault="00C07F17" w:rsidP="00E131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отличить своих от чужих.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– анализировать и оценивать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социокультурную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 ситуацию;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– объективно оценивать многообразные культурные процессы и явления;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планировать и осуществлять свою деятельность с позиций сотрудничества, с учетом </w:t>
            </w:r>
          </w:p>
          <w:p w:rsidR="00C07F17" w:rsidRPr="00E131B8" w:rsidRDefault="00C07F17" w:rsidP="00E131B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результатов</w:t>
            </w:r>
            <w:proofErr w:type="spellEnd"/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анализа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культурной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информации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131B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E131B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Приведите примеры процессов ассимиляции и диверсификации.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Каково влияние субкультур на развитие культуры? Приведите примеры изменения норм поведения в связи с доступностью и тиражированием различных субкультур.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Определите, кому принадлежат следующие высказывания: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«... Каждой великой культуре присущ тайный язык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мирочувствования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вполне понятный лишь тому, чья душа вполне принадлежит этой культуре»;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«Таким образом, Дьявол обречен на проигрыш не потому, что он сотворен Богом, а потому, что он просчитался. Он играл руками Божьими, испытывая злобную удовлетворенность от вмешательства божественных рук. Зная, что Господь не отвергнет или не сможет отвергнуть предложенного пари. Дьявол не ведает, что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Бог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молча и терпеливо ждет, что предложение будет сделано. Получив возможность уничтожить одного из избранников Бога, Дьявол в своем ликовании не замечает, что он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тем самым дает Богу возможность совершить акт нового творения. И таким образом божественная цель достигается с помощью Дьявола, но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ведома»;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«У каждой культуры своя собственная цивилизация»;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«Цивилизация есть неизбежная судьба культуры. Будущий Запад не есть безграничное движение вперед и вверх, по линии наших идеалов... Современность есть фаза цивилизации, а не культуры. В связи с этим отпадает ряд жизненных содержаний как невозможных... Как только цель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достигнута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и... вся полнота внутренних возможностей завершена и осуществлена вовне, культура внезапно коченеет, она отмирает, ее кровь свертывается, силы надламываются — она становится цивилизацией. И она, огромное засохшее дерево в первобытном лесу, еще многие столетия может топорщить свои гнилые сучья»;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«Неминуемость – и закономерное наступление, чередование этих стадий – делает периоды развития всех культур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 тождественными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длительность фаз и срок существования самой культуры – отмеренными, нерушимыми»;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«Ни овладение чужой новейшей технологией, ни ревностное сохранение традиционного образа жизни не может быть полным и окончательным Ответом на Вызов чуждой цивилизации».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Предшественник Н.Я. Данилевского немецкий профессор Г.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Рюккерт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впервые высказал мысль о замкнутых на себя исторических образованиях в работе «Учебник по мировой истории в органическом изложении» (1857). Вдумайтесь в название его работы и сформулируйте, исследования в области какой сферы науки повлияли на позиции обоих мыслителей.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Сопоставьте точки зрения О. Шпенглера и Н.Я. Данилевского по вопросу о стадиях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культуры и их судьбах. Сформулируйте, что общего в их концепциях культуры, что различно.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Прочитайте цитату и сформулируйте, какую роль в современной культуре отводит О. Шпенглер крестьянству: «Крестьянство, связанное корнями своими с самой почвой, живущее вне стен больших городов, которые отныне – скептические, практические, искусственные – одни являются представителями цивилизации, это крестьянство теперь уже не идет в счет. «Народом» теперь считается городское население, неорганическая масса, нечто текучее. Крестьянин отнюдь не демократ – ведь это понятие также есть часть механического городского существования – следовательно, крестьянином пренебрегают, осмеивают, презирают и ненавидят его. После исчезновения старых сословий, дворянства и духовенства он является единственным органическим человеком, единственным сохранившимся пережитком культуры».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E131B8">
              <w:rPr>
                <w:lang w:eastAsia="en-US"/>
              </w:rPr>
              <w:t>– навыками коммуникаций в профессиональной сфере, критики и самокритики, терпимостью;</w:t>
            </w:r>
          </w:p>
          <w:p w:rsidR="00C07F17" w:rsidRPr="00E131B8" w:rsidRDefault="00C07F17" w:rsidP="00E131B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E131B8">
              <w:rPr>
                <w:lang w:eastAsia="en-US"/>
              </w:rPr>
              <w:t>– навыками культурного сотрудничества, ведения переговоров и разрешения конфликтов;</w:t>
            </w:r>
          </w:p>
          <w:p w:rsidR="00C07F17" w:rsidRPr="00E131B8" w:rsidRDefault="00C07F17" w:rsidP="00E131B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навыками толерантного восприятия социальных и культурных различий.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Блок творческих заданий для выявления уровня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креативного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показателя личности: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Обсудите следующие темы: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Какую роль в современном мире играет процесс аккультурации?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Какой тип общественного устройства делает человека более счастливым?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Каково соотношение массовой и элитарной культуры в современном обществе? Сформулируйте свое мнение по вопросу о том, является ли массовая культура явлением положительным или негативным.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Согласны ли вы с тем, что кризис идентичности, идущий в обществах, переживающих системную деформацию, порождает национализм и экстремизм?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Верно ли убеждение некоторых культурологов в том, что религия является основанием любой культуры?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Можно согласиться (не согласиться) с мнением Л. Мамфорда, что в современном обществе гуманизм и социальная справедливость принесены в жертву техническому прогрессу; прогресс стал божеством, наука и техника – религией, ученые – сословием новых жрецов.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Как вы относитесь к выражению: «Хочешь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овладеть миром – придумай ему религию»?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Современный человек должен быть похож на человека эпохи Возрождения – сложная личность, творец себя и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Я считаю (не считаю), что возможно достижение коммунизма на Земле.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«Золотое правило нравственности» – от Канта и до наших дней.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Я разделяю (не разделяю) мнение О. Шпенглера о том, что если культура – это «живое тело души», то цивилизация – ее мумия.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Как я понимаю афоризм А. Тойнби: «Самое оживленное движение часто наблюдается в тупиках истории».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Правы ли были О. Шпенглер и Н.Я. Данилевский, пророча гибель западной культуры?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Можно ли заимствовать чужое без ущерба собственному культурному наследию и стоит ли оставаться на позициях традиционализма, рискуя тем самым оказаться в изоляции?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Человеческими поступками в большей мере движут его сознательные стремления, а не подсознательные влечения (или наоборот).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Взгляд на развитие русского народа с точки зрения теории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пассионарности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Л.Н. Гумилева.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Современная культура теряет (или увеличивает) игровой элемент в жизни человека.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Роль психоанализа в современной культуре.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и не может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быть единой общечеловеческой цивилизации.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Совершенную типологию культуры создать невозможно.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Определяющим для поведения человека является тип его ментальности.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Выскажите свое мнение по поводу того, насколько востребованы идеи Ф. Ницше или К. Маркса в современном мире.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Согласны ли вы с мнением 3. Фрейда о целях человеческих стремлений, о невозможности достижения счастья? Напишите рассуждение на данную тему.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Назовите несколько произведений современной литературы или кинофильмов, в которых используется психоаналитическая теория Фрейда; проанализируйте одно из них, с точки зрения теории психоанализа.</w:t>
            </w:r>
          </w:p>
        </w:tc>
      </w:tr>
      <w:tr w:rsidR="00C07F17" w:rsidRPr="00896AEB" w:rsidTr="00A60B3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ОК-13: владением письменной и устной речью на русском языке, способностью использовать профессионально-ориентированную риторику, владением методами создания понятных текстов, способностью осуществлять социальное взаимодействие на одном из иностранных языков</w:t>
            </w:r>
          </w:p>
        </w:tc>
      </w:tr>
      <w:tr w:rsidR="00C07F17" w:rsidRPr="00E131B8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F17" w:rsidRPr="00E131B8" w:rsidRDefault="00C07F17" w:rsidP="00E131B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 w:bidi="hi-IN"/>
              </w:rPr>
            </w:pPr>
            <w:r w:rsidRPr="00E131B8">
              <w:rPr>
                <w:sz w:val="24"/>
                <w:szCs w:val="24"/>
                <w:lang w:eastAsia="en-US" w:bidi="hi-IN"/>
              </w:rPr>
              <w:t>– структуру и содержание межкультурного взаимодействия;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–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суть  ценностно-смысловых отношений в межличностной коммуникации;</w:t>
            </w:r>
          </w:p>
          <w:p w:rsidR="00C07F17" w:rsidRPr="00E131B8" w:rsidRDefault="00C07F17" w:rsidP="00E131B8">
            <w:pPr>
              <w:pStyle w:val="Default"/>
              <w:jc w:val="both"/>
            </w:pPr>
            <w:r w:rsidRPr="00E131B8">
              <w:t>– материальную и духовную роль культуры в развитии современного общества;</w:t>
            </w:r>
          </w:p>
          <w:p w:rsidR="00C07F17" w:rsidRPr="00E131B8" w:rsidRDefault="00C07F17" w:rsidP="00E131B8">
            <w:pPr>
              <w:pStyle w:val="Default"/>
              <w:jc w:val="both"/>
            </w:pPr>
            <w:r w:rsidRPr="00E131B8">
              <w:t xml:space="preserve">– движущие силы и закономерности культурного процесса, </w:t>
            </w:r>
            <w:proofErr w:type="spellStart"/>
            <w:r w:rsidRPr="00E131B8">
              <w:t>многовариантность</w:t>
            </w:r>
            <w:proofErr w:type="spellEnd"/>
            <w:r w:rsidRPr="00E131B8">
              <w:t xml:space="preserve"> культурного процесса.</w:t>
            </w:r>
          </w:p>
          <w:p w:rsidR="00C07F17" w:rsidRPr="00E131B8" w:rsidRDefault="00C07F17" w:rsidP="00E131B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 w:bidi="hi-IN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7F17" w:rsidRPr="00E131B8" w:rsidRDefault="00C07F17" w:rsidP="00E131B8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rPr>
                <w:i w:val="0"/>
                <w:szCs w:val="24"/>
                <w:lang w:eastAsia="en-US"/>
              </w:rPr>
            </w:pPr>
            <w:r w:rsidRPr="00E131B8">
              <w:rPr>
                <w:i w:val="0"/>
                <w:szCs w:val="24"/>
                <w:lang w:eastAsia="en-US"/>
              </w:rPr>
              <w:t>Перечень теоретических вопросов к зачету: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Структура и состав культурологического знания.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Структура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теория культуры, история культуры, философия культуры, социология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Культурантропология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Теоретическая и прикладная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культурологического исследования.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Понятие культуры и её функции.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Культурогенез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Культура, природа и цивилизация.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Культура как мир смыслов и знаков.  Язык и коды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культуры: мифология, религия, искусство, наука.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Культурная картина мира.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Морфология культуры: материальная и духовная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Субкультура и контркультура.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Массовая и элитарная культура.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Функции, ценности и нормы культуры.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Типология культуры: дихотомия «Восток – Запад».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Общественно-историческая школа (Н.Я. Данилевский, О. Шпенглер, А. Тойнби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Натуралистическая школа (Ф. Ницше, З. Фрейд, К.Г. Юнг, Б.К. Малиновский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Социологическая школа (Т. Элиот, П. Сорокин, А. Вебер, Т.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Парсонс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Структурно-символическая школа (Ф. Соссюр, 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Кассирер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К.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Леви-Стросс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Антропологическая школа (Э.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Тэйлор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Ланг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Дж. Фрейзер, А.Н. Веселовский и др.).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Концепция «игровых культур» (Й.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Хейзинга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Ортега-и-Гассет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Финки др.).</w:t>
            </w:r>
            <w:proofErr w:type="gramEnd"/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Межкультурные коммуникации.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Культура, личность и общество: аккультурация и ассимиляция.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Социальные институты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Инкультурация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социализация.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Модели культурной универсализации.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Место и роль России в диалоге культур и мировой культуре.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Национальное своеобразие русской культуры: мессианское сознание.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30. Становление и развитие культуры на Руси в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веках: из культурной изоляции к интеграции с европейской культурой.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Роль личности в русской культуре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C07F17" w:rsidRPr="00E131B8" w:rsidRDefault="00C07F17" w:rsidP="00E131B8">
            <w:pPr>
              <w:pStyle w:val="a8"/>
              <w:jc w:val="both"/>
              <w:rPr>
                <w:lang w:eastAsia="en-US"/>
              </w:rPr>
            </w:pPr>
            <w:r w:rsidRPr="00E131B8">
              <w:rPr>
                <w:bCs/>
                <w:lang w:eastAsia="en-US"/>
              </w:rPr>
              <w:t>32. Диалог культур в русском искусстве «Серебряного века».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Культурная модернизация.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Глобальные проблемы современности.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Культура в современном мире.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Тест: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как система знаний о культуре изучает: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образ жизни людей;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культурный уровень людей;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шедевры мировой культуры;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символ значения артефактов.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2. При семиотическом подходе к изучению культуры особое внимание обращается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на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движущие силы культуры;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нормы и санкции;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символы и знаки культуры;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функции культуры в обществе.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3. Предметом изучения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являются: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теории развития общества, культурные эпохи;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взаимосвязи между различными историческими периодами;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модели культуры, ценности, нормы, человеческое поведение;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мировая художественная культура, манеры поведения человека в обществе.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4. Использование исторического метода исследования культуры предполагает особое внимание к изучению: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роли выдающихся личностей в истории культуры;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генезиса, развития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угасания культурных явлений во времени;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возможности реставрации памятников культуры;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античной культуры.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5. Метод исследования, принятый функциональной школой, – это: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анализ продуктов жизнедеятельности;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ведение наблюдения за образом жизни сообщества;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ведение эксперимента над исследуемыми </w:t>
            </w: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группами;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размышление над объектами мира природы и мира человека.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6. К предметному полю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не относится...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культуроведение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психология культуры;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социология;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богословие культуры.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7. Получение ценностных суждений является главной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целью_____метода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исследования культуры.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структурно-функционального;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исторического;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философского;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компаративного.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8. В зависимости от целей культурологического познания в предметной области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выделяют теоретиче</w:t>
            </w: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softHyphen/>
              <w:t>ский, фундаментальный и ______ уровни.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компаративный;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эмпирический;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диахронический;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прикладной.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9. Культуру общества и его субъектов изучает: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социология;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культурная антропология;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философия культуры.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10. В соответствии с задачами культурологической науки все её знания подразделяются на два вида – фундаментальные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и__________знания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прикладные;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юридические;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технические;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педагогические.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11. Культурологическое знание востребовано: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экологией;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теорией систем;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географией;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политологией.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12. Изучение нравов и обычаев народов необходимо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для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обеспечение межкультурной коммуникации;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освоения новых территорий;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В) просвещения отсталых народов;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повышения собственного культурного уровня.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13.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опирается на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достижения___________наук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исторических;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математических;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биологических;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политических.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14. Статус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современной системе наук определяется: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использованием её методов и выводов в других отраслях гуманитарного знания;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включением курса «Культурологи» в образовательный процесс;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продолжительной историей;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Г) нравственным и эстетическим содержанием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15. Взаимосвязь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и социологии проявляется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в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общей генеалогии;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сходных </w:t>
            </w:r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методах</w:t>
            </w:r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исследования;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</w:t>
            </w:r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тождестве</w:t>
            </w:r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научных выводов;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единой терминологии.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16. К наукам, с которыми контактирует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, углубляя свои представления о культуре, не относится...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логика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философия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социология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этнография.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17. К наукам об общих аспектах человеческой деятельности,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без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относительно </w:t>
            </w:r>
            <w:proofErr w:type="gram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</w:t>
            </w:r>
            <w:proofErr w:type="gram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её предмету,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относятся____________науки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А) экономические;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искусствоведческие;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технические;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культурологические.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18. Главное отличие культурной антропологии от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заключается в том, что культурная антропология носит по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преимуществу_____________характер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практический;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Б) обобщающий;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ретроспективный;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понимающий.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19. Прикладная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изучает: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эволюцию теоретической концепции;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Б) закономерности культурного процесса;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В) народное творчество;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Г) повседневная практика людей.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20. Предметом исторической </w:t>
            </w:r>
            <w:proofErr w:type="spellStart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является: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А) происхождения человеческого разума; 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Б) структура </w:t>
            </w:r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современной</w:t>
            </w:r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;</w:t>
            </w:r>
          </w:p>
          <w:p w:rsidR="00C07F17" w:rsidRPr="00E131B8" w:rsidRDefault="00C07F17" w:rsidP="00E131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В) перспективы культурного развития; </w:t>
            </w:r>
          </w:p>
          <w:p w:rsidR="00C07F17" w:rsidRPr="00E131B8" w:rsidRDefault="00C07F17" w:rsidP="00E131B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Г) </w:t>
            </w:r>
            <w:proofErr w:type="spellStart"/>
            <w:proofErr w:type="gram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>эволюция</w:t>
            </w:r>
            <w:proofErr w:type="spellEnd"/>
            <w:proofErr w:type="gram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>культурных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>форм</w:t>
            </w:r>
            <w:proofErr w:type="spellEnd"/>
            <w:r w:rsidRPr="00E131B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pStyle w:val="Default"/>
              <w:jc w:val="both"/>
            </w:pPr>
            <w:r w:rsidRPr="00E131B8">
              <w:t xml:space="preserve">– общаться с представителями других культур, используя приемы межкультурного взаимодействия; </w:t>
            </w:r>
          </w:p>
          <w:p w:rsidR="00C07F17" w:rsidRPr="00E131B8" w:rsidRDefault="00C07F17" w:rsidP="00E131B8">
            <w:pPr>
              <w:pStyle w:val="Default"/>
              <w:jc w:val="both"/>
            </w:pPr>
            <w:r w:rsidRPr="00E131B8">
              <w:t>– решать задачи межличностного и межкультурного взаимодействия;</w:t>
            </w:r>
          </w:p>
          <w:p w:rsidR="00C07F17" w:rsidRPr="00E131B8" w:rsidRDefault="00C07F17" w:rsidP="00E131B8">
            <w:pPr>
              <w:pStyle w:val="Default"/>
              <w:jc w:val="both"/>
            </w:pPr>
            <w:r w:rsidRPr="00E131B8">
              <w:t>– анализировать проблемы культурных процессов;</w:t>
            </w:r>
          </w:p>
          <w:p w:rsidR="00C07F17" w:rsidRPr="00E131B8" w:rsidRDefault="00C07F17" w:rsidP="00E131B8">
            <w:pPr>
              <w:tabs>
                <w:tab w:val="left" w:pos="300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применять понятийно-категориальный аппарат, основные законы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гуманитарной науки в профессиональной деятельности;</w:t>
            </w:r>
          </w:p>
          <w:p w:rsidR="00C07F17" w:rsidRPr="00E131B8" w:rsidRDefault="00C07F17" w:rsidP="00E131B8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анализировать и оценивать культурные процессы и явления, планировать и осуществлять свою деятельность с учетом результатов этого анализа.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E131B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Практические задания</w:t>
            </w:r>
            <w:r w:rsidRPr="00E131B8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: 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Прочитайте фрагмент из работы Р.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Итса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сформулируйте свое отношение к его точке зрения. Ответьте на вопросы.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Жизнь наших далеких предков протекала в экстремальных условиях, богатых множеством случайных совпадений, которые воспринимались первобытным сознанием как следствие проявления невидимых и всесильных «чар». Они порождают видимость большой вероятности связи происшедших с человеком несчастий с действиями над его фетишами или реальностью проклятий, заклинаний, колдовства. Если еще добавить сюда сам факт психологического ожидания беды: что-то случилось с твоей чурингой, с твоим фетишем и т. п., то количество совпадений или случайных связей несвязанных причин и следствий увеличится.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Почему на первых этапах развития человеческого общества появляется вера в абсолютную связь фетиша с судьбой человека?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Подкреплялась ли эта связь общественным сознанием первобытной эпохи?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Почему подобные ситуации часто находили свое подтверждение в окружающем реальном мире?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Приведите известные вам примеры: а) магического обряда; б) тотемных представлений; в) анимистических представлений.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Рассмотрите основные мировые религии по трем основным моментам: религиозное сознание, культовая деятельность и религиозные организации. Имейте в виду, что они тесно связаны, взаимодействуют и образуют целостную религиозную систему.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E131B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Опишите какой-либо известный вам опыт межкультурного взаимодействия. Были ли в вашей жизни проблемы с пониманием поведения представителей другой культуры?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Можете ли вы их объяснить? Обратите внимание при объяснении, что поведение человека следует рассматривать в рамках его культуры, а не своей, т. е. следует проявлять больше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эмпатии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чем симпатии.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Симпатия подразумевает, что человек мысленно ставит себя на место другого, следует «золотому правилу нравственности»: «поступай с людьми так, как хотел бы, чтобы поступали с тобой». Но при симпатии используются свои собственные способы интерпретации поведения других людей. При общении же с носителями других культур следует применять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эмпатический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подход, т. е. представить себя на месте другого человека, принять его мировоззрение, понять его чувства, желания, поступки, исходить из рамок его культуры. Сущность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эмпатического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подхода отражает «платиновое правило»: «поступай с другими так, как они поступали бы сами с собой».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Определите, в какой историко-культурный период были сделаны следующие высказывания (если возможно, назовите автора):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«Как плодородное поле без возделывания не даст урожая, так и душа. Возделывание души – это и есть философия: она выпалывает в душе пороки, приготовляет души к приятию посева и вверяет ей – сеет, так сказать, только те семена, которые, вызрев, приносят обильнейший урожай»;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«Человек – это слабое, беспомощное, достойное жалости и участия существо. Но в своей слабости он обнаруживает огромную силу. Уповая на Веру, он может сказать «да» хаотическому и страшному миру»;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«Человек, забывший об интересах общества, и правитель, забывший об интересах граждан, – не римляне, а варвары»;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«Культура не воспитание меры, гармонии и порядка, а преодоление ограниченности, как культивирование неисчерпаемости, бездонности личности, как ее постоянное духовное совершенствование»;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«Все эти сказанные художества весьма и весьма различны друг от друга; так что если кто исполняет хорошо одно из них и хочет взяться за другие, то почти никому они не удаются так, как то, которое он исполняет хорошо;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тогда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я изо всех моих сил старался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одинаково орудовать во всех этих художествах; и в своем месте я покажу, что я добился того, о чем я говорю»;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«И тогда через хаос, через абсурдность, через чудовищность жизни, как солнце через тучи, глянет око Божье. Бога, который имеет личность, и личность, отображенную в каждой человеческой личности»;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«Поступай так, чтобы ты всегда относился к человечеству и в своем лице, и в лице всякого другого так же, как к цели, и никогда не относился бы к нему только как к средству»;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«Начала цивилизации одного культурно-исторического типа не передаются народам другого типа. Каждый тип вырабатывает ее для себя при большем или меньшем влиянии чуждых, ему предшествовавших или современных цивилизаций»;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«Мне хотелось бы словом «гуманность» охватить все, что я до сих пор говорил о человеке, о воспитании его благородства, разума, свободы, высоких помыслов и стремлений, сил и здоровья, господства над силами Земли»;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«Все хорошо, что исходит из рук Творца всех вещей. В руках человека все вырождается»;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«Воспитание человеческого рода – это процесс и генетический и органический; процесс генетический – благодаря передаче, традиции, процесс органический – благодаря усвоению и применению переданного. Мы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можем</w:t>
            </w:r>
            <w:proofErr w:type="gram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угодно назвать этот генезис человека во втором смысле, мы можем назвать его культурой, т. е. возделыванием почвы, а можем вспомнить образ света и назвать его просвещением, тогда цепь культуры и просвещения протянется до самой земли. Различие между народами просвещенными и непросвещенными – не качественное, а только количественное»;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• «...Что такое человек во Вселенной? Небытие в сравнении с бесконечностью, все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сушее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сравнении с небытием, среднее между всем и ничем. Он не в силах даже приблизиться к пониманию этих крайностей – конца мироздания и его начала, неприступных, скрытых от людского взора непроницаемой тайной, и равно не может постичь небытие, из которого возник, и бесконечность, в которой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растворяется»;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«Причина всех бедствий и несчастий людей, – состоит в невежестве. Преодолеть свое печальное положение, выйти из него люди могут только через просвещение, а рост его неодолим. В умах идет скрытая и непрерывная революция и... с течением времени само невежество себя дискредитирует»;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«Все, что вне меня, – отныне чуждо мне. У меня нет в этом мире ни близких, ни мне подобных, ни братьев. Я на земле, как на чужой планете, куда свалился с той, на которой жил прежде. Если я и различаю, что вокруг себя, – то лишь скорбные и раздирающие сердце предметы, и на все, что касается и окружает меня, не могу кинуть взгляда без того, чтобы не найти там какого-нибудь повода к презрительному негодованию и удручающей боли»;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«Ход развития культурно-исторических типов всего ближе уподобляется тем многолетним одноплодным растениям, у которых период роста бывает неопределенно продолжителен, но период цветения и плодоношения – относительно короток и истощает раз и навсегда их жизненную силу»;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 «Всякая культура (даже материальная) есть культура духа; всякая культура имеет духовную основу – она есть продукт творческой работы духа над природными условиями».</w:t>
            </w:r>
          </w:p>
        </w:tc>
      </w:tr>
      <w:tr w:rsidR="00C07F17" w:rsidRPr="00896AEB" w:rsidTr="00A60B3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– навыками межкультурного взаимодействия;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– критического восприятия культурно значимой информации;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– навыками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>социокультурного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 анализа современной действительности;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 w:bidi="hi-IN"/>
              </w:rPr>
              <w:t xml:space="preserve">– навыками </w:t>
            </w:r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социального взаимодействия, сотрудничества </w:t>
            </w:r>
            <w:proofErr w:type="gramStart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позиций</w:t>
            </w:r>
            <w:proofErr w:type="gramEnd"/>
            <w:r w:rsidRPr="00E131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расовой, национальной, религиозной терпимости.</w:t>
            </w:r>
          </w:p>
          <w:p w:rsidR="00C07F17" w:rsidRPr="00E131B8" w:rsidRDefault="00C07F17" w:rsidP="00E131B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bidi="hi-IN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Блок творческих заданий для выявления уровня </w:t>
            </w:r>
            <w:proofErr w:type="spellStart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креативного</w:t>
            </w:r>
            <w:proofErr w:type="spellEnd"/>
            <w:r w:rsidRPr="00E131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показателя личности: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существующие определения культуры с точки зрения их отношения к человеку. Является ли культура системой, позволяющей человеку приспособиться к жизни или она враждебна для человека, разрушает его, подавляет его свободу? Предложите собственное понимание культуры.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Выдающийся философ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Л. </w:t>
            </w:r>
            <w:proofErr w:type="spell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Витгенштейн</w:t>
            </w:r>
            <w:proofErr w:type="spellEnd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заявлял: «Пределы моего мира – пределы моего языка». Поразмышляйте вслух на эту тему.</w:t>
            </w:r>
          </w:p>
          <w:p w:rsidR="00C07F17" w:rsidRPr="00E131B8" w:rsidRDefault="00C07F17" w:rsidP="00E131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Прочитайте любую понравившуюся вам статью, затрагивающую проблемы семиотики,   дайте ей оценку, выразив свое согласие или несогласие и обосновав его. Например, можно взять работы Ю.М. Лотмана, посвященные 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семиотике русского быта и литературы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E131B8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</w:t>
            </w:r>
          </w:p>
          <w:p w:rsidR="00C07F17" w:rsidRPr="00E131B8" w:rsidRDefault="00C07F17" w:rsidP="00E13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Попробуйте разобрать какое-нибудь литературное или кинематографическое произведение с точки зрения семиотики. Согласны ли вы с объяснением Ю.М. Лотмана отношений между Татьяной, Онегиным и Ленским в романе Пушкина «Евгений Онегин»? Эти персонажи не понимали друг друга потому, что они использовали разные культурные знаковые системы. </w:t>
            </w:r>
            <w:proofErr w:type="gramStart"/>
            <w:r w:rsidRPr="00E131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Онегин был ориентирован на английский байронический романтизм с его культом разочарованности в жизни и трагизмом, Ленский – на немецкий романтизм с его восторженностью и ученостью, Татьяна, с одной стороны, на английский сентиментализм с его чувствительностью, порядочностью и «хорошими концами», а с другой – на русскую народную культуру (поэтому она из всех трех оказалась наиболее гибкой).</w:t>
            </w:r>
            <w:proofErr w:type="gramEnd"/>
          </w:p>
        </w:tc>
      </w:tr>
    </w:tbl>
    <w:p w:rsidR="00C07F17" w:rsidRPr="00E131B8" w:rsidRDefault="00C07F17" w:rsidP="00E131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7F17" w:rsidRPr="00E131B8" w:rsidRDefault="00C07F17" w:rsidP="00896AEB">
      <w:pPr>
        <w:pStyle w:val="aa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C07F17" w:rsidRPr="00E131B8" w:rsidRDefault="00C07F17" w:rsidP="00896AEB">
      <w:pPr>
        <w:pStyle w:val="aa"/>
        <w:spacing w:after="0" w:line="240" w:lineRule="auto"/>
        <w:ind w:firstLine="720"/>
        <w:jc w:val="both"/>
        <w:rPr>
          <w:rFonts w:ascii="Times New Roman" w:eastAsia="Arial-BoldItalicMT" w:hAnsi="Times New Roman" w:cs="Times New Roman"/>
          <w:sz w:val="24"/>
          <w:szCs w:val="24"/>
          <w:lang w:val="ru-RU"/>
        </w:rPr>
      </w:pP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 w:rsidRPr="00E131B8">
        <w:rPr>
          <w:rFonts w:ascii="Times New Roman" w:eastAsia="Arial-BoldItalicMT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Pr="00E131B8">
        <w:rPr>
          <w:rFonts w:ascii="Times New Roman" w:eastAsia="Arial-BoldItalicMT" w:hAnsi="Times New Roman" w:cs="Times New Roman"/>
          <w:b/>
          <w:bCs/>
          <w:sz w:val="24"/>
          <w:szCs w:val="24"/>
          <w:lang w:val="ru-RU"/>
        </w:rPr>
        <w:t xml:space="preserve">–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это кратко сформулированные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принципиально важные мысли и идеи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в логической последовательности раскрывающие содержание книги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.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Тезисы не включают в себя факты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иллюстрации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примеры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.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Обращаются к тезисной форме записей в том случае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когда необходимо обобщить материал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критически проанализировать книгу или статью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выявить проблемы и противоречия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>. Т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езисы оформляются в форме цитат или самостоятельных умозаключений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.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Для их написания книжный текст разделяют на смысловые части и в каждой их них определяют и фиксируют главные идеи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.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Формулировка их должна быть четкой и лаконичной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.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 xml:space="preserve">Грамотно 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>составленные тезисы отражают последова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тельность мыслей автора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сохраняют самобытную форму высказывания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 xml:space="preserve">, </w:t>
      </w:r>
      <w:r w:rsidRPr="00E131B8">
        <w:rPr>
          <w:rFonts w:ascii="Times New Roman" w:eastAsia="ArialMT" w:hAnsi="Times New Roman" w:cs="Times New Roman"/>
          <w:sz w:val="24"/>
          <w:szCs w:val="24"/>
          <w:lang w:val="ru-RU"/>
        </w:rPr>
        <w:t>демонстрируют глубину освоения материала</w:t>
      </w:r>
      <w:r w:rsidRPr="00E131B8">
        <w:rPr>
          <w:rFonts w:ascii="Times New Roman" w:eastAsia="Arial-BoldItalicMT" w:hAnsi="Times New Roman" w:cs="Times New Roman"/>
          <w:sz w:val="24"/>
          <w:szCs w:val="24"/>
          <w:lang w:val="ru-RU"/>
        </w:rPr>
        <w:t>. Для подготовки ответов на зачете обучающимся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C07F17" w:rsidRPr="00E131B8" w:rsidRDefault="00C07F17" w:rsidP="00896AEB">
      <w:pPr>
        <w:pStyle w:val="aa"/>
        <w:spacing w:after="0" w:line="240" w:lineRule="auto"/>
        <w:ind w:firstLine="720"/>
        <w:jc w:val="both"/>
        <w:rPr>
          <w:rStyle w:val="FontStyle20"/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 w:rsidRPr="00E131B8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Критерии оценки </w:t>
      </w:r>
      <w:r w:rsidRPr="00E131B8">
        <w:rPr>
          <w:rFonts w:ascii="Times New Roman" w:hAnsi="Times New Roman" w:cs="Times New Roman"/>
          <w:b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E131B8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:rsidR="00C07F17" w:rsidRPr="00E131B8" w:rsidRDefault="00C07F17" w:rsidP="00896AEB">
      <w:pPr>
        <w:pStyle w:val="2"/>
        <w:ind w:firstLine="720"/>
        <w:rPr>
          <w:rStyle w:val="FontStyle20"/>
          <w:rFonts w:ascii="Times New Roman" w:hAnsi="Times New Roman" w:cs="Times New Roman"/>
          <w:i w:val="0"/>
          <w:sz w:val="24"/>
          <w:szCs w:val="24"/>
        </w:rPr>
      </w:pPr>
      <w:r w:rsidRPr="00E131B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Для получения зачета по дисциплине </w:t>
      </w:r>
      <w:proofErr w:type="gramStart"/>
      <w:r w:rsidRPr="00E131B8">
        <w:rPr>
          <w:rStyle w:val="FontStyle20"/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131B8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</w:p>
    <w:p w:rsidR="00C07F17" w:rsidRPr="00E131B8" w:rsidRDefault="00896AEB" w:rsidP="00896AEB">
      <w:pPr>
        <w:pStyle w:val="a"/>
        <w:numPr>
          <w:ilvl w:val="0"/>
          <w:numId w:val="0"/>
        </w:num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6AEB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="00C07F17" w:rsidRPr="00E131B8">
        <w:rPr>
          <w:rStyle w:val="FontStyle20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gramStart"/>
      <w:r w:rsidR="00C07F17"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="00C07F17" w:rsidRPr="00E131B8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="00C07F17"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должен показать высокий уровень знаний культуры,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культурологических понятий и основных теоретических подходов к ним, называть их структурные характеристики;</w:t>
      </w:r>
      <w:proofErr w:type="gramEnd"/>
    </w:p>
    <w:p w:rsidR="00C07F17" w:rsidRPr="00E131B8" w:rsidRDefault="00896AEB" w:rsidP="00896AEB">
      <w:pPr>
        <w:pStyle w:val="aa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6AE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C07F17"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оценку </w:t>
      </w:r>
      <w:r w:rsidR="00C07F17" w:rsidRPr="00E131B8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="00C07F17"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 получает, если не может показать знания на уровне воспроизведения и объяснения информации о культуре, не может показать интеллектуальные навыки решения простых задач, связанных с пониманием сущности культуры; представлением культурных феноменов, процессов и практик информационного общества, с методологией их изучения, с современными критическими теориями культуры.</w:t>
      </w:r>
    </w:p>
    <w:p w:rsidR="00C07F17" w:rsidRPr="00E131B8" w:rsidRDefault="00C07F17" w:rsidP="00896AEB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b w:val="0"/>
          <w:i/>
          <w:sz w:val="24"/>
          <w:szCs w:val="24"/>
        </w:rPr>
      </w:pPr>
      <w:r w:rsidRPr="00E131B8">
        <w:rPr>
          <w:rStyle w:val="FontStyle20"/>
          <w:rFonts w:ascii="Times New Roman" w:hAnsi="Times New Roman" w:cs="Times New Roman"/>
          <w:sz w:val="24"/>
          <w:szCs w:val="24"/>
        </w:rPr>
        <w:t>Перечень рекомендованной к зачету литературы</w:t>
      </w:r>
    </w:p>
    <w:p w:rsidR="00C07F17" w:rsidRPr="00E131B8" w:rsidRDefault="00C07F17" w:rsidP="00896AEB">
      <w:pPr>
        <w:pStyle w:val="aa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Для подготовки к зачету рекомендовано использование учебно-методического обеспечения (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. раздел 8 рабочей программы).</w:t>
      </w: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07F17" w:rsidRPr="00E131B8" w:rsidRDefault="00C07F17" w:rsidP="00E131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E131B8" w:rsidRDefault="00C07F17" w:rsidP="00E131B8">
      <w:pPr>
        <w:pStyle w:val="1"/>
        <w:spacing w:before="0" w:after="0"/>
        <w:jc w:val="right"/>
        <w:rPr>
          <w:szCs w:val="24"/>
        </w:rPr>
      </w:pPr>
      <w:r w:rsidRPr="00E131B8">
        <w:rPr>
          <w:szCs w:val="24"/>
        </w:rPr>
        <w:lastRenderedPageBreak/>
        <w:t xml:space="preserve">Приложение 3 </w:t>
      </w:r>
    </w:p>
    <w:p w:rsidR="00C07F17" w:rsidRPr="00E131B8" w:rsidRDefault="00C07F17" w:rsidP="00E131B8">
      <w:pPr>
        <w:pStyle w:val="1"/>
        <w:spacing w:before="0" w:after="0"/>
        <w:ind w:hanging="567"/>
        <w:jc w:val="center"/>
        <w:rPr>
          <w:szCs w:val="24"/>
        </w:rPr>
      </w:pPr>
      <w:r w:rsidRPr="00E131B8">
        <w:rPr>
          <w:szCs w:val="24"/>
        </w:rPr>
        <w:t>Методические указания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Методические указания по подготовке к устному опросу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включает подготовку к устному опросу на семинарских занятиях. Для этого студент изучает лекции преподавателя, основную и дополнительную литературу, публикации, информацию из Интернет-ресурсов.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Тема и вопросы к семинарским занятиям, вопросы для самоконтроля содержатся в рабочей учебной программе и доводятся до студентов заранее. Эффективность подготовки студентов к устному опросу зависит от качества ознакомления с рекомендованной литературой. Для подготовки к устному опросу студенту необходимо ознакомиться с материалом, посвященным теме семинара, в учебнике или другой рекомендованной литературе, записях с лекционного занятия,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 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В среднем,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Методические указания по подготовке к тестированию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Выполнение тестовых заданий предоставляет студентам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вариантов. Для выполнения тестовых заданий студенты должны изучить лекционный материал по теме, соответствующие разделы учебников, учебных пособий и других литературных источников.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Контрольные тестовые задания выполняются студентами на семинарских занятиях.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Методические указания по подготовке к выполнению практических заданий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работа представляет собой ряд заданий по дисциплине для самостоятельного выполнения во время лабораторных занятий.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мин. 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При подготовке к выполнению практических заданий студенту необходимо проработать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рабочей учебной программе.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Практические задания выполняются на семинарских занятиях. Оценка за выполнение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практическим занятиям студент может получить при условии качественного выполнения самих заданий. </w:t>
      </w:r>
    </w:p>
    <w:p w:rsidR="00C07F17" w:rsidRPr="00E131B8" w:rsidRDefault="00C07F17" w:rsidP="00E131B8">
      <w:pPr>
        <w:pStyle w:val="1"/>
        <w:spacing w:before="0" w:after="0"/>
        <w:rPr>
          <w:szCs w:val="24"/>
        </w:rPr>
      </w:pPr>
      <w:r w:rsidRPr="00E131B8">
        <w:rPr>
          <w:szCs w:val="24"/>
        </w:rPr>
        <w:t>Методические указания по написанию конспекта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Конспект 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lastRenderedPageBreak/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Типы конспектов: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Плановый.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Текстуальный.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Свободный.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Тематический.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типов конспектов: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1. Плановый конспект: являясь сжатым, в форме плана, пересказом прочитанного, этот конспект – один из наиболее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ценных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прошествии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времени с момента написания трудно восстановить в памяти содержание источника.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Текстуальный конспект–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эт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Свободный конспект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Тематический конспект 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C07F17" w:rsidRPr="00E131B8" w:rsidRDefault="00C07F17" w:rsidP="00E131B8">
      <w:pPr>
        <w:pStyle w:val="2"/>
        <w:rPr>
          <w:szCs w:val="24"/>
        </w:rPr>
      </w:pPr>
      <w:r w:rsidRPr="00E131B8">
        <w:rPr>
          <w:szCs w:val="24"/>
        </w:rPr>
        <w:t>5. Конспект-схема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Удобно пользоваться схематичной записью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прочитанного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Подберите факты для составления схемы.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Выделите среди них основные, обще понятия.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Сгруппируйте факты в логической последовательности.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Дайте название выделенным группам.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6. Заполните схему данными.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Алгоритм составления конспекта: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Определите цель составления конспекта.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lastRenderedPageBreak/>
        <w:t>Читая изучаемый материал, подразделяйте его на основные смысловые части, выделяйте главные мысли, выводы.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В конспе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кт вкл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ючаются не только основные положения, но и обосновывающие их выводы, конкретные факты и примеры (без подробного описания).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Используйте реферативный способ изложения (например: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«Автор считает...», «раскрывает...»).</w:t>
      </w:r>
      <w:proofErr w:type="gramEnd"/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Правила конспектирования: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Для грамотного написания конспекта необходимо: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3. Составить план – основу конспекта.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5. Помнить, что в конспекте отдельные фразы и даже отдельные слова имеют более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важное значение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, чем в подробном изложении.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подтем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, параграфов, и т.д.; зеленым - делайте выписки цитат, нумеруйте формулы и т.д.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Для выделения большой части текста используется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отчеркивание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C07F17" w:rsidRPr="00E131B8" w:rsidRDefault="00C07F17" w:rsidP="00E131B8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1. Делать в тексте конспекта подчёркивания.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2. На полях тетради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отчёркивания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«например, вертикальные».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3. Заключать основные понятия, </w:t>
      </w:r>
      <w:proofErr w:type="spellStart"/>
      <w:r w:rsidRPr="00E131B8">
        <w:rPr>
          <w:rFonts w:ascii="Times New Roman" w:hAnsi="Times New Roman" w:cs="Times New Roman"/>
          <w:sz w:val="24"/>
          <w:szCs w:val="24"/>
          <w:lang w:val="ru-RU"/>
        </w:rPr>
        <w:t>законы</w:t>
      </w:r>
      <w:proofErr w:type="gramStart"/>
      <w:r w:rsidRPr="00E131B8">
        <w:rPr>
          <w:rFonts w:ascii="Times New Roman" w:hAnsi="Times New Roman" w:cs="Times New Roman"/>
          <w:sz w:val="24"/>
          <w:szCs w:val="24"/>
          <w:lang w:val="ru-RU"/>
        </w:rPr>
        <w:t>,п</w:t>
      </w:r>
      <w:proofErr w:type="gramEnd"/>
      <w:r w:rsidRPr="00E131B8">
        <w:rPr>
          <w:rFonts w:ascii="Times New Roman" w:hAnsi="Times New Roman" w:cs="Times New Roman"/>
          <w:sz w:val="24"/>
          <w:szCs w:val="24"/>
          <w:lang w:val="ru-RU"/>
        </w:rPr>
        <w:t>равила</w:t>
      </w:r>
      <w:proofErr w:type="spellEnd"/>
      <w:r w:rsidRPr="00E131B8">
        <w:rPr>
          <w:rFonts w:ascii="Times New Roman" w:hAnsi="Times New Roman" w:cs="Times New Roman"/>
          <w:sz w:val="24"/>
          <w:szCs w:val="24"/>
          <w:lang w:val="ru-RU"/>
        </w:rPr>
        <w:t xml:space="preserve"> и т. п. в рамки.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4. Пользоваться при записи различными цветами.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5. Писать разными шрифтами.</w:t>
      </w:r>
    </w:p>
    <w:p w:rsidR="00C07F17" w:rsidRPr="00E131B8" w:rsidRDefault="00C07F17" w:rsidP="00E131B8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31B8">
        <w:rPr>
          <w:rFonts w:ascii="Times New Roman" w:hAnsi="Times New Roman" w:cs="Times New Roman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916D2B" w:rsidRPr="00E131B8" w:rsidRDefault="00916D2B" w:rsidP="00E131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16D2B" w:rsidRPr="00E131B8" w:rsidSect="00916D2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A6A" w:rsidRDefault="00325A6A" w:rsidP="00C07F17">
      <w:pPr>
        <w:spacing w:after="0" w:line="240" w:lineRule="auto"/>
      </w:pPr>
      <w:r>
        <w:separator/>
      </w:r>
    </w:p>
  </w:endnote>
  <w:endnote w:type="continuationSeparator" w:id="0">
    <w:p w:rsidR="00325A6A" w:rsidRDefault="00325A6A" w:rsidP="00C0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A6A" w:rsidRDefault="00325A6A" w:rsidP="00C07F17">
      <w:pPr>
        <w:spacing w:after="0" w:line="240" w:lineRule="auto"/>
      </w:pPr>
      <w:r>
        <w:separator/>
      </w:r>
    </w:p>
  </w:footnote>
  <w:footnote w:type="continuationSeparator" w:id="0">
    <w:p w:rsidR="00325A6A" w:rsidRDefault="00325A6A" w:rsidP="00C07F17">
      <w:pPr>
        <w:spacing w:after="0" w:line="240" w:lineRule="auto"/>
      </w:pPr>
      <w:r>
        <w:continuationSeparator/>
      </w:r>
    </w:p>
  </w:footnote>
  <w:footnote w:id="1">
    <w:p w:rsidR="00C07F17" w:rsidRPr="00C07F17" w:rsidRDefault="00C07F17" w:rsidP="00C07F17">
      <w:pPr>
        <w:rPr>
          <w:spacing w:val="2"/>
          <w:sz w:val="18"/>
          <w:lang w:val="ru-RU"/>
        </w:rPr>
      </w:pPr>
      <w:r>
        <w:rPr>
          <w:spacing w:val="2"/>
          <w:sz w:val="18"/>
          <w:vertAlign w:val="superscript"/>
        </w:rPr>
        <w:footnoteRef/>
      </w:r>
      <w:r w:rsidRPr="00C07F17">
        <w:rPr>
          <w:spacing w:val="2"/>
          <w:sz w:val="18"/>
          <w:lang w:val="ru-RU"/>
        </w:rPr>
        <w:t xml:space="preserve"> </w:t>
      </w:r>
      <w:proofErr w:type="spellStart"/>
      <w:proofErr w:type="gramStart"/>
      <w:r w:rsidRPr="00C07F17">
        <w:rPr>
          <w:spacing w:val="2"/>
          <w:sz w:val="18"/>
          <w:lang w:val="ru-RU"/>
        </w:rPr>
        <w:t>Ба-ила</w:t>
      </w:r>
      <w:proofErr w:type="spellEnd"/>
      <w:proofErr w:type="gramEnd"/>
      <w:r w:rsidRPr="00C07F17">
        <w:rPr>
          <w:spacing w:val="2"/>
          <w:sz w:val="18"/>
          <w:lang w:val="ru-RU"/>
        </w:rPr>
        <w:t xml:space="preserve"> – народ, живущий на севере Замбии и юге Заира (район реки </w:t>
      </w:r>
      <w:proofErr w:type="spellStart"/>
      <w:r w:rsidRPr="00C07F17">
        <w:rPr>
          <w:spacing w:val="2"/>
          <w:sz w:val="18"/>
          <w:lang w:val="ru-RU"/>
        </w:rPr>
        <w:t>Кафуэ</w:t>
      </w:r>
      <w:proofErr w:type="spellEnd"/>
      <w:r w:rsidRPr="00C07F17">
        <w:rPr>
          <w:spacing w:val="2"/>
          <w:sz w:val="18"/>
          <w:lang w:val="ru-RU"/>
        </w:rPr>
        <w:t>).</w:t>
      </w:r>
    </w:p>
  </w:footnote>
  <w:footnote w:id="2">
    <w:p w:rsidR="00C07F17" w:rsidRPr="00C07F17" w:rsidRDefault="00C07F17" w:rsidP="00C07F17">
      <w:pPr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C07F17">
        <w:rPr>
          <w:sz w:val="18"/>
          <w:lang w:val="ru-RU"/>
        </w:rPr>
        <w:t xml:space="preserve"> </w:t>
      </w:r>
      <w:proofErr w:type="spellStart"/>
      <w:r w:rsidRPr="00C07F17">
        <w:rPr>
          <w:sz w:val="18"/>
          <w:lang w:val="ru-RU"/>
        </w:rPr>
        <w:t>Баганга</w:t>
      </w:r>
      <w:proofErr w:type="spellEnd"/>
      <w:r w:rsidRPr="00C07F17">
        <w:rPr>
          <w:sz w:val="18"/>
          <w:lang w:val="ru-RU"/>
        </w:rPr>
        <w:t xml:space="preserve"> – народ в бывшей Родезии (ныне Замбия и Зимбабве).</w:t>
      </w:r>
    </w:p>
  </w:footnote>
  <w:footnote w:id="3">
    <w:p w:rsidR="00C07F17" w:rsidRPr="00C07F17" w:rsidRDefault="00C07F17" w:rsidP="00C07F17">
      <w:pPr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C07F17">
        <w:rPr>
          <w:sz w:val="18"/>
          <w:lang w:val="ru-RU"/>
        </w:rPr>
        <w:t xml:space="preserve"> </w:t>
      </w:r>
      <w:proofErr w:type="spellStart"/>
      <w:r w:rsidRPr="00C07F17">
        <w:rPr>
          <w:sz w:val="18"/>
          <w:lang w:val="ru-RU"/>
        </w:rPr>
        <w:t>Масаи</w:t>
      </w:r>
      <w:proofErr w:type="spellEnd"/>
      <w:r w:rsidRPr="00C07F17">
        <w:rPr>
          <w:sz w:val="18"/>
          <w:lang w:val="ru-RU"/>
        </w:rPr>
        <w:t xml:space="preserve"> – народ в Кении и Танзании.</w:t>
      </w:r>
    </w:p>
  </w:footnote>
  <w:footnote w:id="4">
    <w:p w:rsidR="00C07F17" w:rsidRPr="00C07F17" w:rsidRDefault="00C07F17" w:rsidP="00C07F17">
      <w:pPr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C07F17">
        <w:rPr>
          <w:sz w:val="18"/>
          <w:lang w:val="ru-RU"/>
        </w:rPr>
        <w:t xml:space="preserve"> Самоа – группа островов в Тихом океане (Острова Мореплавателей), в политическом отношении делится на государство Западное Самоа и Восточное Самоа (США).</w:t>
      </w:r>
    </w:p>
  </w:footnote>
  <w:footnote w:id="5">
    <w:p w:rsidR="00C07F17" w:rsidRPr="00C07F17" w:rsidRDefault="00C07F17" w:rsidP="00C07F17">
      <w:pPr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C07F17">
        <w:rPr>
          <w:sz w:val="18"/>
          <w:lang w:val="ru-RU"/>
        </w:rPr>
        <w:t xml:space="preserve"> Маори – исконное население Новой Зеландии.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3D223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7BCE"/>
    <w:rsid w:val="000C6D40"/>
    <w:rsid w:val="001F0BC7"/>
    <w:rsid w:val="00325A6A"/>
    <w:rsid w:val="00674957"/>
    <w:rsid w:val="007308AA"/>
    <w:rsid w:val="00837D31"/>
    <w:rsid w:val="00896AEB"/>
    <w:rsid w:val="00916D2B"/>
    <w:rsid w:val="00920C07"/>
    <w:rsid w:val="00A83C7A"/>
    <w:rsid w:val="00C07F17"/>
    <w:rsid w:val="00D31453"/>
    <w:rsid w:val="00E131B8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16D2B"/>
  </w:style>
  <w:style w:type="paragraph" w:styleId="1">
    <w:name w:val="heading 1"/>
    <w:basedOn w:val="a0"/>
    <w:next w:val="a0"/>
    <w:link w:val="10"/>
    <w:qFormat/>
    <w:rsid w:val="00C07F1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C07F1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2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20C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C07F1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C07F1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6">
    <w:name w:val="footnote text"/>
    <w:basedOn w:val="a0"/>
    <w:link w:val="a7"/>
    <w:unhideWhenUsed/>
    <w:rsid w:val="00C07F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rsid w:val="00C07F1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0"/>
    <w:link w:val="22"/>
    <w:unhideWhenUsed/>
    <w:rsid w:val="00C07F1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1"/>
    <w:link w:val="21"/>
    <w:rsid w:val="00C07F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07F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8">
    <w:name w:val="Для таблиц"/>
    <w:basedOn w:val="a0"/>
    <w:rsid w:val="00C07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3">
    <w:name w:val="НорФор2"/>
    <w:basedOn w:val="a0"/>
    <w:rsid w:val="00C07F1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character" w:customStyle="1" w:styleId="FontStyle20">
    <w:name w:val="Font Style20"/>
    <w:basedOn w:val="a1"/>
    <w:rsid w:val="00C07F1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07F17"/>
    <w:rPr>
      <w:rFonts w:ascii="Times New Roman" w:hAnsi="Times New Roman" w:cs="Times New Roman" w:hint="default"/>
      <w:i/>
      <w:iCs/>
      <w:sz w:val="12"/>
      <w:szCs w:val="12"/>
    </w:rPr>
  </w:style>
  <w:style w:type="paragraph" w:styleId="a9">
    <w:name w:val="List"/>
    <w:basedOn w:val="a0"/>
    <w:uiPriority w:val="99"/>
    <w:unhideWhenUsed/>
    <w:rsid w:val="00E131B8"/>
    <w:pPr>
      <w:ind w:left="283" w:hanging="283"/>
      <w:contextualSpacing/>
    </w:pPr>
  </w:style>
  <w:style w:type="paragraph" w:styleId="a">
    <w:name w:val="List Bullet"/>
    <w:basedOn w:val="a0"/>
    <w:uiPriority w:val="99"/>
    <w:unhideWhenUsed/>
    <w:rsid w:val="00E131B8"/>
    <w:pPr>
      <w:numPr>
        <w:numId w:val="3"/>
      </w:numPr>
      <w:contextualSpacing/>
    </w:pPr>
  </w:style>
  <w:style w:type="paragraph" w:styleId="aa">
    <w:name w:val="Body Text"/>
    <w:basedOn w:val="a0"/>
    <w:link w:val="ab"/>
    <w:uiPriority w:val="99"/>
    <w:unhideWhenUsed/>
    <w:rsid w:val="00E131B8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E131B8"/>
  </w:style>
  <w:style w:type="character" w:styleId="ac">
    <w:name w:val="Hyperlink"/>
    <w:basedOn w:val="a1"/>
    <w:uiPriority w:val="99"/>
    <w:unhideWhenUsed/>
    <w:rsid w:val="00E131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lar.google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45</Pages>
  <Words>12735</Words>
  <Characters>72593</Characters>
  <Application>Microsoft Office Word</Application>
  <DocSecurity>0</DocSecurity>
  <Lines>604</Lines>
  <Paragraphs>170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2020-2021_b20_03_01-ТБЖб-20_45_plx_Культурология и межкультурное взаимодействие</dc:title>
  <dc:creator>FastReport.NET</dc:creator>
  <cp:lastModifiedBy>o.ilina</cp:lastModifiedBy>
  <cp:revision>3</cp:revision>
  <dcterms:created xsi:type="dcterms:W3CDTF">2020-11-12T14:03:00Z</dcterms:created>
  <dcterms:modified xsi:type="dcterms:W3CDTF">2020-11-17T06:20:00Z</dcterms:modified>
</cp:coreProperties>
</file>