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C9072D" w:rsidRPr="002C3383">
        <w:trPr>
          <w:trHeight w:hRule="exact" w:val="277"/>
        </w:trPr>
        <w:tc>
          <w:tcPr>
            <w:tcW w:w="1135" w:type="dxa"/>
          </w:tcPr>
          <w:p w:rsidR="00C9072D" w:rsidRDefault="00C9072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C9072D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C9072D" w:rsidRDefault="00ED2F5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C9072D"/>
        </w:tc>
      </w:tr>
      <w:tr w:rsidR="00C9072D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C9072D" w:rsidRDefault="00C9072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9072D">
        <w:trPr>
          <w:trHeight w:hRule="exact" w:val="416"/>
        </w:trPr>
        <w:tc>
          <w:tcPr>
            <w:tcW w:w="1135" w:type="dxa"/>
          </w:tcPr>
          <w:p w:rsidR="00C9072D" w:rsidRDefault="00C9072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 w:rsidTr="009B3B64">
        <w:trPr>
          <w:trHeight w:hRule="exact" w:val="2453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9B3B6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B3B6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72D">
        <w:trPr>
          <w:trHeight w:hRule="exact" w:val="1250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ФИЗИОЛОГИЯ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ЧЕЛОВЕКА</w:t>
            </w:r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 w:rsidRPr="002C3383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277"/>
        </w:trPr>
        <w:tc>
          <w:tcPr>
            <w:tcW w:w="113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416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C9072D" w:rsidTr="009B3B64">
        <w:trPr>
          <w:trHeight w:hRule="exact" w:val="2212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 w:rsidRPr="002C3383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113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C9072D">
        <w:trPr>
          <w:trHeight w:hRule="exact" w:val="387"/>
        </w:trPr>
        <w:tc>
          <w:tcPr>
            <w:tcW w:w="1135" w:type="dxa"/>
          </w:tcPr>
          <w:p w:rsidR="00C9072D" w:rsidRDefault="00C9072D"/>
        </w:tc>
        <w:tc>
          <w:tcPr>
            <w:tcW w:w="1277" w:type="dxa"/>
          </w:tcPr>
          <w:p w:rsidR="00C9072D" w:rsidRDefault="00C9072D"/>
        </w:tc>
        <w:tc>
          <w:tcPr>
            <w:tcW w:w="6947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2C3383" w:rsidRDefault="002C3383" w:rsidP="002C3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7786" cy="7894977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06" cy="789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2D" w:rsidRDefault="00ED2F5B">
      <w:pPr>
        <w:rPr>
          <w:sz w:val="0"/>
          <w:szCs w:val="0"/>
        </w:rPr>
      </w:pPr>
      <w:r>
        <w:br w:type="page"/>
      </w:r>
    </w:p>
    <w:p w:rsidR="002C3383" w:rsidRPr="00ED2F5B" w:rsidRDefault="002C338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131"/>
        </w:trPr>
        <w:tc>
          <w:tcPr>
            <w:tcW w:w="3119" w:type="dxa"/>
          </w:tcPr>
          <w:p w:rsidR="00C9072D" w:rsidRDefault="00C9072D"/>
        </w:tc>
        <w:tc>
          <w:tcPr>
            <w:tcW w:w="6238" w:type="dxa"/>
          </w:tcPr>
          <w:p w:rsidR="00C9072D" w:rsidRDefault="00C9072D"/>
        </w:tc>
      </w:tr>
      <w:tr w:rsidR="00C9072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Default="00C9072D"/>
        </w:tc>
      </w:tr>
      <w:tr w:rsidR="00C9072D">
        <w:trPr>
          <w:trHeight w:hRule="exact" w:val="13"/>
        </w:trPr>
        <w:tc>
          <w:tcPr>
            <w:tcW w:w="3119" w:type="dxa"/>
          </w:tcPr>
          <w:p w:rsidR="00C9072D" w:rsidRDefault="00C9072D"/>
        </w:tc>
        <w:tc>
          <w:tcPr>
            <w:tcW w:w="6238" w:type="dxa"/>
          </w:tcPr>
          <w:p w:rsidR="00C9072D" w:rsidRDefault="00C9072D"/>
        </w:tc>
      </w:tr>
      <w:tr w:rsidR="00C9072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Default="00C9072D"/>
        </w:tc>
      </w:tr>
      <w:tr w:rsidR="00C9072D">
        <w:trPr>
          <w:trHeight w:hRule="exact" w:val="96"/>
        </w:trPr>
        <w:tc>
          <w:tcPr>
            <w:tcW w:w="3119" w:type="dxa"/>
          </w:tcPr>
          <w:p w:rsidR="00C9072D" w:rsidRDefault="00C9072D"/>
        </w:tc>
        <w:tc>
          <w:tcPr>
            <w:tcW w:w="6238" w:type="dxa"/>
          </w:tcPr>
          <w:p w:rsidR="00C9072D" w:rsidRDefault="00C9072D"/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C9072D" w:rsidRPr="002C3383">
        <w:trPr>
          <w:trHeight w:hRule="exact" w:val="138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9072D" w:rsidRPr="002C3383">
        <w:trPr>
          <w:trHeight w:hRule="exact" w:val="277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3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96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C9072D" w:rsidRPr="002C3383">
        <w:trPr>
          <w:trHeight w:hRule="exact" w:val="138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9072D" w:rsidRPr="002C3383">
        <w:trPr>
          <w:trHeight w:hRule="exact" w:val="277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3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96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C9072D" w:rsidRPr="002C3383">
        <w:trPr>
          <w:trHeight w:hRule="exact" w:val="138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C9072D" w:rsidRPr="002C3383">
        <w:trPr>
          <w:trHeight w:hRule="exact" w:val="277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3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96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C9072D" w:rsidRPr="002C3383">
        <w:trPr>
          <w:trHeight w:hRule="exact" w:val="138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555"/>
        </w:trPr>
        <w:tc>
          <w:tcPr>
            <w:tcW w:w="3119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9072D" w:rsidRPr="002C3383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(знание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помощи;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опасностей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опасностями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токсического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энергетического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комбинированного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198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1985" w:type="dxa"/>
          </w:tcPr>
          <w:p w:rsidR="00C9072D" w:rsidRDefault="00C9072D"/>
        </w:tc>
        <w:tc>
          <w:tcPr>
            <w:tcW w:w="7372" w:type="dxa"/>
          </w:tcPr>
          <w:p w:rsidR="00C9072D" w:rsidRDefault="00C9072D"/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277"/>
        </w:trPr>
        <w:tc>
          <w:tcPr>
            <w:tcW w:w="198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9072D" w:rsidRPr="002C338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C9072D" w:rsidRPr="002C3383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-нормы здорового образа жизни и физической культуры с учетом физиологических особенностей организма;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физиологические понятия, определения и методы исследований, используемые в физиологии;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-механизмы физиологических функций различных органов и систем, с учетом их структурных характеристик основные подходы к сохранению здоровья с учетом физиологических особенностей организма;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-правила физиологических реакций организма на воздействие окружающей среды простые диагностические методы определения и оценки изменения физиологических процессов, происходящих в человеческом организме,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первичные способы коррекции отклонений физиологических функций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9072D" w:rsidRPr="002C3383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-выделить ведущие механизмы физиологических реакций организма при том или ином воздействии окружающей среды;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полученные знания в своей профессиональной деятельности, повседневной жизни, в том числе для сохранения здоровья и пропаганды здорового образа жизни;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-объяснять (выявлять и строить) типичные модели физиологических реакций корректно выражать и аргументировано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</w:tr>
      <w:tr w:rsidR="00C9072D" w:rsidRPr="002C3383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-практическими навыками использования элементов физиологии как науки на других дисциплинах, на занятиях в аудитории и на практике;</w:t>
            </w:r>
          </w:p>
          <w:p w:rsidR="00C9072D" w:rsidRPr="00044884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-простыми методами  диагностики состояния здоровья человека и навыками и методиками обобщения результатов способами демонстрации умения анализировать ситуацию  </w:t>
            </w:r>
            <w:r w:rsidRPr="000448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физиологических реакций;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оценивания значимости и практической пригодности полученных результатов возможностью междисциплинарного применения знаний полученных при изучении физиологии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методами решения задач, в области физиологии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C9072D" w:rsidRPr="002C338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C9072D" w:rsidRPr="002C338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опасных и вредных факторов на физиологические функции организм человека с учетом специфики механизма токсического действия вредных веществ, энергетического воздействия и комбинированного действия;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правила физиологической реакции организма человека на опасные и вредные факторы, обладающих токсическим действие;.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-характер изменения физиологической функции в ответ на воздействие токсического вещества;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методы защиты физиологической функций человеческого организма от опасных и вредных факторов внешней среды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C9072D" w:rsidRPr="002C3383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-подбирать средства защиты физиологических функций организма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учетом характера изменения физиологической функции в ответ на воздействие токсического вещества;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-распознавать патологическую физиологическую реакцию организма человека на воздействие внешних факторов окружающей среды, в том числе и при воздействии вредных и опасны;.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-оценивать уровень опасности воздействия токсического вещества на организма человека и с учетом его физиологических особенностей</w:t>
            </w:r>
          </w:p>
        </w:tc>
      </w:tr>
      <w:tr w:rsidR="00C9072D" w:rsidRPr="002C338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 физиологических функций организма с учетом характера их изменения в ответ на воздействие токсического веществ;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-методами применения современных средств защиты от токсического действия вредных веществ, энергетического воздействия и комбинированного действия вредных факторов, на физиологические функции организма человека;</w:t>
            </w:r>
          </w:p>
          <w:p w:rsidR="00C9072D" w:rsidRPr="00ED2F5B" w:rsidRDefault="00ED2F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85"/>
        <w:gridCol w:w="359"/>
        <w:gridCol w:w="490"/>
        <w:gridCol w:w="533"/>
        <w:gridCol w:w="637"/>
        <w:gridCol w:w="420"/>
        <w:gridCol w:w="1517"/>
        <w:gridCol w:w="1837"/>
        <w:gridCol w:w="1202"/>
      </w:tblGrid>
      <w:tr w:rsidR="00C9072D" w:rsidRPr="002C3383">
        <w:trPr>
          <w:trHeight w:hRule="exact" w:val="285"/>
        </w:trPr>
        <w:tc>
          <w:tcPr>
            <w:tcW w:w="71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C907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9072D" w:rsidRPr="00ED2F5B" w:rsidRDefault="00C9072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71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072D" w:rsidRDefault="00C9072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морфофункциональные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экосистеме.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хронобиологического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межклеточной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возбудимых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тканей,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токсических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биопотенциала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нервному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волокну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ЦНС.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Автономная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нервной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Количественная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(анализаторы).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раздражающего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ощущения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эндокринной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целое.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нейрогуморальной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кровообращения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сердечно-сосудистой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пищеварительной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всасывания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ядовитых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суточного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10.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дыхания.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ядовитых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газообразных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аэрозолей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мочевыделительной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репродуктивная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Обмен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Терморегуляции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Адаптивно-компенсаторные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Медико-биологические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паспорта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занятию.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занятие: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</w:tr>
      <w:tr w:rsidR="00C9072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ОК-1,ПК-16</w:t>
            </w:r>
          </w:p>
        </w:tc>
      </w:tr>
    </w:tbl>
    <w:p w:rsidR="00C9072D" w:rsidRDefault="00ED2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907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9357" w:type="dxa"/>
          </w:tcPr>
          <w:p w:rsidR="00C9072D" w:rsidRDefault="00C9072D"/>
        </w:tc>
      </w:tr>
      <w:tr w:rsidR="00C9072D" w:rsidRPr="002C3383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277"/>
        </w:trPr>
        <w:tc>
          <w:tcPr>
            <w:tcW w:w="935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9357" w:type="dxa"/>
          </w:tcPr>
          <w:p w:rsidR="00C9072D" w:rsidRDefault="00C9072D"/>
        </w:tc>
      </w:tr>
      <w:tr w:rsidR="00C9072D" w:rsidRPr="002C33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9072D">
        <w:trPr>
          <w:trHeight w:hRule="exact" w:val="138"/>
        </w:trPr>
        <w:tc>
          <w:tcPr>
            <w:tcW w:w="9357" w:type="dxa"/>
          </w:tcPr>
          <w:p w:rsidR="00C9072D" w:rsidRDefault="00C9072D"/>
        </w:tc>
      </w:tr>
      <w:tr w:rsidR="00C9072D" w:rsidRPr="002C338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9072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C9072D"/>
        </w:tc>
      </w:tr>
      <w:tr w:rsidR="00C9072D" w:rsidRPr="002C3383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Тюкавина,В.А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9072D" w:rsidRPr="002C3383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Черешнева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Гайворонского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574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2F5B">
              <w:rPr>
                <w:lang w:val="ru-RU"/>
              </w:rPr>
              <w:t xml:space="preserve"> </w:t>
            </w:r>
            <w:hyperlink r:id="rId1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978-5-16-011002-8.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/1003167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физиологии: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Ерохин,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Киселева.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978-5-16-006812-1.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/408895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935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9072D" w:rsidRPr="002C3383">
        <w:trPr>
          <w:trHeight w:hRule="exact" w:val="11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hyperlink r:id="rId1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А.Ю.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(1,71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нервная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нейрофармакология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978-5-9916-8578-8.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/433616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кровь,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иммунитет,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гормоны,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репродукция,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кровообращение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258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978-5-9916-8760-7.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/433631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мышцы,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дыхание,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пищеварение,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Дубынин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Каменский.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978-5-9916-9077-5.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6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/433696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Балезина,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биопотенциалы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Балезина,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Гайдуков,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978-5-534-04264-1.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/437772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Айзман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Р.И.,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Абаскалова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Н.П.,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Шуленина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:НИЦ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978-5-16-009279-9.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/429943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ED2F5B">
              <w:rPr>
                <w:lang w:val="ru-RU"/>
              </w:rPr>
              <w:t xml:space="preserve"> 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C9072D" w:rsidRPr="002C3383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1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Мордина,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Анатомия,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Мордина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2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=1473.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/1/1123998/1473.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21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Самко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Самко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hyperlink r:id="rId22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/10.12737/3416.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4963E8">
                <w:rPr>
                  <w:rStyle w:val="a5"/>
                  <w:lang w:val="ru-RU"/>
                </w:rPr>
                <w:t xml:space="preserve"> 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978-5-16-009659-9</w:t>
              </w:r>
            </w:hyperlink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23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/1039293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Никифоров,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Персиянов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Издательско-торговая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корпорация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«Дашков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К°»,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978-5-394-03217-2.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24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/1093162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Капилевич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Капилевич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978-5-534-09793-1.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2F5B">
              <w:rPr>
                <w:lang w:val="ru-RU"/>
              </w:rPr>
              <w:t xml:space="preserve"> </w:t>
            </w:r>
            <w:hyperlink r:id="rId25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/429445</w:t>
              </w:r>
            </w:hyperlink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28.10.2020).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9357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9072D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сердечно-сосудистой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покоя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нагрузке[Текст]: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2F5B">
              <w:rPr>
                <w:lang w:val="ru-RU"/>
              </w:rPr>
              <w:t xml:space="preserve"> </w:t>
            </w:r>
          </w:p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«Физиология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C9072D" w:rsidRDefault="00ED2F5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40"/>
        <w:gridCol w:w="4281"/>
        <w:gridCol w:w="88"/>
      </w:tblGrid>
      <w:tr w:rsidR="00C9072D" w:rsidRPr="002C3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277"/>
        </w:trPr>
        <w:tc>
          <w:tcPr>
            <w:tcW w:w="42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9072D">
        <w:trPr>
          <w:trHeight w:hRule="exact" w:val="548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7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818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285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285"/>
        </w:trPr>
        <w:tc>
          <w:tcPr>
            <w:tcW w:w="426" w:type="dxa"/>
          </w:tcPr>
          <w:p w:rsidR="00C9072D" w:rsidRDefault="00C9072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138"/>
        </w:trPr>
        <w:tc>
          <w:tcPr>
            <w:tcW w:w="426" w:type="dxa"/>
          </w:tcPr>
          <w:p w:rsidR="00C9072D" w:rsidRDefault="00C9072D"/>
        </w:tc>
        <w:tc>
          <w:tcPr>
            <w:tcW w:w="1985" w:type="dxa"/>
          </w:tcPr>
          <w:p w:rsidR="00C9072D" w:rsidRDefault="00C9072D"/>
        </w:tc>
        <w:tc>
          <w:tcPr>
            <w:tcW w:w="3686" w:type="dxa"/>
          </w:tcPr>
          <w:p w:rsidR="00C9072D" w:rsidRDefault="00C9072D"/>
        </w:tc>
        <w:tc>
          <w:tcPr>
            <w:tcW w:w="3120" w:type="dxa"/>
          </w:tcPr>
          <w:p w:rsidR="00C9072D" w:rsidRDefault="00C9072D"/>
        </w:tc>
        <w:tc>
          <w:tcPr>
            <w:tcW w:w="143" w:type="dxa"/>
          </w:tcPr>
          <w:p w:rsidR="00C9072D" w:rsidRDefault="00C9072D"/>
        </w:tc>
      </w:tr>
      <w:tr w:rsidR="00C9072D" w:rsidRPr="002C3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>
        <w:trPr>
          <w:trHeight w:hRule="exact" w:val="270"/>
        </w:trPr>
        <w:tc>
          <w:tcPr>
            <w:tcW w:w="42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14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40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C9072D"/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826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9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826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0" w:history="1">
              <w:r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ED2F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ED2F5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826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5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6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>
        <w:trPr>
          <w:trHeight w:hRule="exact" w:val="555"/>
        </w:trPr>
        <w:tc>
          <w:tcPr>
            <w:tcW w:w="426" w:type="dxa"/>
          </w:tcPr>
          <w:p w:rsidR="00C9072D" w:rsidRDefault="00C9072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Pr="00ED2F5B" w:rsidRDefault="00ED2F5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D2F5B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072D" w:rsidRDefault="000844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8" w:history="1">
              <w:r w:rsidR="00ED2F5B" w:rsidRPr="004963E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D2F5B">
              <w:t xml:space="preserve"> </w:t>
            </w:r>
          </w:p>
        </w:tc>
        <w:tc>
          <w:tcPr>
            <w:tcW w:w="143" w:type="dxa"/>
          </w:tcPr>
          <w:p w:rsidR="00C9072D" w:rsidRDefault="00C9072D"/>
        </w:tc>
      </w:tr>
      <w:tr w:rsidR="00C9072D" w:rsidRPr="002C3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2F5B">
              <w:rPr>
                <w:lang w:val="ru-RU"/>
              </w:rPr>
              <w:t xml:space="preserve"> </w:t>
            </w:r>
          </w:p>
        </w:tc>
      </w:tr>
      <w:tr w:rsidR="00C9072D" w:rsidRPr="002C3383">
        <w:trPr>
          <w:trHeight w:hRule="exact" w:val="138"/>
        </w:trPr>
        <w:tc>
          <w:tcPr>
            <w:tcW w:w="42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9072D" w:rsidRPr="00ED2F5B" w:rsidRDefault="00C9072D">
            <w:pPr>
              <w:rPr>
                <w:lang w:val="ru-RU"/>
              </w:rPr>
            </w:pPr>
          </w:p>
        </w:tc>
      </w:tr>
      <w:tr w:rsidR="00C9072D" w:rsidRPr="002C338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2F5B">
              <w:rPr>
                <w:lang w:val="ru-RU"/>
              </w:rPr>
              <w:t xml:space="preserve"> </w:t>
            </w:r>
          </w:p>
        </w:tc>
      </w:tr>
    </w:tbl>
    <w:p w:rsidR="00C9072D" w:rsidRPr="00ED2F5B" w:rsidRDefault="00ED2F5B">
      <w:pPr>
        <w:rPr>
          <w:sz w:val="0"/>
          <w:szCs w:val="0"/>
          <w:lang w:val="ru-RU"/>
        </w:rPr>
      </w:pPr>
      <w:r w:rsidRPr="00ED2F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C9072D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D2F5B">
              <w:rPr>
                <w:lang w:val="ru-RU"/>
              </w:rPr>
              <w:t xml:space="preserve"> </w:t>
            </w:r>
            <w:proofErr w:type="spellStart"/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2F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2F5B">
              <w:rPr>
                <w:lang w:val="ru-RU"/>
              </w:rPr>
              <w:t xml:space="preserve"> </w:t>
            </w:r>
          </w:p>
          <w:p w:rsidR="00C9072D" w:rsidRPr="00ED2F5B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2F5B">
              <w:rPr>
                <w:lang w:val="ru-RU"/>
              </w:rPr>
              <w:t xml:space="preserve"> </w:t>
            </w:r>
            <w:r w:rsidRPr="00ED2F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2F5B">
              <w:rPr>
                <w:lang w:val="ru-RU"/>
              </w:rPr>
              <w:t xml:space="preserve"> </w:t>
            </w:r>
          </w:p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C9072D" w:rsidRDefault="00ED2F5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ED2F5B" w:rsidRDefault="00ED2F5B"/>
    <w:p w:rsidR="00ED2F5B" w:rsidRDefault="00ED2F5B">
      <w:r>
        <w:br w:type="page"/>
      </w:r>
    </w:p>
    <w:p w:rsidR="00ED2F5B" w:rsidRPr="008A353B" w:rsidRDefault="00ED2F5B" w:rsidP="00ED2F5B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ED2F5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F5B" w:rsidRPr="008A353B" w:rsidRDefault="00ED2F5B" w:rsidP="00ED2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Основные физиологические понятия (внутренняя среда, гомеостаз, адаптация, биологические константы).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Ткани организма - виды, характеристика 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. Свойства возбудимых тканей. Раздражимость и возбудимость 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Регуляция функций в организме - принципы и способы Механизмы регуляции. Особенности нервной и гуморальной регуляции. Потенциал покоя и потенциал действия 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Строение, функции и виды нейронов. Синапсы - понятие, виды, свойства.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Строение и типы мышечных волокон. Механизм мышечного сокращения.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 Рефлекторный принцип работы ЦНС. Рефлекторная дуга. Физиология спинного мозга. 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крови (количество, состав, функции). Характеристика эритроцитов, лейкоцитов и тромбоцитов.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эндокринных желез. Гормоны (свойства, функции).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Характеристика гормонов гипофиза.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Характеристика гормонов щитовидной железы и паращитовидных желез.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Гормоны поджелудочной железы и надпочечников.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Сенсорные системы - общая характеристика, общий план строения,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классификация.Особенности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и свойства рецепторов, проводникового отдела и центрального отдела сенсорных систем.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Особенности зрительной сенсорной системы.</w:t>
      </w:r>
    </w:p>
    <w:p w:rsidR="00ED2F5B" w:rsidRPr="008A353B" w:rsidRDefault="00ED2F5B" w:rsidP="00ED2F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Высшая нервная деятельность - основные понятия. Условные рефлексы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Что такое биологический ритм, какую роль они выполняют в жизни человека?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Что означает понятие длительной индивидуальной минуты?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Какие показатели характеризуют состояние сердечно сосудистой системы?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Как меняются показатели, характеризующие состояние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системы при физической нагрузке?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Какими критериями  оценивается индивидуальное здоровье, что включает в себя понятие биологический возраст? </w:t>
      </w:r>
    </w:p>
    <w:p w:rsidR="00ED2F5B" w:rsidRPr="008A353B" w:rsidRDefault="00ED2F5B" w:rsidP="00ED2F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Определите понятие ощущение и восприятие?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2F5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D2F5B" w:rsidSect="00F852F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D2F5B" w:rsidRDefault="00ED2F5B" w:rsidP="00ED2F5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2</w:t>
      </w:r>
    </w:p>
    <w:p w:rsidR="00ED2F5B" w:rsidRDefault="00ED2F5B" w:rsidP="00ED2F5B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</w:p>
    <w:p w:rsidR="00ED2F5B" w:rsidRPr="008A353B" w:rsidRDefault="00ED2F5B" w:rsidP="00ED2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ED2F5B" w:rsidRPr="008A353B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ED2F5B" w:rsidRPr="002C3383" w:rsidTr="005356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ОК-1 - владение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ED2F5B" w:rsidRPr="002C3383" w:rsidTr="005356E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физиологические понятия, определения и методы исследований, используемые в физиологии;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механизмы физиологических функций различных органов и систем, с учетом их структурных характеристик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 подходы к сохранению здоровья с учетом физиологических особенностей организма;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физиологических реакций организма на воздействие окружающей среды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простые диагностические методы определения и оценки изменения физиологических процессов, происходящих в человеческом организме,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первичные способы коррекции отклонений физиологических функций.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Особенности строения сердца здорового человека. Свойства сердечной мышцы особенности движения крови по сосудам?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Регуляция деятельности сердца и кровеносных сосудов? Влияние регулярных физических тренировок на регуляцию деятельности сердца и сосудов?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Общая характеристика дыхания; функции легких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Вентиляция легких, объемы легких. Регуляция дыхания.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Пищеварение в полости рта. Регуляция слюноотделения.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Пищеварение в желудке .Особенности пищеварения и всасывания в тонкой и толстой кишке.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Функции печени. Желчь, ее роль в пищеварительных процессах.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белков. Азотистый баланс.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углеводов и липидов.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Обмен воды, минеральных веществ и витаминов.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F5B" w:rsidRPr="002C3383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выделить ведущие механизмы физиологических реакций организма при том или ином воздействии окружающей среды;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полученные знания в своей профессиональной деятельности, повседневной жизни, в том числе для сохранения здоровья и пропаганды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здорового образа жизни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(выявлять и строить) типичные модели физиологических реакций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корректно выражать и аргументировано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определения мышечной силы правой или левой руки необходимо сжать пружину динамометра кистью руки, не опираясь ею на что-либо. Исследование повторяют 3 раза и отмечают максимальные показания прибора. После каждого измерения стрелку возвращают к нулевому положению, и прибор снова готов к работе. Задание: определить мышечную силу обеих рук, затем в полную силу выполнить 10 нагрузочных проб (подъем гири, отжаться от пола и т. п., без отдыха и в полную силу), а затем вновь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мышечную силу той же руки. Результаты оформить, сопоставить и сделать сравнительные выводы о мышечной силе обеих рук и их тренированности.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для самоконтроля: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 Какова морфофункциональная структура мышечного волокна и мышцы?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 Перечислите основные физиологические свойства скелетных мышц. Сравните их основные показатели с аналогичными показателями нервной ткани.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Какие белки мышечной ткани играют основную роль в процессе сокращения?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Зависит ли величина сокращения мышечного волокна от силы раздражения?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 Какая работа мышц называется динамической?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 Какая работа мышц называется статической?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 Последовательно опишите механизм мышечного сокращения.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 Какой закон характеризует зависимость величины сокращения мышечного волокна от силы раздражения?</w:t>
            </w:r>
          </w:p>
        </w:tc>
      </w:tr>
      <w:tr w:rsidR="00ED2F5B" w:rsidRPr="008A353B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практическими навыками использования элементов физиологии как науки на других дисциплинах, на занятиях в аудитории и на практике;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простыми методами  диагностики состояния здоровья человека и навыками и методиками обобщения результатов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способами демонстрации умения анализировать ситуацию  с учетом физиологических реакций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основными методами решения задач, в области физиологии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1.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Обучаясь письму, ребенок помогает себе головой и языком. Каков механизм этого явления?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больного полный разрыв спинного мозга между грудным и поясничным отделом. Будут ли у него наблюдаться расстройства акта дефекации и мочеиспускания, и если да, то в чем они проявятся в разные сроки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травмы?</w:t>
            </w:r>
          </w:p>
        </w:tc>
      </w:tr>
      <w:tr w:rsidR="00ED2F5B" w:rsidRPr="002C3383" w:rsidTr="005356E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ПК-16 -способностью анализировать механизмы воздействия опасностей на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чело-века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определять характер взаимодействия организма человека с опасностями среды обитания с учетом специфики механизма токсического действия вредных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ве-ществ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энергетического воздействия и комбинированного действия вредных </w:t>
            </w:r>
            <w:proofErr w:type="spellStart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факто-ров</w:t>
            </w:r>
            <w:proofErr w:type="spellEnd"/>
            <w:r w:rsidRPr="008A35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ED2F5B" w:rsidRPr="002C3383" w:rsidTr="005356E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опасных и вредных факторов на физиологические функции организм человека с учетом специфики механизма токсического действия вредных веществ, их комбинированного действия;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-основные правила физиологической реакции организма человека на опасные и вредные факторы, обладающих токсическим действием. 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-характер изменения физиологической функции в ответ на воздействие токсического вещества.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-основные методы защиты физиологической функций человеческого организма от опасных и вредных факторов внешней среды.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вопросы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путями поступают вредные вещества  организм человека?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поступления и всасывания  опасных и вредных веществ через верхние дыхательные пути?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поступления и всасывания  опасных и вредных веществ через желудочно-кишечный тракт?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физиологический механизм действие вредных и опасных факторов на кожные покровы?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физиологические механизмы транспортировки и кумуляции токсичных веществ в организме человека? 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физиологические механизмы введения токсичных веществ из организма человека? 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основные  физиологические механизм защиты организма?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Опишите основные способы защиты физиологических функций организма от опасных и вредных факторов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внешней среды?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теорию физиологическую теорию рецепторов токсичности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биотрансформация</w:t>
            </w:r>
            <w:proofErr w:type="spellEnd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токсичных веществ?</w:t>
            </w:r>
          </w:p>
          <w:p w:rsidR="00ED2F5B" w:rsidRPr="008A353B" w:rsidRDefault="00ED2F5B" w:rsidP="005356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основные и дополнительные физиологические факторы, определяющие развитие отравлений?</w:t>
            </w:r>
          </w:p>
        </w:tc>
      </w:tr>
      <w:tr w:rsidR="00ED2F5B" w:rsidRPr="002C3383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-подбирать средства защиты физиологических функций организма с учетом характера изменения физиологической функции в ответ на воздействие токсического вещества;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-распознавать патологическую физиологическую реакцию организма человека на воздействие внешних факторов окружающей среды, в том числе и при воздействии вредных и опасных: 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-оценивать уровень опасности воздействия токсического вещества на организма человека и с учетом его физиологических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особенностей.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Примерные практические задания для экзамена:</w:t>
            </w:r>
          </w:p>
          <w:p w:rsidR="00ED2F5B" w:rsidRPr="008A353B" w:rsidRDefault="00ED2F5B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находитесь в условиях  чрезвычайной ситуации  бактериологического характера. Какие средства индивидуальной защит в будете использовать с учетом физиологии пути распространения инфекции?</w:t>
            </w:r>
          </w:p>
          <w:p w:rsidR="00ED2F5B" w:rsidRPr="008A353B" w:rsidRDefault="00ED2F5B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угарным газом? Определите объем первой помощи с учетом физиологических особенностей этого отравления.</w:t>
            </w:r>
          </w:p>
          <w:p w:rsidR="00ED2F5B" w:rsidRPr="008A353B" w:rsidRDefault="00ED2F5B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синильной кислотой? Определите объем первой помощи с учетом физиологических особенностей этого отравления.</w:t>
            </w:r>
          </w:p>
          <w:p w:rsidR="00ED2F5B" w:rsidRPr="008A353B" w:rsidRDefault="00ED2F5B" w:rsidP="005356E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каких физиологических функций организма в будите наблюдать при отравлении ртутью? Определите объем первой помощи с учетом физиологических особенностей этого отравления.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D2F5B" w:rsidRPr="002C3383" w:rsidTr="005356E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использования защитных мер физиологических функций организма с учетом характера их изменения в ответ на воздействие токсического веществ;  -методами применения современных средств защиты от токсического действия вредных веществ, энергетического воздействия и комбинированного действия вредных факторов, на физиологические функции организма человека;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путем использования возможностей информационной среды;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ED2F5B" w:rsidRPr="008A353B" w:rsidRDefault="00ED2F5B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аварии на химическом комбинате поражённый без сознания,  у него периодически возникают судороги, лицо ярко </w:t>
            </w:r>
            <w:proofErr w:type="spellStart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гиперемировано</w:t>
            </w:r>
            <w:proofErr w:type="spellEnd"/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зрачки расширены, дыхание редкое. От одежды резкий запах горького миндаля.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отравлением каким ядом могло произойти,   и с чем связан такие физиологические проявления у пострадавшего,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объём доврачебной помощи, определить способ транспортировки.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Поражённый обнаружен в закрытом гараже в бессознательном состоянии рядом с работающим автомобилем. На лице и шее красноватые пятна, зрачки нормальные, реакция на свет отсутствует. Было непроизвольное мочеиспускание, периодически непроизвольные подергивания мышц тела.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проведите осмотр пострадавшего. Определите частоту дыхания, частоту сердечных сокращений, измерьте давление. отравлением каким ядом могло произойти? С чем связан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такие физиологиче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ские проявления у пострадавшего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Определите объём доврачебной помощи, определить способ транспортировки.</w:t>
            </w:r>
          </w:p>
          <w:p w:rsidR="00ED2F5B" w:rsidRPr="008A353B" w:rsidRDefault="00ED2F5B" w:rsidP="005356E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Пострадавший жалуется на боли в груди, одышку, кашель с пенистой розоватой мокротой. Четыре часа назад принимал участие в устранении аварии на крупной холодильной установке. 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Задание: проведите осмотр пострадавшего.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частоту дыхания, ча</w:t>
            </w:r>
            <w:r w:rsidRPr="008A35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стоту сердечных сокращений, измерьте давление. Отравлением каким ядом могло произойти? С чем связан такие физиологические проявления у пострадавшего, определить объём доврачебной помощи, определить способ транспортировки?</w:t>
            </w: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D2F5B" w:rsidRPr="008A353B" w:rsidRDefault="00ED2F5B" w:rsidP="0053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D2F5B" w:rsidRPr="008A353B" w:rsidRDefault="00ED2F5B" w:rsidP="00ED2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D2F5B" w:rsidRPr="008A353B" w:rsidSect="00902852">
          <w:footerReference w:type="default" r:id="rId39"/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8A353B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8A353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с оценкой. 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Зачет с оценкой по данной дисциплине проводится в устной форме по  билетам, каждый из которых включает 1 теоретический вопрос, 1 практическую задачу и 1 практическое задание. 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Показатели и критерии оценивания зачета: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сформированности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</w:t>
      </w:r>
      <w:proofErr w:type="spellStart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оперировани\</w:t>
      </w:r>
      <w:proofErr w:type="spellEnd"/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знаниями и умениями при их переносе на новые ситуации.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2F5B" w:rsidRPr="008A353B" w:rsidRDefault="00ED2F5B" w:rsidP="00ED2F5B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8A353B">
        <w:rPr>
          <w:rFonts w:ascii="Times New Roman" w:hAnsi="Times New Roman" w:cs="Times New Roman"/>
          <w:iCs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072D" w:rsidRPr="00ED2F5B" w:rsidRDefault="00C9072D">
      <w:pPr>
        <w:rPr>
          <w:lang w:val="ru-RU"/>
        </w:rPr>
      </w:pPr>
    </w:p>
    <w:sectPr w:rsidR="00C9072D" w:rsidRPr="00ED2F5B" w:rsidSect="00C9072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63" w:rsidRDefault="00A33663" w:rsidP="00895D63">
      <w:pPr>
        <w:spacing w:after="0" w:line="240" w:lineRule="auto"/>
      </w:pPr>
      <w:r>
        <w:separator/>
      </w:r>
    </w:p>
  </w:endnote>
  <w:endnote w:type="continuationSeparator" w:id="0">
    <w:p w:rsidR="00A33663" w:rsidRDefault="00A33663" w:rsidP="00895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53B" w:rsidRDefault="00A3366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63" w:rsidRDefault="00A33663" w:rsidP="00895D63">
      <w:pPr>
        <w:spacing w:after="0" w:line="240" w:lineRule="auto"/>
      </w:pPr>
      <w:r>
        <w:separator/>
      </w:r>
    </w:p>
  </w:footnote>
  <w:footnote w:type="continuationSeparator" w:id="0">
    <w:p w:rsidR="00A33663" w:rsidRDefault="00A33663" w:rsidP="00895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5898"/>
    <w:multiLevelType w:val="hybridMultilevel"/>
    <w:tmpl w:val="F760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4FDA"/>
    <w:multiLevelType w:val="hybridMultilevel"/>
    <w:tmpl w:val="4E72D3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">
    <w:nsid w:val="4F5B29A0"/>
    <w:multiLevelType w:val="hybridMultilevel"/>
    <w:tmpl w:val="F876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80F74"/>
    <w:multiLevelType w:val="hybridMultilevel"/>
    <w:tmpl w:val="045A7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E628D8"/>
    <w:multiLevelType w:val="hybridMultilevel"/>
    <w:tmpl w:val="FDB0DEE2"/>
    <w:lvl w:ilvl="0" w:tplc="CB04144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44884"/>
    <w:rsid w:val="000844E6"/>
    <w:rsid w:val="001F0055"/>
    <w:rsid w:val="001F0BC7"/>
    <w:rsid w:val="002C3383"/>
    <w:rsid w:val="005A68FE"/>
    <w:rsid w:val="00895D63"/>
    <w:rsid w:val="009B3B64"/>
    <w:rsid w:val="00A33663"/>
    <w:rsid w:val="00C9072D"/>
    <w:rsid w:val="00D31453"/>
    <w:rsid w:val="00E209E2"/>
    <w:rsid w:val="00ED2F5B"/>
    <w:rsid w:val="00F5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F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D2F5B"/>
    <w:rPr>
      <w:color w:val="0000FF" w:themeColor="hyperlink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ED2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2F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429943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.lanbook.com/book/92617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znanium.com/catalog/product/408895" TargetMode="External"/><Relationship Id="rId17" Type="http://schemas.openxmlformats.org/officeDocument/2006/relationships/hyperlink" Target="http://www.biblio-online.ru/bcode/437772" TargetMode="External"/><Relationship Id="rId25" Type="http://schemas.openxmlformats.org/officeDocument/2006/relationships/hyperlink" Target="http://www.biblio-online.ru/bcode/429445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code/433696" TargetMode="External"/><Relationship Id="rId20" Type="http://schemas.openxmlformats.org/officeDocument/2006/relationships/hyperlink" Target="https://magtu.informsystema.ru/uploader/fileUpload?name=1473.pdf&amp;show=dcatalogues/1/1123998/1473.pdf&amp;view=true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003167" TargetMode="External"/><Relationship Id="rId24" Type="http://schemas.openxmlformats.org/officeDocument/2006/relationships/hyperlink" Target="https://znanium.com/catalog/product/109316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iblio-online.ru/bcode/433631" TargetMode="External"/><Relationship Id="rId23" Type="http://schemas.openxmlformats.org/officeDocument/2006/relationships/hyperlink" Target="https://znanium.com/catalog/product/1039293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hyperlink" Target="http://new.znanium.com" TargetMode="External"/><Relationship Id="rId19" Type="http://schemas.openxmlformats.org/officeDocument/2006/relationships/hyperlink" Target="https://magtu.informsystema.ru/uploader/fileUpload?name=3679.pdf&amp;show=dcatalogues/1/1527098/3679.pdf&amp;view=true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blio-online.ru/bcode/433616" TargetMode="External"/><Relationship Id="rId22" Type="http://schemas.openxmlformats.org/officeDocument/2006/relationships/hyperlink" Target="http://www.dx.doi.org/10.12737/3416.%20-%20ISBN%20978-5-16-009659-9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6203</Words>
  <Characters>35362</Characters>
  <Application>Microsoft Office Word</Application>
  <DocSecurity>0</DocSecurity>
  <Lines>294</Lines>
  <Paragraphs>82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41483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2020-2021_b20_03_01-ТБЖб-20_45_plx_Физиология человека</dc:title>
  <dc:creator>FastReport.NET</dc:creator>
  <cp:lastModifiedBy>Татьяна</cp:lastModifiedBy>
  <cp:revision>8</cp:revision>
  <cp:lastPrinted>2020-11-18T10:38:00Z</cp:lastPrinted>
  <dcterms:created xsi:type="dcterms:W3CDTF">2020-11-09T09:34:00Z</dcterms:created>
  <dcterms:modified xsi:type="dcterms:W3CDTF">2020-11-23T05:40:00Z</dcterms:modified>
</cp:coreProperties>
</file>