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9EE" w:rsidRDefault="00265AEE">
      <w:pPr>
        <w:rPr>
          <w:sz w:val="0"/>
          <w:szCs w:val="0"/>
        </w:rPr>
      </w:pPr>
      <w:r w:rsidRPr="00265AEE">
        <w:rPr>
          <w:noProof/>
          <w:lang w:val="ru-RU" w:eastAsia="ru-RU"/>
        </w:rPr>
        <w:drawing>
          <wp:inline distT="0" distB="0" distL="0" distR="0" wp14:anchorId="498AA03A" wp14:editId="2D4135BB">
            <wp:extent cx="5941060" cy="839660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C45">
        <w:br w:type="page"/>
      </w:r>
    </w:p>
    <w:p w:rsidR="00C439EE" w:rsidRPr="005248A2" w:rsidRDefault="00265AEE">
      <w:pPr>
        <w:rPr>
          <w:sz w:val="0"/>
          <w:szCs w:val="0"/>
          <w:lang w:val="ru-RU"/>
        </w:rPr>
      </w:pPr>
      <w:r w:rsidRPr="00265AEE">
        <w:rPr>
          <w:noProof/>
          <w:lang w:val="ru-RU" w:eastAsia="ru-RU"/>
        </w:rPr>
        <w:lastRenderedPageBreak/>
        <w:drawing>
          <wp:inline distT="0" distB="0" distL="0" distR="0" wp14:anchorId="7C3A4C8B" wp14:editId="1D29A093">
            <wp:extent cx="5941060" cy="8392795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C45" w:rsidRPr="005248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079"/>
        <w:gridCol w:w="19"/>
        <w:gridCol w:w="6224"/>
      </w:tblGrid>
      <w:tr w:rsidR="001A1EE6" w:rsidTr="008E10E6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1EE6" w:rsidRDefault="001A1EE6" w:rsidP="008E10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1A1EE6" w:rsidTr="008E10E6">
        <w:trPr>
          <w:trHeight w:hRule="exact" w:val="131"/>
        </w:trPr>
        <w:tc>
          <w:tcPr>
            <w:tcW w:w="3113" w:type="dxa"/>
            <w:gridSpan w:val="2"/>
          </w:tcPr>
          <w:p w:rsidR="001A1EE6" w:rsidRDefault="001A1EE6" w:rsidP="008E10E6"/>
        </w:tc>
        <w:tc>
          <w:tcPr>
            <w:tcW w:w="6243" w:type="dxa"/>
            <w:gridSpan w:val="2"/>
          </w:tcPr>
          <w:p w:rsidR="001A1EE6" w:rsidRDefault="001A1EE6" w:rsidP="008E10E6"/>
        </w:tc>
      </w:tr>
      <w:tr w:rsidR="001A1EE6" w:rsidTr="008E10E6">
        <w:trPr>
          <w:trHeight w:hRule="exact" w:val="14"/>
        </w:trPr>
        <w:tc>
          <w:tcPr>
            <w:tcW w:w="9356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1EE6" w:rsidRDefault="001A1EE6" w:rsidP="008E10E6"/>
        </w:tc>
      </w:tr>
      <w:tr w:rsidR="001A1EE6" w:rsidTr="008E10E6">
        <w:trPr>
          <w:trHeight w:hRule="exact" w:val="13"/>
        </w:trPr>
        <w:tc>
          <w:tcPr>
            <w:tcW w:w="3113" w:type="dxa"/>
            <w:gridSpan w:val="2"/>
          </w:tcPr>
          <w:p w:rsidR="001A1EE6" w:rsidRDefault="001A1EE6" w:rsidP="008E10E6"/>
        </w:tc>
        <w:tc>
          <w:tcPr>
            <w:tcW w:w="6243" w:type="dxa"/>
            <w:gridSpan w:val="2"/>
          </w:tcPr>
          <w:p w:rsidR="001A1EE6" w:rsidRDefault="001A1EE6" w:rsidP="008E10E6"/>
        </w:tc>
      </w:tr>
      <w:tr w:rsidR="001A1EE6" w:rsidTr="008E10E6">
        <w:trPr>
          <w:trHeight w:hRule="exact" w:val="14"/>
        </w:trPr>
        <w:tc>
          <w:tcPr>
            <w:tcW w:w="9356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1EE6" w:rsidRDefault="001A1EE6" w:rsidP="008E10E6"/>
        </w:tc>
      </w:tr>
      <w:tr w:rsidR="001A1EE6" w:rsidTr="008E10E6">
        <w:trPr>
          <w:trHeight w:hRule="exact" w:val="96"/>
        </w:trPr>
        <w:tc>
          <w:tcPr>
            <w:tcW w:w="3113" w:type="dxa"/>
            <w:gridSpan w:val="2"/>
          </w:tcPr>
          <w:p w:rsidR="001A1EE6" w:rsidRDefault="001A1EE6" w:rsidP="008E10E6"/>
        </w:tc>
        <w:tc>
          <w:tcPr>
            <w:tcW w:w="6243" w:type="dxa"/>
            <w:gridSpan w:val="2"/>
          </w:tcPr>
          <w:p w:rsidR="001A1EE6" w:rsidRDefault="001A1EE6" w:rsidP="008E10E6"/>
        </w:tc>
      </w:tr>
      <w:tr w:rsidR="001A1EE6" w:rsidRPr="008E10E6" w:rsidTr="008E10E6">
        <w:trPr>
          <w:gridBefore w:val="1"/>
          <w:wBefore w:w="34" w:type="dxa"/>
          <w:trHeight w:hRule="exact" w:val="555"/>
        </w:trPr>
        <w:tc>
          <w:tcPr>
            <w:tcW w:w="932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A1EE6" w:rsidRPr="005305F4" w:rsidRDefault="001A1E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30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одобрена для реализации в 2021 - 2022</w:t>
            </w:r>
            <w:r w:rsidRPr="005305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обработки материалов</w:t>
            </w:r>
          </w:p>
        </w:tc>
      </w:tr>
      <w:tr w:rsidR="001A1EE6" w:rsidRPr="008E10E6" w:rsidTr="008E10E6">
        <w:trPr>
          <w:gridBefore w:val="1"/>
          <w:wBefore w:w="34" w:type="dxa"/>
          <w:trHeight w:hRule="exact" w:val="138"/>
        </w:trPr>
        <w:tc>
          <w:tcPr>
            <w:tcW w:w="3098" w:type="dxa"/>
            <w:gridSpan w:val="2"/>
          </w:tcPr>
          <w:p w:rsidR="001A1EE6" w:rsidRPr="005305F4" w:rsidRDefault="001A1EE6" w:rsidP="008E10E6">
            <w:pPr>
              <w:rPr>
                <w:lang w:val="ru-RU"/>
              </w:rPr>
            </w:pPr>
          </w:p>
        </w:tc>
        <w:tc>
          <w:tcPr>
            <w:tcW w:w="6224" w:type="dxa"/>
          </w:tcPr>
          <w:p w:rsidR="001A1EE6" w:rsidRPr="005305F4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gridBefore w:val="1"/>
          <w:wBefore w:w="34" w:type="dxa"/>
          <w:trHeight w:hRule="exact" w:val="555"/>
        </w:trPr>
        <w:tc>
          <w:tcPr>
            <w:tcW w:w="3098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  <w:tc>
          <w:tcPr>
            <w:tcW w:w="6224" w:type="dxa"/>
            <w:shd w:val="clear" w:color="000000" w:fill="FFFFFF"/>
            <w:tcMar>
              <w:left w:w="34" w:type="dxa"/>
              <w:right w:w="34" w:type="dxa"/>
            </w:tcMar>
          </w:tcPr>
          <w:p w:rsidR="001A1EE6" w:rsidRPr="002F03AA" w:rsidRDefault="001A1E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5E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A1EE6" w:rsidRPr="002F03AA" w:rsidRDefault="001A1E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03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1A1EE6" w:rsidRPr="008E10E6" w:rsidTr="008E10E6">
        <w:trPr>
          <w:trHeight w:hRule="exact" w:val="277"/>
        </w:trPr>
        <w:tc>
          <w:tcPr>
            <w:tcW w:w="3113" w:type="dxa"/>
            <w:gridSpan w:val="2"/>
          </w:tcPr>
          <w:p w:rsidR="001A1EE6" w:rsidRPr="00200316" w:rsidRDefault="001A1EE6" w:rsidP="008E10E6">
            <w:pPr>
              <w:rPr>
                <w:lang w:val="ru-RU"/>
              </w:rPr>
            </w:pPr>
          </w:p>
        </w:tc>
        <w:tc>
          <w:tcPr>
            <w:tcW w:w="6243" w:type="dxa"/>
            <w:gridSpan w:val="2"/>
          </w:tcPr>
          <w:p w:rsidR="001A1EE6" w:rsidRPr="00200316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14"/>
        </w:trPr>
        <w:tc>
          <w:tcPr>
            <w:tcW w:w="9356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13"/>
        </w:trPr>
        <w:tc>
          <w:tcPr>
            <w:tcW w:w="311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  <w:tc>
          <w:tcPr>
            <w:tcW w:w="624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14"/>
        </w:trPr>
        <w:tc>
          <w:tcPr>
            <w:tcW w:w="9356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96"/>
        </w:trPr>
        <w:tc>
          <w:tcPr>
            <w:tcW w:w="311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  <w:tc>
          <w:tcPr>
            <w:tcW w:w="624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55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1EE6" w:rsidRPr="002F03AA" w:rsidRDefault="001A1E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03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2 - 2023</w:t>
            </w:r>
            <w:r w:rsidRPr="002F03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Научные сотрудники</w:t>
            </w:r>
          </w:p>
        </w:tc>
      </w:tr>
      <w:tr w:rsidR="001A1EE6" w:rsidRPr="008E10E6" w:rsidTr="008E10E6">
        <w:trPr>
          <w:trHeight w:hRule="exact" w:val="138"/>
        </w:trPr>
        <w:tc>
          <w:tcPr>
            <w:tcW w:w="311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  <w:tc>
          <w:tcPr>
            <w:tcW w:w="624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555"/>
        </w:trPr>
        <w:tc>
          <w:tcPr>
            <w:tcW w:w="311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  <w:tc>
          <w:tcPr>
            <w:tcW w:w="624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1EE6" w:rsidRPr="002F03AA" w:rsidRDefault="001A1E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03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A1EE6" w:rsidRPr="002F03AA" w:rsidRDefault="001A1E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03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1A1EE6" w:rsidRPr="008E10E6" w:rsidTr="008E10E6">
        <w:trPr>
          <w:trHeight w:hRule="exact" w:val="277"/>
        </w:trPr>
        <w:tc>
          <w:tcPr>
            <w:tcW w:w="311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  <w:tc>
          <w:tcPr>
            <w:tcW w:w="624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14"/>
        </w:trPr>
        <w:tc>
          <w:tcPr>
            <w:tcW w:w="9356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13"/>
        </w:trPr>
        <w:tc>
          <w:tcPr>
            <w:tcW w:w="311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  <w:tc>
          <w:tcPr>
            <w:tcW w:w="624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14"/>
        </w:trPr>
        <w:tc>
          <w:tcPr>
            <w:tcW w:w="9356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96"/>
        </w:trPr>
        <w:tc>
          <w:tcPr>
            <w:tcW w:w="311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  <w:tc>
          <w:tcPr>
            <w:tcW w:w="624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55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A1EE6" w:rsidRPr="002F03AA" w:rsidRDefault="001A1E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03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3 - 2024</w:t>
            </w:r>
            <w:r w:rsidRPr="002F03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Научные сотрудники</w:t>
            </w:r>
          </w:p>
        </w:tc>
      </w:tr>
      <w:tr w:rsidR="001A1EE6" w:rsidRPr="008E10E6" w:rsidTr="008E10E6">
        <w:trPr>
          <w:trHeight w:hRule="exact" w:val="138"/>
        </w:trPr>
        <w:tc>
          <w:tcPr>
            <w:tcW w:w="311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  <w:tc>
          <w:tcPr>
            <w:tcW w:w="624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555"/>
        </w:trPr>
        <w:tc>
          <w:tcPr>
            <w:tcW w:w="311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  <w:tc>
          <w:tcPr>
            <w:tcW w:w="624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A1EE6" w:rsidRPr="002F03AA" w:rsidRDefault="001A1E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03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A1EE6" w:rsidRPr="002F03AA" w:rsidRDefault="001A1E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F03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1A1EE6" w:rsidRPr="008E10E6" w:rsidTr="008E10E6">
        <w:trPr>
          <w:trHeight w:hRule="exact" w:val="277"/>
        </w:trPr>
        <w:tc>
          <w:tcPr>
            <w:tcW w:w="311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  <w:tc>
          <w:tcPr>
            <w:tcW w:w="624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14"/>
        </w:trPr>
        <w:tc>
          <w:tcPr>
            <w:tcW w:w="9356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13"/>
        </w:trPr>
        <w:tc>
          <w:tcPr>
            <w:tcW w:w="311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  <w:tc>
          <w:tcPr>
            <w:tcW w:w="624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14"/>
        </w:trPr>
        <w:tc>
          <w:tcPr>
            <w:tcW w:w="9356" w:type="dxa"/>
            <w:gridSpan w:val="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  <w:tr w:rsidR="001A1EE6" w:rsidRPr="008E10E6" w:rsidTr="008E10E6">
        <w:trPr>
          <w:trHeight w:hRule="exact" w:val="96"/>
        </w:trPr>
        <w:tc>
          <w:tcPr>
            <w:tcW w:w="311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  <w:tc>
          <w:tcPr>
            <w:tcW w:w="6243" w:type="dxa"/>
            <w:gridSpan w:val="2"/>
          </w:tcPr>
          <w:p w:rsidR="001A1EE6" w:rsidRPr="002F03AA" w:rsidRDefault="001A1EE6" w:rsidP="008E10E6">
            <w:pPr>
              <w:rPr>
                <w:lang w:val="ru-RU"/>
              </w:rPr>
            </w:pPr>
          </w:p>
        </w:tc>
      </w:tr>
    </w:tbl>
    <w:p w:rsidR="00C439EE" w:rsidRPr="005248A2" w:rsidRDefault="00257C45">
      <w:pPr>
        <w:rPr>
          <w:sz w:val="0"/>
          <w:szCs w:val="0"/>
          <w:lang w:val="ru-RU"/>
        </w:rPr>
      </w:pPr>
      <w:r w:rsidRPr="005248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C439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439EE" w:rsidRPr="008E10E6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22.03.01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путях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грантах,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фондах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lang w:val="ru-RU"/>
              </w:rPr>
              <w:t xml:space="preserve"> </w:t>
            </w:r>
          </w:p>
        </w:tc>
      </w:tr>
      <w:tr w:rsidR="00C439EE" w:rsidRPr="008E10E6">
        <w:trPr>
          <w:trHeight w:hRule="exact" w:val="138"/>
        </w:trPr>
        <w:tc>
          <w:tcPr>
            <w:tcW w:w="1985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</w:tr>
      <w:tr w:rsidR="00C439EE" w:rsidRPr="008E10E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 w:rsidRPr="008E10E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C439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C439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C439EE" w:rsidRPr="008E10E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C439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C439EE" w:rsidRPr="008E1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 w:rsidRPr="008E10E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Производственная-практика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 w:rsidRPr="008E10E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439EE">
        <w:trPr>
          <w:trHeight w:hRule="exact" w:val="138"/>
        </w:trPr>
        <w:tc>
          <w:tcPr>
            <w:tcW w:w="1985" w:type="dxa"/>
          </w:tcPr>
          <w:p w:rsidR="00C439EE" w:rsidRDefault="00C439EE"/>
        </w:tc>
        <w:tc>
          <w:tcPr>
            <w:tcW w:w="7372" w:type="dxa"/>
          </w:tcPr>
          <w:p w:rsidR="00C439EE" w:rsidRDefault="00C439EE"/>
        </w:tc>
      </w:tr>
      <w:tr w:rsidR="00C439EE" w:rsidRPr="008E10E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 w:rsidRPr="008E10E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 w:rsidRPr="008E10E6">
        <w:trPr>
          <w:trHeight w:hRule="exact" w:val="277"/>
        </w:trPr>
        <w:tc>
          <w:tcPr>
            <w:tcW w:w="1985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</w:tr>
      <w:tr w:rsidR="00C439E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439EE" w:rsidRDefault="00257C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439EE" w:rsidRDefault="00257C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439EE" w:rsidRPr="008E10E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C439EE" w:rsidRPr="008E10E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-систему финансирования инновационной деятельности в различных сферах жизнедеятельности;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-принципы, формы и методы финансирования научно-технической продукции.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и методы стимулирования сбыта продукции.</w:t>
            </w:r>
          </w:p>
        </w:tc>
      </w:tr>
    </w:tbl>
    <w:p w:rsidR="00C439EE" w:rsidRPr="005248A2" w:rsidRDefault="00257C45">
      <w:pPr>
        <w:rPr>
          <w:sz w:val="0"/>
          <w:szCs w:val="0"/>
          <w:lang w:val="ru-RU"/>
        </w:rPr>
      </w:pPr>
      <w:r w:rsidRPr="005248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6"/>
      </w:tblGrid>
      <w:tr w:rsidR="00C439EE" w:rsidRPr="008E10E6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-анализировать экономическую и научную литературу;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-анализировать рынок научно-технической продукции;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-рассчитывать экономические показатели структурного подразделения организации;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-производить оценку экономического потенциала инноваций, затрат на реализацию научно-исследовательского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проекта;-</w:t>
            </w:r>
            <w:proofErr w:type="gram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определять стоимостную оценку основных ресурсов и затрат по реализации проекта;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находить оптимальные решения при создании инновационной наукоемкой продукции с учетом требований качества. стоимости, срока исполнения, конкурентоспособности и  экономической безопасности.</w:t>
            </w:r>
          </w:p>
        </w:tc>
      </w:tr>
      <w:tr w:rsidR="00C439EE" w:rsidRPr="008E10E6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оценивания значимости и практической пригодности инновационной продукции;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-методами стимулирования сбыта продукции;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-расчетом цен инновационного продукта;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методикой определения цены на базисную, улучшающую и рационализирующую инновацию.</w:t>
            </w:r>
          </w:p>
        </w:tc>
      </w:tr>
      <w:tr w:rsidR="00C439EE" w:rsidRPr="008E10E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использовать основы правовых знаний в различных сферах деятельности</w:t>
            </w:r>
          </w:p>
        </w:tc>
      </w:tr>
      <w:tr w:rsidR="00C439EE" w:rsidRPr="008E10E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виды охранных документов интеллектуальной собственности;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-ключевые этапы и правила государственной системы регистрации результатов научной деятельности;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-формы государственной поддержки инновационной деятельности в России.</w:t>
            </w:r>
          </w:p>
        </w:tc>
      </w:tr>
      <w:tr w:rsidR="00C439EE" w:rsidRPr="008E10E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социально-политическую и научную литературу;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документацию;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основные правовые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  при</w:t>
            </w:r>
            <w:proofErr w:type="gram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закреплении основных  результатов экспериментальной и исследовательской работы;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пакет документов для регистрации изобретения или полезной модели;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пакет документов для регистрации программы ЭВМ;</w:t>
            </w:r>
          </w:p>
        </w:tc>
      </w:tr>
      <w:tr w:rsidR="00C439E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вопросами правового регулирования деятельности предприятия;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о научно-технической политики России</w:t>
            </w:r>
          </w:p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C439EE" w:rsidRPr="008E10E6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использовать современные информационно-коммуникационные технологии, глобальные информационные ресурсы в научно-исследовательской и расчетно-аналитической деятельности в области материаловедения и технологии материалов</w:t>
            </w:r>
          </w:p>
        </w:tc>
      </w:tr>
    </w:tbl>
    <w:p w:rsidR="00C439EE" w:rsidRPr="005248A2" w:rsidRDefault="00257C45">
      <w:pPr>
        <w:rPr>
          <w:sz w:val="0"/>
          <w:szCs w:val="0"/>
          <w:lang w:val="ru-RU"/>
        </w:rPr>
      </w:pPr>
      <w:r w:rsidRPr="005248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6"/>
      </w:tblGrid>
      <w:tr w:rsidR="00C439EE" w:rsidRPr="008E10E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современные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 сбора</w:t>
            </w:r>
            <w:proofErr w:type="gram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обработки и анализа научно- технических и  экономических и социальных данных;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и классификацию научно-технической литературы;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и методы стимулирования сбыта продукции, виды охранных документов интеллектуальной собственности.</w:t>
            </w:r>
          </w:p>
        </w:tc>
      </w:tr>
      <w:tr w:rsidR="00C439EE" w:rsidRPr="008E10E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систематизировать и обобщать результаты исследования;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работать с программными средствами общего назначения;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создавать базы данных с использованием ресурсов сети Интернет;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полученные результаты  исследования  в виде отчетов;</w:t>
            </w:r>
          </w:p>
        </w:tc>
      </w:tr>
      <w:tr w:rsidR="00C439EE" w:rsidRPr="008E10E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методами и способами анализа научной информации, патентной документации и проведения патентного поиска и анализа с последующим представлением в виде отчетности;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компьютерными технологиями, применяемыми при обработке результатов научных экспериментов и сборе, обработке, хранении и передачи информации при подготовке научных отчетов, написании статей и  подготовке презентаций.</w:t>
            </w:r>
          </w:p>
        </w:tc>
      </w:tr>
      <w:tr w:rsidR="00C439EE" w:rsidRPr="008E10E6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осуществлять сбор данных, изучать, анализировать и обобщать научно-техническую информацию по тематике исследования, разработке и использованию технической документации, основным нормативным документам по вопросам интеллектуальной собственности, подготовке документов к патентованию, оформлению ноу-хау</w:t>
            </w:r>
          </w:p>
        </w:tc>
      </w:tr>
      <w:tr w:rsidR="00C439EE" w:rsidRPr="008E10E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-способы проведения патентных исследований;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-понятия патентной чистоты и патентоспособности новых проектных решений;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-определение показателей технического уровня проектируемых изделий;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-виды охранных документов интеллектуальной собственности.</w:t>
            </w:r>
          </w:p>
        </w:tc>
      </w:tr>
      <w:tr w:rsidR="00C439EE" w:rsidRPr="008E10E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-проводить патентные исследования;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-определять степень патентной чистоты и патентоспособности новых проектных решений;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показатели технического уровня проектируемых изделий.</w:t>
            </w:r>
          </w:p>
        </w:tc>
      </w:tr>
      <w:tr w:rsidR="00C439EE" w:rsidRPr="008E10E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анализа патентной документации и проведения патентного поиска;</w:t>
            </w:r>
          </w:p>
          <w:p w:rsidR="00C439EE" w:rsidRPr="005248A2" w:rsidRDefault="00257C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определения степени патентной чистоты и патентоспособности новых проектных решений.</w:t>
            </w:r>
          </w:p>
        </w:tc>
      </w:tr>
    </w:tbl>
    <w:p w:rsidR="00C439EE" w:rsidRPr="005248A2" w:rsidRDefault="00257C45">
      <w:pPr>
        <w:rPr>
          <w:sz w:val="0"/>
          <w:szCs w:val="0"/>
          <w:lang w:val="ru-RU"/>
        </w:rPr>
      </w:pPr>
      <w:r w:rsidRPr="005248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4"/>
        <w:gridCol w:w="381"/>
        <w:gridCol w:w="518"/>
        <w:gridCol w:w="591"/>
        <w:gridCol w:w="663"/>
        <w:gridCol w:w="548"/>
        <w:gridCol w:w="1534"/>
        <w:gridCol w:w="1679"/>
        <w:gridCol w:w="1228"/>
      </w:tblGrid>
      <w:tr w:rsidR="00C439EE" w:rsidRPr="008E10E6">
        <w:trPr>
          <w:trHeight w:hRule="exact" w:val="285"/>
        </w:trPr>
        <w:tc>
          <w:tcPr>
            <w:tcW w:w="710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73,05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C439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439EE" w:rsidRPr="005248A2" w:rsidRDefault="00C439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439EE" w:rsidRDefault="00257C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C439EE">
        <w:trPr>
          <w:trHeight w:hRule="exact" w:val="138"/>
        </w:trPr>
        <w:tc>
          <w:tcPr>
            <w:tcW w:w="710" w:type="dxa"/>
          </w:tcPr>
          <w:p w:rsidR="00C439EE" w:rsidRDefault="00C439EE"/>
        </w:tc>
        <w:tc>
          <w:tcPr>
            <w:tcW w:w="1702" w:type="dxa"/>
          </w:tcPr>
          <w:p w:rsidR="00C439EE" w:rsidRDefault="00C439EE"/>
        </w:tc>
        <w:tc>
          <w:tcPr>
            <w:tcW w:w="426" w:type="dxa"/>
          </w:tcPr>
          <w:p w:rsidR="00C439EE" w:rsidRDefault="00C439EE"/>
        </w:tc>
        <w:tc>
          <w:tcPr>
            <w:tcW w:w="568" w:type="dxa"/>
          </w:tcPr>
          <w:p w:rsidR="00C439EE" w:rsidRDefault="00C439EE"/>
        </w:tc>
        <w:tc>
          <w:tcPr>
            <w:tcW w:w="710" w:type="dxa"/>
          </w:tcPr>
          <w:p w:rsidR="00C439EE" w:rsidRDefault="00C439EE"/>
        </w:tc>
        <w:tc>
          <w:tcPr>
            <w:tcW w:w="710" w:type="dxa"/>
          </w:tcPr>
          <w:p w:rsidR="00C439EE" w:rsidRDefault="00C439EE"/>
        </w:tc>
        <w:tc>
          <w:tcPr>
            <w:tcW w:w="568" w:type="dxa"/>
          </w:tcPr>
          <w:p w:rsidR="00C439EE" w:rsidRDefault="00C439EE"/>
        </w:tc>
        <w:tc>
          <w:tcPr>
            <w:tcW w:w="1560" w:type="dxa"/>
          </w:tcPr>
          <w:p w:rsidR="00C439EE" w:rsidRDefault="00C439EE"/>
        </w:tc>
        <w:tc>
          <w:tcPr>
            <w:tcW w:w="1702" w:type="dxa"/>
          </w:tcPr>
          <w:p w:rsidR="00C439EE" w:rsidRDefault="00C439EE"/>
        </w:tc>
        <w:tc>
          <w:tcPr>
            <w:tcW w:w="1277" w:type="dxa"/>
          </w:tcPr>
          <w:p w:rsidR="00C439EE" w:rsidRDefault="00C439EE"/>
        </w:tc>
      </w:tr>
      <w:tr w:rsidR="00C439E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439E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439EE" w:rsidRDefault="00C439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439EE" w:rsidRDefault="00C439E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</w:tr>
      <w:tr w:rsidR="00C439E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</w:tr>
      <w:tr w:rsidR="00C439E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продукция.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C439EE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некоммерческие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сдаче практической работы №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«Поиск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информации».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C439E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5248A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C439EE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собственности.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сдаче практической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«Анализ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тенденций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поиска».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C439EE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определению,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возникновения.</w:t>
            </w:r>
            <w:r w:rsidRPr="005248A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сдерживающие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C439EE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C439E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коммерциализуемости</w:t>
            </w:r>
            <w:proofErr w:type="spell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сдаче практической работы № 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«Примеры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коммерциализации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(доклад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PowerPoint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)».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C439EE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C439EE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</w:t>
            </w:r>
            <w:r>
              <w:t xml:space="preserve"> </w:t>
            </w:r>
          </w:p>
        </w:tc>
      </w:tr>
      <w:tr w:rsidR="00C439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</w:tr>
      <w:tr w:rsidR="00C439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</w:tr>
      <w:tr w:rsidR="00C439E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ПК-1,ПК- 2,ОК-3,ОК-4</w:t>
            </w:r>
          </w:p>
        </w:tc>
      </w:tr>
    </w:tbl>
    <w:p w:rsidR="00C439EE" w:rsidRDefault="00257C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C439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439EE">
        <w:trPr>
          <w:trHeight w:hRule="exact" w:val="138"/>
        </w:trPr>
        <w:tc>
          <w:tcPr>
            <w:tcW w:w="9357" w:type="dxa"/>
          </w:tcPr>
          <w:p w:rsidR="00C439EE" w:rsidRDefault="00C439EE"/>
        </w:tc>
      </w:tr>
      <w:tr w:rsidR="00C439EE" w:rsidRPr="008E10E6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248A2">
              <w:rPr>
                <w:lang w:val="ru-RU"/>
              </w:rPr>
              <w:t xml:space="preserve"> </w:t>
            </w:r>
          </w:p>
        </w:tc>
      </w:tr>
    </w:tbl>
    <w:p w:rsidR="00C439EE" w:rsidRPr="005248A2" w:rsidRDefault="00257C45">
      <w:pPr>
        <w:rPr>
          <w:sz w:val="0"/>
          <w:szCs w:val="0"/>
          <w:lang w:val="ru-RU"/>
        </w:rPr>
      </w:pPr>
      <w:r w:rsidRPr="005248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C439EE" w:rsidRPr="008E10E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курса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lang w:val="ru-RU"/>
              </w:rPr>
              <w:t xml:space="preserve"> </w:t>
            </w:r>
          </w:p>
        </w:tc>
      </w:tr>
      <w:tr w:rsidR="00C439EE" w:rsidRPr="008E10E6">
        <w:trPr>
          <w:trHeight w:hRule="exact" w:val="277"/>
        </w:trPr>
        <w:tc>
          <w:tcPr>
            <w:tcW w:w="9357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</w:tr>
      <w:tr w:rsidR="00C439EE" w:rsidRPr="008E1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439EE">
        <w:trPr>
          <w:trHeight w:hRule="exact" w:val="138"/>
        </w:trPr>
        <w:tc>
          <w:tcPr>
            <w:tcW w:w="9357" w:type="dxa"/>
          </w:tcPr>
          <w:p w:rsidR="00C439EE" w:rsidRDefault="00C439EE"/>
        </w:tc>
      </w:tr>
      <w:tr w:rsidR="00C439EE" w:rsidRPr="008E10E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439EE">
        <w:trPr>
          <w:trHeight w:hRule="exact" w:val="138"/>
        </w:trPr>
        <w:tc>
          <w:tcPr>
            <w:tcW w:w="9357" w:type="dxa"/>
          </w:tcPr>
          <w:p w:rsidR="00C439EE" w:rsidRDefault="00C439EE"/>
        </w:tc>
      </w:tr>
      <w:tr w:rsidR="00C439EE" w:rsidRPr="008E10E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439EE" w:rsidRPr="0026547C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Алексеев,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Леу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388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978-5-8114-2745-1.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/102582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5248A2">
              <w:rPr>
                <w:lang w:val="ru-RU"/>
              </w:rPr>
              <w:t xml:space="preserve">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Медынский.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).—</w:t>
            </w:r>
            <w:proofErr w:type="gramEnd"/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=165585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lang w:val="ru-RU"/>
              </w:rPr>
              <w:t xml:space="preserve"> </w:t>
            </w:r>
          </w:p>
        </w:tc>
      </w:tr>
      <w:tr w:rsidR="00C439EE" w:rsidRPr="0026547C">
        <w:trPr>
          <w:trHeight w:hRule="exact" w:val="138"/>
        </w:trPr>
        <w:tc>
          <w:tcPr>
            <w:tcW w:w="9357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</w:tr>
      <w:tr w:rsidR="00C439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439EE" w:rsidRPr="0026547C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/116011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Горфинкель,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инноваций: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Горфинкеля,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Попадюк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(переплет)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978-5-9558-0220-6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=136572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Лапыгин</w:t>
            </w:r>
            <w:proofErr w:type="spell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:НИЦ</w:t>
            </w:r>
            <w:proofErr w:type="gram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266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978-5-16-105133-7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=49078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31.10.2019).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lang w:val="ru-RU"/>
              </w:rPr>
              <w:t xml:space="preserve"> </w:t>
            </w:r>
          </w:p>
        </w:tc>
      </w:tr>
      <w:tr w:rsidR="00C439EE" w:rsidRPr="0026547C">
        <w:trPr>
          <w:trHeight w:hRule="exact" w:val="138"/>
        </w:trPr>
        <w:tc>
          <w:tcPr>
            <w:tcW w:w="9357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</w:tr>
      <w:tr w:rsidR="00C439E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439EE" w:rsidRPr="008E10E6">
        <w:trPr>
          <w:trHeight w:hRule="exact" w:val="3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248A2">
              <w:rPr>
                <w:lang w:val="ru-RU"/>
              </w:rPr>
              <w:t xml:space="preserve">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толкования.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Изобретение.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5248A2">
              <w:rPr>
                <w:lang w:val="ru-RU"/>
              </w:rPr>
              <w:t xml:space="preserve"> </w:t>
            </w:r>
          </w:p>
        </w:tc>
      </w:tr>
    </w:tbl>
    <w:p w:rsidR="00C439EE" w:rsidRPr="005248A2" w:rsidRDefault="00257C45">
      <w:pPr>
        <w:rPr>
          <w:sz w:val="0"/>
          <w:szCs w:val="0"/>
          <w:lang w:val="ru-RU"/>
        </w:rPr>
      </w:pPr>
      <w:r w:rsidRPr="005248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3"/>
        <w:gridCol w:w="3321"/>
        <w:gridCol w:w="132"/>
      </w:tblGrid>
      <w:tr w:rsidR="00C439EE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собственности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48A2">
              <w:rPr>
                <w:lang w:val="ru-RU"/>
              </w:rPr>
              <w:t xml:space="preserve"> </w:t>
            </w:r>
          </w:p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proofErr w:type="spell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5248A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C439EE">
        <w:trPr>
          <w:trHeight w:hRule="exact" w:val="138"/>
        </w:trPr>
        <w:tc>
          <w:tcPr>
            <w:tcW w:w="426" w:type="dxa"/>
          </w:tcPr>
          <w:p w:rsidR="00C439EE" w:rsidRDefault="00C439EE"/>
        </w:tc>
        <w:tc>
          <w:tcPr>
            <w:tcW w:w="1985" w:type="dxa"/>
          </w:tcPr>
          <w:p w:rsidR="00C439EE" w:rsidRDefault="00C439EE"/>
        </w:tc>
        <w:tc>
          <w:tcPr>
            <w:tcW w:w="3686" w:type="dxa"/>
          </w:tcPr>
          <w:p w:rsidR="00C439EE" w:rsidRDefault="00C439EE"/>
        </w:tc>
        <w:tc>
          <w:tcPr>
            <w:tcW w:w="3120" w:type="dxa"/>
          </w:tcPr>
          <w:p w:rsidR="00C439EE" w:rsidRDefault="00C439EE"/>
        </w:tc>
        <w:tc>
          <w:tcPr>
            <w:tcW w:w="143" w:type="dxa"/>
          </w:tcPr>
          <w:p w:rsidR="00C439EE" w:rsidRDefault="00C439EE"/>
        </w:tc>
      </w:tr>
      <w:tr w:rsidR="00C439EE" w:rsidRPr="008E10E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 w:rsidRPr="008E10E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lang w:val="ru-RU"/>
              </w:rPr>
              <w:t xml:space="preserve"> </w:t>
            </w:r>
          </w:p>
        </w:tc>
      </w:tr>
      <w:tr w:rsidR="00C439EE" w:rsidRPr="008E10E6">
        <w:trPr>
          <w:trHeight w:hRule="exact" w:val="277"/>
        </w:trPr>
        <w:tc>
          <w:tcPr>
            <w:tcW w:w="426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</w:tr>
      <w:tr w:rsidR="00C439E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9EE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439EE">
        <w:trPr>
          <w:trHeight w:hRule="exact" w:val="555"/>
        </w:trPr>
        <w:tc>
          <w:tcPr>
            <w:tcW w:w="426" w:type="dxa"/>
          </w:tcPr>
          <w:p w:rsidR="00C439EE" w:rsidRDefault="00C439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439EE" w:rsidRDefault="00C439EE"/>
        </w:tc>
      </w:tr>
      <w:tr w:rsidR="00C439EE">
        <w:trPr>
          <w:trHeight w:hRule="exact" w:val="818"/>
        </w:trPr>
        <w:tc>
          <w:tcPr>
            <w:tcW w:w="426" w:type="dxa"/>
          </w:tcPr>
          <w:p w:rsidR="00C439EE" w:rsidRDefault="00C439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439EE" w:rsidRDefault="00C439EE"/>
        </w:tc>
      </w:tr>
      <w:tr w:rsidR="00C439EE">
        <w:trPr>
          <w:trHeight w:hRule="exact" w:val="555"/>
        </w:trPr>
        <w:tc>
          <w:tcPr>
            <w:tcW w:w="426" w:type="dxa"/>
          </w:tcPr>
          <w:p w:rsidR="00C439EE" w:rsidRDefault="00C439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439EE" w:rsidRDefault="00C439EE"/>
        </w:tc>
      </w:tr>
      <w:tr w:rsidR="00C439EE">
        <w:trPr>
          <w:trHeight w:hRule="exact" w:val="285"/>
        </w:trPr>
        <w:tc>
          <w:tcPr>
            <w:tcW w:w="426" w:type="dxa"/>
          </w:tcPr>
          <w:p w:rsidR="00C439EE" w:rsidRDefault="00C439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439EE" w:rsidRDefault="00C439EE"/>
        </w:tc>
      </w:tr>
      <w:tr w:rsidR="00C439EE">
        <w:trPr>
          <w:trHeight w:hRule="exact" w:val="285"/>
        </w:trPr>
        <w:tc>
          <w:tcPr>
            <w:tcW w:w="426" w:type="dxa"/>
          </w:tcPr>
          <w:p w:rsidR="00C439EE" w:rsidRDefault="00C439E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439EE" w:rsidRDefault="00C439EE"/>
        </w:tc>
      </w:tr>
      <w:tr w:rsidR="00C439EE">
        <w:trPr>
          <w:trHeight w:hRule="exact" w:val="138"/>
        </w:trPr>
        <w:tc>
          <w:tcPr>
            <w:tcW w:w="426" w:type="dxa"/>
          </w:tcPr>
          <w:p w:rsidR="00C439EE" w:rsidRDefault="00C439EE"/>
        </w:tc>
        <w:tc>
          <w:tcPr>
            <w:tcW w:w="1985" w:type="dxa"/>
          </w:tcPr>
          <w:p w:rsidR="00C439EE" w:rsidRDefault="00C439EE"/>
        </w:tc>
        <w:tc>
          <w:tcPr>
            <w:tcW w:w="3686" w:type="dxa"/>
          </w:tcPr>
          <w:p w:rsidR="00C439EE" w:rsidRDefault="00C439EE"/>
        </w:tc>
        <w:tc>
          <w:tcPr>
            <w:tcW w:w="3120" w:type="dxa"/>
          </w:tcPr>
          <w:p w:rsidR="00C439EE" w:rsidRDefault="00C439EE"/>
        </w:tc>
        <w:tc>
          <w:tcPr>
            <w:tcW w:w="143" w:type="dxa"/>
          </w:tcPr>
          <w:p w:rsidR="00C439EE" w:rsidRDefault="00C439EE"/>
        </w:tc>
      </w:tr>
      <w:tr w:rsidR="00C439EE" w:rsidRPr="008E10E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>
        <w:trPr>
          <w:trHeight w:hRule="exact" w:val="270"/>
        </w:trPr>
        <w:tc>
          <w:tcPr>
            <w:tcW w:w="426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439EE" w:rsidRDefault="00C439EE"/>
        </w:tc>
      </w:tr>
      <w:tr w:rsidR="00C439EE">
        <w:trPr>
          <w:trHeight w:hRule="exact" w:val="14"/>
        </w:trPr>
        <w:tc>
          <w:tcPr>
            <w:tcW w:w="426" w:type="dxa"/>
          </w:tcPr>
          <w:p w:rsidR="00C439EE" w:rsidRDefault="00C439E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C439EE" w:rsidRDefault="00C439EE"/>
        </w:tc>
      </w:tr>
      <w:tr w:rsidR="00C439EE">
        <w:trPr>
          <w:trHeight w:hRule="exact" w:val="540"/>
        </w:trPr>
        <w:tc>
          <w:tcPr>
            <w:tcW w:w="426" w:type="dxa"/>
          </w:tcPr>
          <w:p w:rsidR="00C439EE" w:rsidRDefault="00C439E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C439EE"/>
        </w:tc>
        <w:tc>
          <w:tcPr>
            <w:tcW w:w="143" w:type="dxa"/>
          </w:tcPr>
          <w:p w:rsidR="00C439EE" w:rsidRDefault="00C439EE"/>
        </w:tc>
      </w:tr>
      <w:tr w:rsidR="00C439EE">
        <w:trPr>
          <w:trHeight w:hRule="exact" w:val="826"/>
        </w:trPr>
        <w:tc>
          <w:tcPr>
            <w:tcW w:w="426" w:type="dxa"/>
          </w:tcPr>
          <w:p w:rsidR="00C439EE" w:rsidRDefault="00C439E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C439EE" w:rsidRDefault="00C439EE"/>
        </w:tc>
      </w:tr>
      <w:tr w:rsidR="00C439EE">
        <w:trPr>
          <w:trHeight w:hRule="exact" w:val="555"/>
        </w:trPr>
        <w:tc>
          <w:tcPr>
            <w:tcW w:w="426" w:type="dxa"/>
          </w:tcPr>
          <w:p w:rsidR="00C439EE" w:rsidRDefault="00C439E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C439EE" w:rsidRDefault="00C439EE"/>
        </w:tc>
      </w:tr>
      <w:tr w:rsidR="00C439EE">
        <w:trPr>
          <w:trHeight w:hRule="exact" w:val="555"/>
        </w:trPr>
        <w:tc>
          <w:tcPr>
            <w:tcW w:w="426" w:type="dxa"/>
          </w:tcPr>
          <w:p w:rsidR="00C439EE" w:rsidRDefault="00C439E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C439EE" w:rsidRDefault="00C439EE"/>
        </w:tc>
      </w:tr>
      <w:tr w:rsidR="00C439EE">
        <w:trPr>
          <w:trHeight w:hRule="exact" w:val="826"/>
        </w:trPr>
        <w:tc>
          <w:tcPr>
            <w:tcW w:w="426" w:type="dxa"/>
          </w:tcPr>
          <w:p w:rsidR="00C439EE" w:rsidRDefault="00C439E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Pr="005248A2" w:rsidRDefault="00257C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248A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9EE" w:rsidRDefault="00257C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C439EE" w:rsidRDefault="00C439EE"/>
        </w:tc>
      </w:tr>
      <w:tr w:rsidR="00C439EE" w:rsidRPr="008E10E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48A2">
              <w:rPr>
                <w:lang w:val="ru-RU"/>
              </w:rPr>
              <w:t xml:space="preserve"> </w:t>
            </w:r>
          </w:p>
        </w:tc>
      </w:tr>
      <w:tr w:rsidR="00C439EE" w:rsidRPr="008E10E6">
        <w:trPr>
          <w:trHeight w:hRule="exact" w:val="138"/>
        </w:trPr>
        <w:tc>
          <w:tcPr>
            <w:tcW w:w="426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439EE" w:rsidRPr="005248A2" w:rsidRDefault="00C439EE">
            <w:pPr>
              <w:rPr>
                <w:lang w:val="ru-RU"/>
              </w:rPr>
            </w:pPr>
          </w:p>
        </w:tc>
      </w:tr>
      <w:tr w:rsidR="00C439EE" w:rsidRPr="008E10E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248A2">
              <w:rPr>
                <w:lang w:val="ru-RU"/>
              </w:rPr>
              <w:t xml:space="preserve"> </w:t>
            </w:r>
          </w:p>
        </w:tc>
      </w:tr>
    </w:tbl>
    <w:p w:rsidR="00C439EE" w:rsidRPr="005248A2" w:rsidRDefault="00257C45">
      <w:pPr>
        <w:rPr>
          <w:sz w:val="0"/>
          <w:szCs w:val="0"/>
          <w:lang w:val="ru-RU"/>
        </w:rPr>
      </w:pPr>
      <w:r w:rsidRPr="005248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C439EE" w:rsidRPr="008E10E6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48A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48A2">
              <w:rPr>
                <w:lang w:val="ru-RU"/>
              </w:rPr>
              <w:t xml:space="preserve">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lang w:val="ru-RU"/>
              </w:rPr>
              <w:t xml:space="preserve"> </w:t>
            </w:r>
          </w:p>
          <w:p w:rsidR="00C439EE" w:rsidRPr="005248A2" w:rsidRDefault="00257C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48A2">
              <w:rPr>
                <w:lang w:val="ru-RU"/>
              </w:rPr>
              <w:t xml:space="preserve"> </w:t>
            </w:r>
          </w:p>
        </w:tc>
      </w:tr>
    </w:tbl>
    <w:p w:rsidR="008E10E6" w:rsidRDefault="008E10E6">
      <w:pPr>
        <w:rPr>
          <w:lang w:val="ru-RU"/>
        </w:rPr>
      </w:pPr>
    </w:p>
    <w:p w:rsidR="008E10E6" w:rsidRDefault="008E10E6">
      <w:pPr>
        <w:rPr>
          <w:lang w:val="ru-RU"/>
        </w:rPr>
      </w:pPr>
      <w:r>
        <w:rPr>
          <w:lang w:val="ru-RU"/>
        </w:rPr>
        <w:br w:type="page"/>
      </w:r>
    </w:p>
    <w:p w:rsidR="008E10E6" w:rsidRPr="008E10E6" w:rsidRDefault="008E10E6" w:rsidP="008E10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8E10E6" w:rsidRPr="008E10E6" w:rsidRDefault="008E10E6" w:rsidP="008E10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E10E6" w:rsidRPr="008E10E6" w:rsidRDefault="008E10E6" w:rsidP="008E10E6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8E10E6" w:rsidRPr="008E10E6" w:rsidRDefault="008E10E6" w:rsidP="008E10E6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8E10E6" w:rsidRPr="008E10E6" w:rsidRDefault="008E10E6" w:rsidP="008E10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</w:t>
      </w:r>
      <w:r w:rsidRPr="008E10E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Продвижение научной продукции</w:t>
      </w: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предусмотрена аудиторная и внеаудиторная самостоятельная работа обучающихся.</w:t>
      </w:r>
    </w:p>
    <w:p w:rsidR="008E10E6" w:rsidRPr="008E10E6" w:rsidRDefault="008E10E6" w:rsidP="008E10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осмысление тематик докладов-презентаций, подготовку перечня источников информации на практических занятиях.</w:t>
      </w:r>
    </w:p>
    <w:p w:rsidR="008E10E6" w:rsidRPr="008E10E6" w:rsidRDefault="008E10E6" w:rsidP="008E10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подготовку докладов-презентаций.</w:t>
      </w:r>
    </w:p>
    <w:p w:rsidR="008E10E6" w:rsidRPr="008E10E6" w:rsidRDefault="008E10E6" w:rsidP="008E10E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E10E6" w:rsidRPr="008E10E6" w:rsidRDefault="008E10E6" w:rsidP="008E10E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8E10E6" w:rsidRPr="008E10E6" w:rsidRDefault="008E10E6" w:rsidP="008E10E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t>Примерные темы докладов-презентаций:</w:t>
      </w:r>
    </w:p>
    <w:p w:rsidR="008E10E6" w:rsidRPr="008E10E6" w:rsidRDefault="008E10E6" w:rsidP="008E10E6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1. Научно-техническая продукция: понятие, виды.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2. Понятие научной деятельности, показатели ее характеризующие, источники финансирования.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3. Особенности оценки качества для научно-технической продукции.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4. Проблемы анализа рынка научно-технической продукции.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5. Научно-техническая продукция как товар особого рода.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6. Процесс производства, реализации и использования научно-технической продукции.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7. Жизненный цикл нововведений. Научно-производственный цикл.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8. Классификация научно-технической продукции.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9. Организация и планирование продвижения товара и пути его совершенствования.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10. Средства и методы стимулирования сбыта продукции.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11. Принципы, формы и методы финансирования научно-технической продукции.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12. Источники финансирования научной, научно-технической и инновационной деятельности.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13. Формы государственной поддержки инновационной деятельности в России.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14. Научно-техническая политика России.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15. Производственный процесс и основные принципы его организации.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16. Разработка конкурсной документации.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17. Порядок и особенности выполнения научно-исследовательских работ по 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государственным контрактам.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Оценка эффективности проекта внедрения инноваций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19. Установление цены на новую продукцию.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20. Классификация потребителей по культурным, психологическим, поведенческим и личностным факторам.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8E10E6" w:rsidRPr="008E10E6" w:rsidRDefault="008E10E6" w:rsidP="008E10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:rsidR="008E10E6" w:rsidRPr="008E10E6" w:rsidRDefault="008E10E6" w:rsidP="008E10E6">
      <w:pPr>
        <w:tabs>
          <w:tab w:val="left" w:pos="15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8E10E6" w:rsidRPr="008E10E6" w:rsidRDefault="008E10E6" w:rsidP="008E10E6">
      <w:pPr>
        <w:tabs>
          <w:tab w:val="left" w:pos="851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8E10E6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Перечень вопросов для подготовки к зачёту:</w:t>
      </w:r>
    </w:p>
    <w:p w:rsidR="008E10E6" w:rsidRPr="008E10E6" w:rsidRDefault="008E10E6" w:rsidP="008E10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пути продвижения научной продукции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Понятие</w:t>
      </w:r>
      <w:r w:rsidRPr="008E10E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 правовое содержание результатов научной и научно-технической </w:t>
      </w: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деятельности.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Показатели, характеризующие научную деятельность.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научно-технической продукции.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продвижения научной продукции на рынке.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охранных документов интеллектуальной собственности.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научно-технических услуг.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Изобретательство. Изобретение.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Изобретательство. Полезная модель.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регистрация научных результатов.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цели и принципы государственной научно-технической политики.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финансирования инновационных проектов.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Коммерциализация результатов НИОКР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финансирования инновационной деятельности.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государственной поддержки инновационной деятельности.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Нетрадиционные меры государственной поддержки.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инновационного цикла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процесс, стадии, особенности финансирования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маркетинг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Жизненный цикл инноваций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 собственность – как основа инноваций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стратегии коммерциализации научно-технических разработок и технологий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Международный трансфер технологий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маркетинга при продвижении технологии 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Специфика маркетинга при продвижении высокотехнологичного продукта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Факторы, влияющие на выбор инновации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Интеллектуальная собственность как основа инноваций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Инновационные технологические проекты как основа деятельности современного предприятия.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управления инновационными проектами.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инновационными проектами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взаимодействия с промышленными предприятиями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Конкурсная документация и ее оформление</w:t>
      </w:r>
    </w:p>
    <w:p w:rsidR="008E10E6" w:rsidRPr="008E10E6" w:rsidRDefault="008E10E6" w:rsidP="008E10E6">
      <w:pPr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сбора информации в маркетинговых исследованиях.</w:t>
      </w:r>
    </w:p>
    <w:p w:rsidR="008E10E6" w:rsidRPr="008E10E6" w:rsidRDefault="008E10E6" w:rsidP="008E10E6">
      <w:pPr>
        <w:spacing w:after="160" w:line="259" w:lineRule="auto"/>
        <w:rPr>
          <w:rFonts w:ascii="Calibri" w:eastAsia="Calibri" w:hAnsi="Calibri" w:cs="Times New Roman"/>
          <w:lang w:val="ru-RU"/>
        </w:rPr>
      </w:pPr>
    </w:p>
    <w:p w:rsidR="008E10E6" w:rsidRDefault="008E10E6">
      <w:pPr>
        <w:rPr>
          <w:lang w:val="ru-RU"/>
        </w:rPr>
        <w:sectPr w:rsidR="008E10E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E10E6" w:rsidRPr="008E10E6" w:rsidRDefault="008E10E6" w:rsidP="008E10E6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8E10E6" w:rsidRPr="008E10E6" w:rsidRDefault="008E10E6" w:rsidP="008E10E6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E10E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8E10E6" w:rsidRPr="008E10E6" w:rsidRDefault="008E10E6" w:rsidP="008E10E6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E10E6" w:rsidRPr="008E10E6" w:rsidRDefault="008E10E6" w:rsidP="008E10E6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10E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а) </w:t>
      </w:r>
      <w:r w:rsidRPr="008E10E6">
        <w:rPr>
          <w:rFonts w:ascii="Times New Roman" w:eastAsia="Calibri" w:hAnsi="Times New Roman" w:cs="Times New Roman"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pPr w:leftFromText="180" w:rightFromText="180" w:vertAnchor="text" w:tblpY="1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5"/>
        <w:gridCol w:w="6032"/>
        <w:gridCol w:w="6168"/>
      </w:tblGrid>
      <w:tr w:rsidR="008E10E6" w:rsidRPr="008E10E6" w:rsidTr="008E10E6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8E10E6" w:rsidRPr="008E10E6" w:rsidTr="008E10E6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10E6" w:rsidRDefault="008E10E6" w:rsidP="008E10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-систему финансирования инновационной деятельности в различных сферах жизнедеятельности;</w:t>
            </w:r>
          </w:p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-принципы, формы и методы финансирования научно-технической продукции.</w:t>
            </w:r>
          </w:p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 и методы стимулирования сбыта продукции.</w:t>
            </w:r>
          </w:p>
        </w:tc>
        <w:tc>
          <w:tcPr>
            <w:tcW w:w="2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/>
                <w:lang w:val="ru-RU"/>
              </w:rPr>
              <w:t>Теоретические вопросы: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1. </w:t>
            </w:r>
            <w:proofErr w:type="gramStart"/>
            <w:r w:rsidRPr="008E10E6">
              <w:rPr>
                <w:rFonts w:ascii="Times New Roman" w:eastAsia="Calibri" w:hAnsi="Times New Roman" w:cs="Times New Roman"/>
                <w:lang w:val="ru-RU"/>
              </w:rPr>
              <w:t>Система  финансирования</w:t>
            </w:r>
            <w:proofErr w:type="gramEnd"/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 инновационной деятельности</w:t>
            </w:r>
            <w:r w:rsidRPr="008E10E6">
              <w:rPr>
                <w:rFonts w:ascii="Times New Roman" w:eastAsia="Calibri" w:hAnsi="Times New Roman" w:cs="Times New Roman"/>
                <w:bCs/>
                <w:lang w:val="ru-RU"/>
              </w:rPr>
              <w:t xml:space="preserve"> в различных сферах жизнедеятельности.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2. Принципы, формы и методы финансирования научно-технической продукции.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3. Понятие и экономическое содержание результатов научной и научно-технической деятельности.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2. Экономические показатели, характеризующие научную деятельность.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3. Классификация научно-технической продукции по экономическим критериям.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4. Источники финансирования инновационных проектов.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5. Формы финансирования инновационной деятельности.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6. Формы государственной поддержки инновационной деятельности.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7. Средства и методы стимулирования сбыта продукции.</w:t>
            </w:r>
          </w:p>
        </w:tc>
      </w:tr>
      <w:tr w:rsidR="008E10E6" w:rsidRPr="008E10E6" w:rsidTr="008E10E6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10E6" w:rsidRDefault="008E10E6" w:rsidP="008E10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-анализировать экономическую и научную литературу;</w:t>
            </w:r>
          </w:p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-анализировать рынок научно-технической продукции;</w:t>
            </w:r>
          </w:p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-рассчитывать экономические показатели структурного подразделения организации;</w:t>
            </w:r>
          </w:p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-производить оценку экономического потенциала инноваций, затрат на реализацию научно-исследовательского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проекта;-</w:t>
            </w:r>
            <w:proofErr w:type="gram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уметь определять </w:t>
            </w: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стоимостную оценку основных ресурсов и затрат по реализации проекта;</w:t>
            </w:r>
          </w:p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находить оптимальные решения при создании инновационной наукоемкой продукции с учетом требований качества. стоимости, срока исполнения, конкурентоспособности и  экономической безопасности.</w:t>
            </w:r>
          </w:p>
        </w:tc>
        <w:tc>
          <w:tcPr>
            <w:tcW w:w="2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Подготовка (написание) </w:t>
            </w:r>
            <w:proofErr w:type="gramStart"/>
            <w:r w:rsidRPr="008E10E6">
              <w:rPr>
                <w:rFonts w:ascii="Times New Roman" w:eastAsia="Calibri" w:hAnsi="Times New Roman" w:cs="Times New Roman"/>
                <w:lang w:val="ru-RU"/>
              </w:rPr>
              <w:t>рефератов  на</w:t>
            </w:r>
            <w:proofErr w:type="gramEnd"/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 предложенные или самостоятельные тематики: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Cs/>
                <w:lang w:val="ru-RU"/>
              </w:rPr>
              <w:t xml:space="preserve">1.  Понятие </w:t>
            </w:r>
            <w:r w:rsidRPr="008E10E6">
              <w:rPr>
                <w:rFonts w:ascii="Times New Roman" w:eastAsia="Calibri" w:hAnsi="Times New Roman" w:cs="Times New Roman"/>
                <w:lang w:val="ru-RU"/>
              </w:rPr>
              <w:t>научной деятельности, показатели ее характеризующие, источники финансирования.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2. Проблемы анализа рынка научно-технической продукции.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3. Научно-техническая продукция как товар особого рода.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4.  </w:t>
            </w:r>
            <w:proofErr w:type="gramStart"/>
            <w:r w:rsidRPr="008E10E6">
              <w:rPr>
                <w:rFonts w:ascii="Times New Roman" w:eastAsia="Calibri" w:hAnsi="Times New Roman" w:cs="Times New Roman"/>
                <w:lang w:val="ru-RU"/>
              </w:rPr>
              <w:t>Процесс  производства</w:t>
            </w:r>
            <w:proofErr w:type="gramEnd"/>
            <w:r w:rsidRPr="008E10E6">
              <w:rPr>
                <w:rFonts w:ascii="Times New Roman" w:eastAsia="Calibri" w:hAnsi="Times New Roman" w:cs="Times New Roman"/>
                <w:lang w:val="ru-RU"/>
              </w:rPr>
              <w:t>, реализации и использования научно-технической продукции.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5. Классификация научно-технической продукции по экономическим критериям.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6. Организация и планирование продвижения товара и пути его совершенствования.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lastRenderedPageBreak/>
              <w:t>7. Средства и методы стимулирования сбыта продукции.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8.  Принципы, формы и методы финансирования научно-технической продукции.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9. Основные </w:t>
            </w:r>
            <w:proofErr w:type="gramStart"/>
            <w:r w:rsidRPr="008E10E6">
              <w:rPr>
                <w:rFonts w:ascii="Times New Roman" w:eastAsia="Calibri" w:hAnsi="Times New Roman" w:cs="Times New Roman"/>
                <w:lang w:val="ru-RU"/>
              </w:rPr>
              <w:t>этапы  продвижения</w:t>
            </w:r>
            <w:proofErr w:type="gramEnd"/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 научного товара  и пути его совершенствования в условиях Российского рынка научной продукции.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10. Формы государственной поддержки инновационной деятельности в России.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11. Производственный процесс и основные принципы его организации.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12. Порядок и особенности выполнения научно-исследовательских работ по государственным контрактам</w:t>
            </w:r>
            <w:r w:rsidRPr="008E10E6">
              <w:rPr>
                <w:rFonts w:ascii="Times New Roman" w:eastAsia="Calibri" w:hAnsi="Times New Roman" w:cs="Times New Roman"/>
                <w:iCs/>
                <w:lang w:val="ru-RU"/>
              </w:rPr>
              <w:t>.</w:t>
            </w:r>
          </w:p>
        </w:tc>
      </w:tr>
      <w:tr w:rsidR="008E10E6" w:rsidRPr="008E10E6" w:rsidTr="008E10E6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10E6" w:rsidRDefault="008E10E6" w:rsidP="008E10E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оценивания значимости и практической пригодности инновационной продукции;</w:t>
            </w:r>
          </w:p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-методами стимулирования сбыта продукции;</w:t>
            </w:r>
          </w:p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-расчетом цен инновационного продукта;</w:t>
            </w:r>
          </w:p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проекта;</w:t>
            </w:r>
          </w:p>
          <w:p w:rsidR="008E10E6" w:rsidRPr="005248A2" w:rsidRDefault="008E10E6" w:rsidP="008E10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методикой определения цены на базисную, улучшающую и рационализирующую инновацию.</w:t>
            </w:r>
          </w:p>
        </w:tc>
        <w:tc>
          <w:tcPr>
            <w:tcW w:w="2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Творческие задания: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1. Разработать концепцию (методику) стимулирования сбыта конкретной научно-технической продукции.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2. Разработать концепцию (методику) оценивания значимости и практической пригодности конкретной инновационной продукции.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8E10E6" w:rsidRPr="008E10E6" w:rsidTr="008E10E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  <w:lang w:val="ru-RU"/>
              </w:rPr>
              <w:t>ОК-4</w:t>
            </w:r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 -</w:t>
            </w:r>
            <w:r w:rsidRPr="008E10E6">
              <w:rPr>
                <w:rFonts w:ascii="Times New Roman" w:eastAsia="Calibri" w:hAnsi="Times New Roman" w:cs="Times New Roman"/>
                <w:b/>
                <w:lang w:val="ru-RU"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="008E10E6" w:rsidRPr="008E10E6" w:rsidTr="008E10E6">
        <w:trPr>
          <w:trHeight w:val="2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Знать</w:t>
            </w:r>
          </w:p>
        </w:tc>
        <w:tc>
          <w:tcPr>
            <w:tcW w:w="2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0E6" w:rsidRPr="008E10E6" w:rsidRDefault="008E10E6" w:rsidP="008E10E6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color w:val="000000"/>
                <w:lang w:val="ru-RU"/>
              </w:rPr>
              <w:t>основные виды охранных документов интеллектуальной собственности;</w:t>
            </w:r>
          </w:p>
          <w:p w:rsidR="008E10E6" w:rsidRPr="008E10E6" w:rsidRDefault="008E10E6" w:rsidP="008E10E6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color w:val="000000"/>
                <w:lang w:val="ru-RU"/>
              </w:rPr>
              <w:t>ключевые этапы и правила государственной системы регистрации результатов научной деятельности;</w:t>
            </w:r>
          </w:p>
          <w:p w:rsidR="008E10E6" w:rsidRPr="008E10E6" w:rsidRDefault="008E10E6" w:rsidP="008E10E6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color w:val="000000"/>
                <w:lang w:val="ru-RU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Теоретические вопросы: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1. Понятие и правовое содержание результатов научной и научно-технической деятельности.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2. Виды охранных документов интеллектуальной собственности.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3. Виды научно-технических услуг.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4. Изобретательство. Изобретение.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5. Изобретательство. Полезная модель.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6. Государственная регистрация научных результатов.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7. </w:t>
            </w:r>
            <w:r w:rsidRPr="008E10E6">
              <w:rPr>
                <w:rFonts w:ascii="Times New Roman" w:eastAsia="Calibri" w:hAnsi="Times New Roman" w:cs="Times New Roman"/>
                <w:bCs/>
                <w:lang w:val="ru-RU"/>
              </w:rPr>
              <w:t>Основные цели и принципы государственной научно-технической политики.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bCs/>
                <w:lang w:val="ru-RU"/>
              </w:rPr>
              <w:t>8. Формы государственной поддержки инновационной деятельности.</w:t>
            </w:r>
          </w:p>
          <w:p w:rsidR="008E10E6" w:rsidRPr="008E10E6" w:rsidRDefault="008E10E6" w:rsidP="008E10E6">
            <w:pPr>
              <w:tabs>
                <w:tab w:val="left" w:pos="851"/>
                <w:tab w:val="num" w:pos="99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bCs/>
                <w:lang w:val="ru-RU"/>
              </w:rPr>
              <w:lastRenderedPageBreak/>
              <w:t>9. Нетрадиционные меры государственной поддержки.</w:t>
            </w:r>
          </w:p>
        </w:tc>
      </w:tr>
      <w:tr w:rsidR="008E10E6" w:rsidRPr="008E10E6" w:rsidTr="008E10E6">
        <w:trPr>
          <w:trHeight w:val="258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2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0E6" w:rsidRPr="008E10E6" w:rsidRDefault="008E10E6" w:rsidP="008E10E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анализировать социально-политическую и научную литературу;</w:t>
            </w:r>
          </w:p>
          <w:p w:rsidR="008E10E6" w:rsidRPr="008E10E6" w:rsidRDefault="008E10E6" w:rsidP="008E10E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оформлять документацию;</w:t>
            </w:r>
          </w:p>
          <w:p w:rsidR="008E10E6" w:rsidRPr="008E10E6" w:rsidRDefault="008E10E6" w:rsidP="008E10E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использовать основные правовые </w:t>
            </w:r>
            <w:proofErr w:type="gramStart"/>
            <w:r w:rsidRPr="008E10E6">
              <w:rPr>
                <w:rFonts w:ascii="Times New Roman" w:eastAsia="Calibri" w:hAnsi="Times New Roman" w:cs="Times New Roman"/>
                <w:lang w:val="ru-RU"/>
              </w:rPr>
              <w:t>знания  при</w:t>
            </w:r>
            <w:proofErr w:type="gramEnd"/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 закреплении основных  результатов экспериментальной и исследовательской работы;</w:t>
            </w:r>
          </w:p>
          <w:p w:rsidR="008E10E6" w:rsidRPr="008E10E6" w:rsidRDefault="008E10E6" w:rsidP="008E10E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составлять пакет документов для регистрации изобретения или полезной модели;</w:t>
            </w:r>
          </w:p>
          <w:p w:rsidR="008E10E6" w:rsidRPr="008E10E6" w:rsidRDefault="008E10E6" w:rsidP="008E10E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составлять пакет документов для регистрации программы ЭВМ;</w:t>
            </w:r>
          </w:p>
        </w:tc>
        <w:tc>
          <w:tcPr>
            <w:tcW w:w="2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Практические задания: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Подготовка докладов-презентаций на предложенные или самостоятельные тематики: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Cs/>
                <w:lang w:val="ru-RU"/>
              </w:rPr>
              <w:t>1) Пример с</w:t>
            </w:r>
            <w:r w:rsidRPr="008E10E6">
              <w:rPr>
                <w:rFonts w:ascii="Times New Roman" w:eastAsia="Calibri" w:hAnsi="Times New Roman" w:cs="Times New Roman"/>
                <w:lang w:val="ru-RU"/>
              </w:rPr>
              <w:t>оставления пакета документов для регистрации программы ЭВМ.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Cs/>
                <w:lang w:val="ru-RU"/>
              </w:rPr>
              <w:t>2) Пример с</w:t>
            </w:r>
            <w:r w:rsidRPr="008E10E6">
              <w:rPr>
                <w:rFonts w:ascii="Times New Roman" w:eastAsia="Calibri" w:hAnsi="Times New Roman" w:cs="Times New Roman"/>
                <w:lang w:val="ru-RU"/>
              </w:rPr>
              <w:t>оставления пакета документов для регистрации изобретения.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Cs/>
                <w:lang w:val="ru-RU"/>
              </w:rPr>
              <w:t>3) Пример с</w:t>
            </w:r>
            <w:r w:rsidRPr="008E10E6">
              <w:rPr>
                <w:rFonts w:ascii="Times New Roman" w:eastAsia="Calibri" w:hAnsi="Times New Roman" w:cs="Times New Roman"/>
                <w:lang w:val="ru-RU"/>
              </w:rPr>
              <w:t>оставления пакета документов для регистрации полезной модели.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Cs/>
                <w:lang w:val="ru-RU"/>
              </w:rPr>
              <w:t>4) Организация и планирование продвижения товара и пути его совершенствования.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Cs/>
                <w:lang w:val="ru-RU"/>
              </w:rPr>
              <w:t>5) Формы государственной поддержки инновационной деятельности в России.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Cs/>
                <w:lang w:val="ru-RU"/>
              </w:rPr>
              <w:t>6) Научно-техническая политика России.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Cs/>
                <w:lang w:val="ru-RU"/>
              </w:rPr>
              <w:t>7) Порядок и особенности выполнения научно-исследовательских работ по государственным контрактам.</w:t>
            </w:r>
          </w:p>
        </w:tc>
      </w:tr>
      <w:tr w:rsidR="008E10E6" w:rsidRPr="008E10E6" w:rsidTr="008E10E6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Владеть</w:t>
            </w:r>
          </w:p>
        </w:tc>
        <w:tc>
          <w:tcPr>
            <w:tcW w:w="2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10E6" w:rsidRPr="008E10E6" w:rsidRDefault="008E10E6" w:rsidP="008E10E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8E10E6">
              <w:rPr>
                <w:rFonts w:ascii="Times New Roman" w:eastAsia="Times New Roman" w:hAnsi="Times New Roman" w:cs="Times New Roman"/>
                <w:lang w:val="ru-RU"/>
              </w:rPr>
              <w:t>вопросами правового регулирования деятельности предприятия;</w:t>
            </w:r>
          </w:p>
          <w:p w:rsidR="008E10E6" w:rsidRPr="008E10E6" w:rsidRDefault="008E10E6" w:rsidP="008E10E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8E10E6">
              <w:rPr>
                <w:rFonts w:ascii="Times New Roman" w:eastAsia="Times New Roman" w:hAnsi="Times New Roman" w:cs="Times New Roman"/>
                <w:lang w:val="ru-RU"/>
              </w:rPr>
              <w:t>знаниями о научно-технической политики России</w:t>
            </w:r>
          </w:p>
          <w:p w:rsidR="008E10E6" w:rsidRPr="008E10E6" w:rsidRDefault="008E10E6" w:rsidP="008E10E6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8E10E6">
              <w:rPr>
                <w:rFonts w:ascii="Times New Roman" w:eastAsia="Times New Roman" w:hAnsi="Times New Roman" w:cs="Times New Roman"/>
                <w:lang w:val="ru-RU"/>
              </w:rPr>
              <w:t>навыками составления конкурсной документации.</w:t>
            </w:r>
          </w:p>
        </w:tc>
        <w:tc>
          <w:tcPr>
            <w:tcW w:w="2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Творческие задания: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1. Аналитический обзор научно-технической политики России.</w:t>
            </w:r>
          </w:p>
          <w:p w:rsidR="008E10E6" w:rsidRPr="008E10E6" w:rsidRDefault="008E10E6" w:rsidP="008E10E6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2. Оформление методики анализа патентной документации и проведения патентного поиска.</w:t>
            </w: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</w:p>
          <w:p w:rsidR="008E10E6" w:rsidRPr="008E10E6" w:rsidRDefault="008E10E6" w:rsidP="008E10E6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</w:p>
        </w:tc>
      </w:tr>
      <w:tr w:rsidR="008E10E6" w:rsidRPr="008E10E6" w:rsidTr="008E10E6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10E6" w:rsidRPr="008E10E6" w:rsidRDefault="00EC15A0" w:rsidP="008E10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kern w:val="24"/>
                <w:lang w:val="ru-RU"/>
              </w:rPr>
            </w:pPr>
            <w:r w:rsidRPr="00EC15A0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ПК-1 способностью использовать современные информационно-коммуникационные технологии, глобальные информационные ресурсы в научно-исследовательской и расчетно-аналитической деятельности в области материаловедения и технологии материалов</w:t>
            </w:r>
          </w:p>
        </w:tc>
      </w:tr>
      <w:tr w:rsidR="00EC15A0" w:rsidRPr="008E10E6" w:rsidTr="002D405A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15A0" w:rsidRDefault="00EC15A0" w:rsidP="00EC15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современные </w:t>
            </w:r>
            <w:proofErr w:type="gramStart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 сбора</w:t>
            </w:r>
            <w:proofErr w:type="gramEnd"/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обработки и анализа научно- технических и  экономических и социальных данных;</w:t>
            </w:r>
          </w:p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виды и классификацию научно-технической литературы;</w:t>
            </w:r>
          </w:p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средства и методы стимулирования сбыта продукции, виды охранных документов интеллектуальной собственности.</w:t>
            </w:r>
          </w:p>
        </w:tc>
        <w:tc>
          <w:tcPr>
            <w:tcW w:w="2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Теоретические вопросы: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3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Порядок и особенности выполнения научно- исследовательских работ по государственным контрактам.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3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Научно-техническая продукция как товар особого рода.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</w:p>
        </w:tc>
      </w:tr>
      <w:tr w:rsidR="00EC15A0" w:rsidRPr="008E10E6" w:rsidTr="00A94FF6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15A0" w:rsidRDefault="00EC15A0" w:rsidP="00EC15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систематизировать и обобщать результаты исследования;</w:t>
            </w:r>
          </w:p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работать с программными средствами общего назначения;</w:t>
            </w:r>
          </w:p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создавать базы данных с использованием ресурсов сети Интернет;</w:t>
            </w:r>
          </w:p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полученные результаты  исследования  в виде отчетов;</w:t>
            </w:r>
          </w:p>
        </w:tc>
        <w:tc>
          <w:tcPr>
            <w:tcW w:w="2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Практические задания: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1. Определить области применения изобретения в соответствии с МПК: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pacing w:val="8"/>
                <w:shd w:val="clear" w:color="auto" w:fill="FFFFFF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- Заявка </w:t>
            </w:r>
            <w:r w:rsidRPr="008E10E6">
              <w:rPr>
                <w:rFonts w:ascii="Times New Roman" w:eastAsia="Calibri" w:hAnsi="Times New Roman" w:cs="Times New Roman"/>
                <w:bCs/>
                <w:color w:val="000000"/>
                <w:spacing w:val="8"/>
                <w:shd w:val="clear" w:color="auto" w:fill="FFFFFF"/>
                <w:lang w:val="ru-RU"/>
              </w:rPr>
              <w:t>2015127606/02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b/>
                <w:bCs/>
                <w:color w:val="000000"/>
                <w:spacing w:val="8"/>
                <w:shd w:val="clear" w:color="auto" w:fill="FFFFFF"/>
                <w:lang w:val="ru-RU"/>
              </w:rPr>
              <w:t xml:space="preserve">- </w:t>
            </w:r>
            <w:r w:rsidRPr="008E10E6">
              <w:rPr>
                <w:rFonts w:ascii="Times New Roman" w:eastAsia="Calibri" w:hAnsi="Times New Roman" w:cs="Times New Roman"/>
                <w:bCs/>
                <w:color w:val="000000"/>
                <w:spacing w:val="8"/>
                <w:shd w:val="clear" w:color="auto" w:fill="FFFFFF"/>
                <w:lang w:val="ru-RU"/>
              </w:rPr>
              <w:t>Заявка</w:t>
            </w:r>
            <w:r w:rsidRPr="008E10E6">
              <w:rPr>
                <w:rFonts w:ascii="Times New Roman" w:eastAsia="Calibri" w:hAnsi="Times New Roman" w:cs="Times New Roman"/>
                <w:b/>
                <w:bCs/>
                <w:color w:val="000000"/>
                <w:spacing w:val="8"/>
                <w:shd w:val="clear" w:color="auto" w:fill="FFFFFF"/>
                <w:lang w:val="ru-RU"/>
              </w:rPr>
              <w:t xml:space="preserve"> </w:t>
            </w:r>
            <w:r w:rsidRPr="008E10E6">
              <w:rPr>
                <w:rFonts w:ascii="Times New Roman" w:eastAsia="Calibri" w:hAnsi="Times New Roman" w:cs="Times New Roman"/>
                <w:lang w:val="ru-RU"/>
              </w:rPr>
              <w:t>2015153533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Заявка 2017116674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Заявка 2017124014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2. Определить вектор развития устройства/технологии (дерево эволюции):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ДВС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Электродвигатель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Телевизор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Производство стекла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Спортивный велосипед</w:t>
            </w:r>
          </w:p>
        </w:tc>
      </w:tr>
      <w:tr w:rsidR="00EC15A0" w:rsidRPr="008E10E6" w:rsidTr="00A94FF6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15A0" w:rsidRDefault="00EC15A0" w:rsidP="00EC15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методами и способами анализа научной информации, патентной документации и проведения патентного поиска и анализа с последующим представлением в виде отчетности;</w:t>
            </w:r>
          </w:p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компьютерными технологиями, применяемыми при обработке результатов научных экспериментов и сборе, обработке, хранении и передачи информации при подготовке научных отчетов, написании статей и  подготовке презентаций.</w:t>
            </w:r>
          </w:p>
        </w:tc>
        <w:tc>
          <w:tcPr>
            <w:tcW w:w="2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Творческие задания: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4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Описать жизненный цикл нововведений.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4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Описать научно-производственный цикл.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4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Привести классификации научно-технической продукции.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4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Указать особенности оценки качества для научно-технической продукции.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4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Привести виды охранных документов интеллектуальной собственности. Указать их особенности.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4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Описать виды научно-технических услуг.</w:t>
            </w:r>
          </w:p>
          <w:p w:rsidR="00EC15A0" w:rsidRPr="008E10E6" w:rsidRDefault="00EC15A0" w:rsidP="00EC15A0">
            <w:pPr>
              <w:tabs>
                <w:tab w:val="left" w:pos="23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highlight w:val="yellow"/>
                <w:lang w:val="ru-RU"/>
              </w:rPr>
            </w:pPr>
          </w:p>
        </w:tc>
      </w:tr>
      <w:tr w:rsidR="008E10E6" w:rsidRPr="008E10E6" w:rsidTr="008E10E6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10E6" w:rsidRPr="008E10E6" w:rsidRDefault="00EC15A0" w:rsidP="008E10E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EC15A0">
              <w:rPr>
                <w:rFonts w:ascii="Times New Roman" w:eastAsia="Calibri" w:hAnsi="Times New Roman" w:cs="Times New Roman"/>
                <w:b/>
                <w:bCs/>
                <w:lang w:val="ru-RU"/>
              </w:rPr>
              <w:t>ПК-2 способностью осуществлять сбор данных, изучать, анализировать и обобщать научно-техническую информацию по тематике исследования, разработке и использованию технической документации, основным нормативным документам по вопросам интеллектуальной собственности, подготовке документов к патентованию, оформлению ноу-хау</w:t>
            </w:r>
          </w:p>
        </w:tc>
      </w:tr>
      <w:tr w:rsidR="00EC15A0" w:rsidRPr="008E10E6" w:rsidTr="00BE1DE8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15A0" w:rsidRDefault="00EC15A0" w:rsidP="00EC15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-способы проведения патентных исследований;</w:t>
            </w:r>
          </w:p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-понятия патентной чистоты и патентоспособности новых проектных решений;</w:t>
            </w:r>
          </w:p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-определение показателей технического уровня проектируемых изделий;</w:t>
            </w:r>
          </w:p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-виды охранных документов интеллектуальной собственности.</w:t>
            </w:r>
          </w:p>
        </w:tc>
        <w:tc>
          <w:tcPr>
            <w:tcW w:w="2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Теоретические вопросы: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5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Организация и планирование продвижения товара и пути его </w:t>
            </w:r>
            <w:proofErr w:type="gramStart"/>
            <w:r w:rsidRPr="008E10E6">
              <w:rPr>
                <w:rFonts w:ascii="Times New Roman" w:eastAsia="Calibri" w:hAnsi="Times New Roman" w:cs="Times New Roman"/>
                <w:lang w:val="ru-RU"/>
              </w:rPr>
              <w:t>совершенство-</w:t>
            </w:r>
            <w:proofErr w:type="spellStart"/>
            <w:r w:rsidRPr="008E10E6">
              <w:rPr>
                <w:rFonts w:ascii="Times New Roman" w:eastAsia="Calibri" w:hAnsi="Times New Roman" w:cs="Times New Roman"/>
                <w:lang w:val="ru-RU"/>
              </w:rPr>
              <w:t>вания</w:t>
            </w:r>
            <w:proofErr w:type="spellEnd"/>
            <w:proofErr w:type="gramEnd"/>
            <w:r w:rsidRPr="008E10E6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5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Средства и методы стимулирования сбыта продукции.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5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lastRenderedPageBreak/>
              <w:t>Изобретательство. Изобретение.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5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Изобретательство. Полезная модель.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5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Государственная регистрация научных результатов.</w:t>
            </w:r>
          </w:p>
        </w:tc>
      </w:tr>
      <w:tr w:rsidR="00EC15A0" w:rsidRPr="008E10E6" w:rsidTr="00831298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15A0" w:rsidRDefault="00EC15A0" w:rsidP="00EC15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-проводить патентные исследования;</w:t>
            </w:r>
          </w:p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-определять степень патентной чистоты и патентоспособности новых проектных решений;</w:t>
            </w:r>
          </w:p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показатели технического уровня проектируемых изделий.</w:t>
            </w:r>
          </w:p>
        </w:tc>
        <w:tc>
          <w:tcPr>
            <w:tcW w:w="2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Практические задания: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1. Определить 5 аналогов и прототип: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pacing w:val="8"/>
                <w:shd w:val="clear" w:color="auto" w:fill="FFFFFF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- Заявка </w:t>
            </w:r>
            <w:r w:rsidRPr="008E10E6">
              <w:rPr>
                <w:rFonts w:ascii="Times New Roman" w:eastAsia="Calibri" w:hAnsi="Times New Roman" w:cs="Times New Roman"/>
                <w:bCs/>
                <w:color w:val="000000"/>
                <w:spacing w:val="8"/>
                <w:shd w:val="clear" w:color="auto" w:fill="FFFFFF"/>
                <w:lang w:val="ru-RU"/>
              </w:rPr>
              <w:t>2015127606/02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b/>
                <w:bCs/>
                <w:color w:val="000000"/>
                <w:spacing w:val="8"/>
                <w:shd w:val="clear" w:color="auto" w:fill="FFFFFF"/>
                <w:lang w:val="ru-RU"/>
              </w:rPr>
              <w:t xml:space="preserve">- </w:t>
            </w:r>
            <w:r w:rsidRPr="008E10E6">
              <w:rPr>
                <w:rFonts w:ascii="Times New Roman" w:eastAsia="Calibri" w:hAnsi="Times New Roman" w:cs="Times New Roman"/>
                <w:bCs/>
                <w:color w:val="000000"/>
                <w:spacing w:val="8"/>
                <w:shd w:val="clear" w:color="auto" w:fill="FFFFFF"/>
                <w:lang w:val="ru-RU"/>
              </w:rPr>
              <w:t>Заявка</w:t>
            </w:r>
            <w:r w:rsidRPr="008E10E6">
              <w:rPr>
                <w:rFonts w:ascii="Times New Roman" w:eastAsia="Calibri" w:hAnsi="Times New Roman" w:cs="Times New Roman"/>
                <w:b/>
                <w:bCs/>
                <w:color w:val="000000"/>
                <w:spacing w:val="8"/>
                <w:shd w:val="clear" w:color="auto" w:fill="FFFFFF"/>
                <w:lang w:val="ru-RU"/>
              </w:rPr>
              <w:t xml:space="preserve"> </w:t>
            </w:r>
            <w:r w:rsidRPr="008E10E6">
              <w:rPr>
                <w:rFonts w:ascii="Times New Roman" w:eastAsia="Calibri" w:hAnsi="Times New Roman" w:cs="Times New Roman"/>
                <w:lang w:val="ru-RU"/>
              </w:rPr>
              <w:t>2015153533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Заявка 2017116674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Заявка 2017124014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2. Указать структурные элементы формулы изобретения в сравнении с аналогом для: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ДВС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Электродвигатель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Телевизор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Технология производство стекла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Спортивный велосипед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 xml:space="preserve">3. Указать структурные элементы формулы полезной модели в сравнении с аналогом </w:t>
            </w:r>
            <w:proofErr w:type="gramStart"/>
            <w:r w:rsidRPr="008E10E6">
              <w:rPr>
                <w:rFonts w:ascii="Times New Roman" w:eastAsia="Calibri" w:hAnsi="Times New Roman" w:cs="Times New Roman"/>
                <w:lang w:val="ru-RU"/>
              </w:rPr>
              <w:t>для :</w:t>
            </w:r>
            <w:proofErr w:type="gramEnd"/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ДВС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Электродвигатель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Телевизор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Технология производство стекла</w:t>
            </w:r>
          </w:p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- Спортивный велосипед</w:t>
            </w:r>
          </w:p>
        </w:tc>
      </w:tr>
      <w:tr w:rsidR="00EC15A0" w:rsidRPr="008E10E6" w:rsidTr="00831298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15A0" w:rsidRDefault="00EC15A0" w:rsidP="00EC15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анализа патентной документации и проведения патентного поиска;</w:t>
            </w:r>
          </w:p>
          <w:p w:rsidR="00EC15A0" w:rsidRPr="005248A2" w:rsidRDefault="00EC15A0" w:rsidP="00EC15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48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определения степени патентной чистоты и патентоспособности новых проектных решений.</w:t>
            </w:r>
          </w:p>
        </w:tc>
        <w:tc>
          <w:tcPr>
            <w:tcW w:w="2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C15A0" w:rsidRPr="008E10E6" w:rsidRDefault="00EC15A0" w:rsidP="00EC15A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Творческие задания: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6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Сравнить стабильный и инновационный производственные процессы.</w:t>
            </w:r>
          </w:p>
          <w:p w:rsidR="00EC15A0" w:rsidRPr="008E10E6" w:rsidRDefault="00EC15A0" w:rsidP="00EC15A0">
            <w:pPr>
              <w:widowControl w:val="0"/>
              <w:numPr>
                <w:ilvl w:val="0"/>
                <w:numId w:val="6"/>
              </w:numPr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8E10E6">
              <w:rPr>
                <w:rFonts w:ascii="Times New Roman" w:eastAsia="Calibri" w:hAnsi="Times New Roman" w:cs="Times New Roman"/>
                <w:lang w:val="ru-RU"/>
              </w:rPr>
              <w:t>Описать виды продвижения научной продукции на рынке.</w:t>
            </w:r>
          </w:p>
        </w:tc>
      </w:tr>
    </w:tbl>
    <w:p w:rsidR="008E10E6" w:rsidRDefault="008E10E6" w:rsidP="008E10E6">
      <w:pPr>
        <w:spacing w:after="160" w:line="259" w:lineRule="auto"/>
        <w:rPr>
          <w:rFonts w:ascii="Calibri" w:eastAsia="Calibri" w:hAnsi="Calibri" w:cs="Times New Roman"/>
          <w:lang w:val="ru-RU"/>
        </w:rPr>
        <w:sectPr w:rsidR="008E10E6" w:rsidSect="008E10E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0" w:name="_GoBack"/>
      <w:bookmarkEnd w:id="0"/>
    </w:p>
    <w:p w:rsidR="008E10E6" w:rsidRPr="008E10E6" w:rsidRDefault="008E10E6" w:rsidP="008E10E6">
      <w:pPr>
        <w:spacing w:after="160" w:line="259" w:lineRule="auto"/>
        <w:rPr>
          <w:rFonts w:ascii="Calibri" w:eastAsia="Calibri" w:hAnsi="Calibri" w:cs="Times New Roman"/>
          <w:lang w:val="ru-RU"/>
        </w:rPr>
      </w:pPr>
    </w:p>
    <w:p w:rsidR="008E10E6" w:rsidRPr="008E10E6" w:rsidRDefault="008E10E6" w:rsidP="008E10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E10E6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8E10E6" w:rsidRPr="008E10E6" w:rsidRDefault="008E10E6" w:rsidP="008E10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C00000"/>
          <w:sz w:val="24"/>
          <w:szCs w:val="24"/>
          <w:lang w:val="ru-RU"/>
        </w:rPr>
      </w:pPr>
    </w:p>
    <w:p w:rsidR="008E10E6" w:rsidRPr="008E10E6" w:rsidRDefault="008E10E6" w:rsidP="008E10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10E6">
        <w:rPr>
          <w:rFonts w:ascii="Times New Roman" w:eastAsia="Calibri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8E10E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Продвижение научной продукции</w:t>
      </w:r>
      <w:r w:rsidRPr="008E10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8E10E6">
        <w:rPr>
          <w:rFonts w:ascii="Times New Roman" w:eastAsia="Calibr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E10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8E10E6" w:rsidRPr="008E10E6" w:rsidRDefault="008E10E6" w:rsidP="008E10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10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8E10E6" w:rsidRPr="008E10E6" w:rsidRDefault="008E10E6" w:rsidP="008E10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</w:p>
    <w:p w:rsidR="008E10E6" w:rsidRPr="008E10E6" w:rsidRDefault="008E10E6" w:rsidP="008E10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8E10E6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8E10E6" w:rsidRPr="008E10E6" w:rsidRDefault="008E10E6" w:rsidP="008E10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10E6">
        <w:rPr>
          <w:rFonts w:ascii="Times New Roman" w:eastAsia="Calibri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8E10E6" w:rsidRPr="008E10E6" w:rsidRDefault="008E10E6" w:rsidP="008E10E6">
      <w:pPr>
        <w:spacing w:after="0" w:line="240" w:lineRule="auto"/>
        <w:ind w:firstLine="709"/>
        <w:jc w:val="both"/>
        <w:rPr>
          <w:rFonts w:ascii="Calibri" w:eastAsia="Calibri" w:hAnsi="Calibri" w:cs="Times New Roman"/>
          <w:lang w:val="ru-RU"/>
        </w:rPr>
      </w:pPr>
      <w:r w:rsidRPr="008E10E6">
        <w:rPr>
          <w:rFonts w:ascii="Times New Roman" w:eastAsia="Calibri" w:hAnsi="Times New Roman" w:cs="Times New Roman"/>
          <w:sz w:val="24"/>
          <w:szCs w:val="24"/>
          <w:lang w:val="ru-RU"/>
        </w:rPr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8E10E6" w:rsidRPr="008E10E6" w:rsidRDefault="008E10E6" w:rsidP="008E10E6">
      <w:pPr>
        <w:spacing w:after="160" w:line="259" w:lineRule="auto"/>
        <w:rPr>
          <w:rFonts w:ascii="Calibri" w:eastAsia="Calibri" w:hAnsi="Calibri" w:cs="Times New Roman"/>
          <w:lang w:val="ru-RU"/>
        </w:rPr>
      </w:pPr>
    </w:p>
    <w:p w:rsidR="00C439EE" w:rsidRPr="005248A2" w:rsidRDefault="00C439EE">
      <w:pPr>
        <w:rPr>
          <w:lang w:val="ru-RU"/>
        </w:rPr>
      </w:pPr>
    </w:p>
    <w:sectPr w:rsidR="00C439EE" w:rsidRPr="005248A2" w:rsidSect="008E10E6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1" w15:restartNumberingAfterBreak="0">
    <w:nsid w:val="110D4865"/>
    <w:multiLevelType w:val="hybridMultilevel"/>
    <w:tmpl w:val="FC70DE7A"/>
    <w:lvl w:ilvl="0" w:tplc="44ACEF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F17A7"/>
    <w:multiLevelType w:val="hybridMultilevel"/>
    <w:tmpl w:val="83DE7B8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81203DE"/>
    <w:multiLevelType w:val="hybridMultilevel"/>
    <w:tmpl w:val="37AAF57C"/>
    <w:lvl w:ilvl="0" w:tplc="44ACEF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BE1D74"/>
    <w:multiLevelType w:val="hybridMultilevel"/>
    <w:tmpl w:val="A6B05A86"/>
    <w:lvl w:ilvl="0" w:tplc="C80634A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4D60F5"/>
    <w:multiLevelType w:val="hybridMultilevel"/>
    <w:tmpl w:val="37AAF57C"/>
    <w:lvl w:ilvl="0" w:tplc="44ACEF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A1EE6"/>
    <w:rsid w:val="001F0BC7"/>
    <w:rsid w:val="00257C45"/>
    <w:rsid w:val="0026547C"/>
    <w:rsid w:val="00265AEE"/>
    <w:rsid w:val="00317467"/>
    <w:rsid w:val="005248A2"/>
    <w:rsid w:val="00542C15"/>
    <w:rsid w:val="008E10E6"/>
    <w:rsid w:val="00C06B1C"/>
    <w:rsid w:val="00C439EE"/>
    <w:rsid w:val="00D31453"/>
    <w:rsid w:val="00DC4D15"/>
    <w:rsid w:val="00E209E2"/>
    <w:rsid w:val="00EC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885220A-C433-4B75-93B7-8428F9104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5073</Words>
  <Characters>28917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2020-2021_b22_03_01-ММТмб-20_24_plx_Продвижение научной продукции</vt:lpstr>
    </vt:vector>
  </TitlesOfParts>
  <Company>SPecialiST RePack</Company>
  <LinksUpToDate>false</LinksUpToDate>
  <CharactersWithSpaces>33923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2020-2021_b22_03_01-ММТмб-20_24_plx_Продвижение научной продукции</dc:title>
  <dc:creator>FastReport.NET</dc:creator>
  <cp:lastModifiedBy>Александр</cp:lastModifiedBy>
  <cp:revision>4</cp:revision>
  <dcterms:created xsi:type="dcterms:W3CDTF">2020-11-28T08:18:00Z</dcterms:created>
  <dcterms:modified xsi:type="dcterms:W3CDTF">2020-11-28T08:30:00Z</dcterms:modified>
</cp:coreProperties>
</file>