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0B418E" w:rsidRPr="0050702C">
        <w:trPr>
          <w:trHeight w:hRule="exact" w:val="277"/>
        </w:trPr>
        <w:tc>
          <w:tcPr>
            <w:tcW w:w="1135" w:type="dxa"/>
          </w:tcPr>
          <w:p w:rsidR="000B418E" w:rsidRDefault="0050702C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66E6F6A1" wp14:editId="459077B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-8255</wp:posOffset>
                  </wp:positionV>
                  <wp:extent cx="5927725" cy="255333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725" cy="255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0B418E" w:rsidRPr="0080364C" w:rsidRDefault="008036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0B418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0B418E" w:rsidRDefault="0080364C">
            <w:r>
              <w:rPr>
                <w:noProof/>
                <w:lang w:val="ru-RU" w:eastAsia="ru-RU"/>
              </w:rPr>
              <w:drawing>
                <wp:inline distT="0" distB="0" distL="0" distR="0" wp14:anchorId="7F031754" wp14:editId="34A2DC37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0B418E"/>
        </w:tc>
      </w:tr>
      <w:tr w:rsidR="000B418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B418E" w:rsidRDefault="000B418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B418E" w:rsidRPr="0080364C" w:rsidRDefault="008036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B418E">
        <w:trPr>
          <w:trHeight w:hRule="exact" w:val="416"/>
        </w:trPr>
        <w:tc>
          <w:tcPr>
            <w:tcW w:w="1135" w:type="dxa"/>
          </w:tcPr>
          <w:p w:rsidR="000B418E" w:rsidRDefault="000B418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0B418E"/>
        </w:tc>
      </w:tr>
      <w:tr w:rsidR="000B418E">
        <w:trPr>
          <w:trHeight w:hRule="exact" w:val="416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B418E" w:rsidRPr="0080364C" w:rsidRDefault="0080364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0B418E" w:rsidRPr="0080364C" w:rsidRDefault="0080364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0B418E" w:rsidRPr="0080364C" w:rsidRDefault="000B418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B418E" w:rsidRDefault="008036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0B418E">
        <w:trPr>
          <w:trHeight w:hRule="exact" w:val="1250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МЕТАЛЛУРГИИ</w:t>
            </w:r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bookmarkStart w:id="0" w:name="_GoBack"/>
            <w:bookmarkEnd w:id="0"/>
          </w:p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0B418E" w:rsidRPr="0050702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277"/>
        </w:trPr>
        <w:tc>
          <w:tcPr>
            <w:tcW w:w="113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416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2735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 w:rsidRPr="005070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138"/>
        </w:trPr>
        <w:tc>
          <w:tcPr>
            <w:tcW w:w="113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0B418E">
        <w:trPr>
          <w:trHeight w:hRule="exact" w:val="387"/>
        </w:trPr>
        <w:tc>
          <w:tcPr>
            <w:tcW w:w="1135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  <w:tc>
          <w:tcPr>
            <w:tcW w:w="6947" w:type="dxa"/>
          </w:tcPr>
          <w:p w:rsidR="000B418E" w:rsidRDefault="000B418E"/>
        </w:tc>
      </w:tr>
      <w:tr w:rsidR="000B418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0B418E" w:rsidRDefault="00803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B418E" w:rsidRPr="0050702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 w:rsidTr="00302E95">
        <w:trPr>
          <w:trHeight w:hRule="exact" w:val="277"/>
        </w:trPr>
        <w:tc>
          <w:tcPr>
            <w:tcW w:w="9370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302E95" w:rsidTr="00063A0A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302E95" w:rsidRPr="008669FB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39FBE4A" wp14:editId="1253E33E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5" name="Рисунок 5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302E95" w:rsidRPr="008669FB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302E95" w:rsidRPr="0050702C" w:rsidTr="00063A0A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302E95" w:rsidRPr="008669FB" w:rsidRDefault="00302E95" w:rsidP="00063A0A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302E95" w:rsidRPr="0050702C" w:rsidTr="00063A0A">
        <w:trPr>
          <w:trHeight w:hRule="exact" w:val="277"/>
        </w:trPr>
        <w:tc>
          <w:tcPr>
            <w:tcW w:w="9370" w:type="dxa"/>
          </w:tcPr>
          <w:p w:rsidR="00302E95" w:rsidRPr="00826095" w:rsidRDefault="00302E95" w:rsidP="00063A0A">
            <w:pPr>
              <w:rPr>
                <w:lang w:val="ru-RU"/>
              </w:rPr>
            </w:pPr>
          </w:p>
        </w:tc>
      </w:tr>
      <w:tr w:rsidR="00302E95" w:rsidTr="00063A0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2E95" w:rsidRPr="00826095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302E95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302E95" w:rsidTr="00063A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2E95" w:rsidRDefault="00302E95" w:rsidP="00063A0A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7418A81" wp14:editId="686B4D8E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6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302E95" w:rsidTr="00063A0A">
        <w:trPr>
          <w:trHeight w:hRule="exact" w:val="277"/>
        </w:trPr>
        <w:tc>
          <w:tcPr>
            <w:tcW w:w="9370" w:type="dxa"/>
            <w:shd w:val="clear" w:color="auto" w:fill="auto"/>
          </w:tcPr>
          <w:p w:rsidR="00302E95" w:rsidRDefault="00302E95" w:rsidP="00063A0A"/>
        </w:tc>
      </w:tr>
      <w:tr w:rsidR="00302E95" w:rsidTr="00063A0A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302E95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02E95" w:rsidRPr="0050702C" w:rsidTr="00063A0A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302E95" w:rsidRPr="00826095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78B207E" wp14:editId="2F6A6ECC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7" name="Рисунок 7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302E95" w:rsidRPr="0050702C" w:rsidTr="00063A0A">
        <w:trPr>
          <w:trHeight w:hRule="exact" w:val="555"/>
        </w:trPr>
        <w:tc>
          <w:tcPr>
            <w:tcW w:w="9370" w:type="dxa"/>
            <w:shd w:val="clear" w:color="auto" w:fill="auto"/>
          </w:tcPr>
          <w:p w:rsidR="00302E95" w:rsidRPr="00826095" w:rsidRDefault="00302E95" w:rsidP="00063A0A">
            <w:pPr>
              <w:rPr>
                <w:lang w:val="ru-RU"/>
              </w:rPr>
            </w:pPr>
          </w:p>
        </w:tc>
      </w:tr>
      <w:tr w:rsidR="00302E95" w:rsidTr="00063A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2E95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02E95" w:rsidRPr="0050702C" w:rsidTr="00063A0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2E95" w:rsidRPr="00826095" w:rsidRDefault="00302E95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212946AD" wp14:editId="47892806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302E95" w:rsidRDefault="00302E95">
      <w:pPr>
        <w:rPr>
          <w:lang w:val="ru-RU"/>
        </w:rPr>
      </w:pPr>
    </w:p>
    <w:p w:rsidR="000B418E" w:rsidRPr="0080364C" w:rsidRDefault="0080364C">
      <w:pPr>
        <w:rPr>
          <w:sz w:val="0"/>
          <w:szCs w:val="0"/>
          <w:lang w:val="ru-RU"/>
        </w:rPr>
      </w:pPr>
      <w:r w:rsidRPr="0080364C">
        <w:rPr>
          <w:lang w:val="ru-RU"/>
        </w:rPr>
        <w:br w:type="page"/>
      </w:r>
    </w:p>
    <w:p w:rsidR="00302E95" w:rsidRDefault="00302E9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F5CF3BF" wp14:editId="7BFF9D61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18E" w:rsidRPr="0080364C" w:rsidRDefault="0080364C">
      <w:pPr>
        <w:rPr>
          <w:sz w:val="0"/>
          <w:szCs w:val="0"/>
          <w:lang w:val="ru-RU"/>
        </w:rPr>
      </w:pPr>
      <w:r w:rsidRPr="00803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41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B418E" w:rsidRPr="0050702C">
        <w:trPr>
          <w:trHeight w:hRule="exact" w:val="54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профессионально-специализированной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информационно-вычислительных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техно-логическими</w:t>
            </w:r>
            <w:proofErr w:type="gram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прокатки.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138"/>
        </w:trPr>
        <w:tc>
          <w:tcPr>
            <w:tcW w:w="198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 w:rsidRPr="0050702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0B418E" w:rsidRPr="005070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B418E" w:rsidRPr="00507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138"/>
        </w:trPr>
        <w:tc>
          <w:tcPr>
            <w:tcW w:w="198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 w:rsidRPr="005070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0364C">
              <w:rPr>
                <w:lang w:val="ru-RU"/>
              </w:rPr>
              <w:t xml:space="preserve"> </w:t>
            </w:r>
            <w:proofErr w:type="gramEnd"/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277"/>
        </w:trPr>
        <w:tc>
          <w:tcPr>
            <w:tcW w:w="198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B418E" w:rsidRPr="0050702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0B418E" w:rsidRPr="005070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управле-ния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B418E" w:rsidRPr="0050702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</w:tr>
    </w:tbl>
    <w:p w:rsidR="000B418E" w:rsidRPr="0080364C" w:rsidRDefault="0080364C">
      <w:pPr>
        <w:rPr>
          <w:sz w:val="0"/>
          <w:szCs w:val="0"/>
          <w:lang w:val="ru-RU"/>
        </w:rPr>
      </w:pPr>
      <w:r w:rsidRPr="00803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418E" w:rsidRPr="0050702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основами информационных технологий для решения инженерных за -дач в металлургии с помощью электронных таблиц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применения технологий баз данных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использования сред программирования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VBA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0B418E" w:rsidRPr="0080364C" w:rsidRDefault="0080364C">
      <w:pPr>
        <w:rPr>
          <w:sz w:val="0"/>
          <w:szCs w:val="0"/>
          <w:lang w:val="ru-RU"/>
        </w:rPr>
      </w:pPr>
      <w:r w:rsidRPr="00803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01"/>
        <w:gridCol w:w="398"/>
        <w:gridCol w:w="534"/>
        <w:gridCol w:w="624"/>
        <w:gridCol w:w="678"/>
        <w:gridCol w:w="556"/>
        <w:gridCol w:w="1536"/>
        <w:gridCol w:w="1610"/>
        <w:gridCol w:w="1244"/>
      </w:tblGrid>
      <w:tr w:rsidR="000B418E" w:rsidRPr="0050702C">
        <w:trPr>
          <w:trHeight w:hRule="exact" w:val="285"/>
        </w:trPr>
        <w:tc>
          <w:tcPr>
            <w:tcW w:w="710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0B41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418E" w:rsidRPr="0080364C" w:rsidRDefault="000B41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710" w:type="dxa"/>
          </w:tcPr>
          <w:p w:rsidR="000B418E" w:rsidRDefault="000B418E"/>
        </w:tc>
        <w:tc>
          <w:tcPr>
            <w:tcW w:w="1702" w:type="dxa"/>
          </w:tcPr>
          <w:p w:rsidR="000B418E" w:rsidRDefault="000B418E"/>
        </w:tc>
        <w:tc>
          <w:tcPr>
            <w:tcW w:w="426" w:type="dxa"/>
          </w:tcPr>
          <w:p w:rsidR="000B418E" w:rsidRDefault="000B418E"/>
        </w:tc>
        <w:tc>
          <w:tcPr>
            <w:tcW w:w="568" w:type="dxa"/>
          </w:tcPr>
          <w:p w:rsidR="000B418E" w:rsidRDefault="000B418E"/>
        </w:tc>
        <w:tc>
          <w:tcPr>
            <w:tcW w:w="710" w:type="dxa"/>
          </w:tcPr>
          <w:p w:rsidR="000B418E" w:rsidRDefault="000B418E"/>
        </w:tc>
        <w:tc>
          <w:tcPr>
            <w:tcW w:w="710" w:type="dxa"/>
          </w:tcPr>
          <w:p w:rsidR="000B418E" w:rsidRDefault="000B418E"/>
        </w:tc>
        <w:tc>
          <w:tcPr>
            <w:tcW w:w="568" w:type="dxa"/>
          </w:tcPr>
          <w:p w:rsidR="000B418E" w:rsidRDefault="000B418E"/>
        </w:tc>
        <w:tc>
          <w:tcPr>
            <w:tcW w:w="1560" w:type="dxa"/>
          </w:tcPr>
          <w:p w:rsidR="000B418E" w:rsidRDefault="000B418E"/>
        </w:tc>
        <w:tc>
          <w:tcPr>
            <w:tcW w:w="1702" w:type="dxa"/>
          </w:tcPr>
          <w:p w:rsidR="000B418E" w:rsidRDefault="000B418E"/>
        </w:tc>
        <w:tc>
          <w:tcPr>
            <w:tcW w:w="1277" w:type="dxa"/>
          </w:tcPr>
          <w:p w:rsidR="000B418E" w:rsidRDefault="000B418E"/>
        </w:tc>
      </w:tr>
      <w:tr w:rsidR="000B418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0364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0364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418E" w:rsidRDefault="000B418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</w:tr>
      <w:tr w:rsidR="000B418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</w:tr>
      <w:tr w:rsidR="000B418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8036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B418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8036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B418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8036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B418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80364C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B418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8036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операциями</w:t>
            </w:r>
            <w:r w:rsidRPr="00302E9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0B41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803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302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B418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</w:tr>
      <w:tr w:rsidR="000B418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</w:tr>
      <w:tr w:rsidR="000B418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0B418E" w:rsidRDefault="00803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B41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9357" w:type="dxa"/>
          </w:tcPr>
          <w:p w:rsidR="000B418E" w:rsidRDefault="000B418E"/>
        </w:tc>
      </w:tr>
      <w:tr w:rsidR="000B418E" w:rsidRPr="0050702C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277"/>
        </w:trPr>
        <w:tc>
          <w:tcPr>
            <w:tcW w:w="9357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 w:rsidRPr="00507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02E95">
              <w:rPr>
                <w:lang w:val="ru-RU"/>
              </w:rPr>
              <w:t xml:space="preserve"> </w:t>
            </w:r>
            <w:proofErr w:type="gramStart"/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02E95">
              <w:rPr>
                <w:lang w:val="ru-RU"/>
              </w:rPr>
              <w:t xml:space="preserve"> </w:t>
            </w:r>
          </w:p>
        </w:tc>
      </w:tr>
      <w:tr w:rsidR="000B41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9357" w:type="dxa"/>
          </w:tcPr>
          <w:p w:rsidR="000B418E" w:rsidRDefault="000B418E"/>
        </w:tc>
      </w:tr>
      <w:tr w:rsidR="000B418E" w:rsidRPr="00507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02E95">
              <w:rPr>
                <w:lang w:val="ru-RU"/>
              </w:rPr>
              <w:t xml:space="preserve"> </w:t>
            </w:r>
          </w:p>
        </w:tc>
      </w:tr>
      <w:tr w:rsidR="000B41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B418E">
        <w:trPr>
          <w:trHeight w:hRule="exact" w:val="138"/>
        </w:trPr>
        <w:tc>
          <w:tcPr>
            <w:tcW w:w="9357" w:type="dxa"/>
          </w:tcPr>
          <w:p w:rsidR="000B418E" w:rsidRDefault="000B418E"/>
        </w:tc>
      </w:tr>
      <w:tr w:rsidR="000B418E" w:rsidRPr="005070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2E95">
              <w:rPr>
                <w:lang w:val="ru-RU"/>
              </w:rPr>
              <w:t xml:space="preserve"> </w:t>
            </w:r>
          </w:p>
        </w:tc>
      </w:tr>
      <w:tr w:rsidR="000B418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B418E" w:rsidRPr="0050702C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металлургии: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02E95">
              <w:rPr>
                <w:lang w:val="ru-RU"/>
              </w:rPr>
              <w:t xml:space="preserve"> </w:t>
            </w:r>
            <w:proofErr w:type="gramStart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proofErr w:type="spellStart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02E95">
              <w:rPr>
                <w:lang w:val="ru-RU"/>
              </w:rPr>
              <w:t xml:space="preserve"> </w:t>
            </w:r>
            <w:proofErr w:type="gramStart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02E95">
              <w:rPr>
                <w:lang w:val="ru-RU"/>
              </w:rPr>
              <w:t xml:space="preserve"> </w:t>
            </w:r>
            <w:hyperlink r:id="rId13" w:history="1"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=992.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/1/1119157/992.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E95">
              <w:rPr>
                <w:lang w:val="ru-RU"/>
              </w:rPr>
              <w:t xml:space="preserve"> 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63A0A">
              <w:rPr>
                <w:lang w:val="ru-RU"/>
              </w:rPr>
              <w:t xml:space="preserve"> 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63A0A">
              <w:rPr>
                <w:lang w:val="ru-RU"/>
              </w:rPr>
              <w:t xml:space="preserve"> 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2E95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138"/>
        </w:trPr>
        <w:tc>
          <w:tcPr>
            <w:tcW w:w="9357" w:type="dxa"/>
          </w:tcPr>
          <w:p w:rsidR="000B418E" w:rsidRPr="00302E95" w:rsidRDefault="000B418E">
            <w:pPr>
              <w:rPr>
                <w:lang w:val="ru-RU"/>
              </w:rPr>
            </w:pPr>
          </w:p>
        </w:tc>
      </w:tr>
      <w:tr w:rsidR="000B418E" w:rsidRPr="00063A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063A0A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63A0A">
              <w:rPr>
                <w:lang w:val="ru-RU"/>
              </w:rPr>
              <w:t xml:space="preserve"> </w:t>
            </w:r>
            <w:r w:rsidRPr="000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063A0A">
              <w:rPr>
                <w:lang w:val="ru-RU"/>
              </w:rPr>
              <w:t xml:space="preserve"> </w:t>
            </w:r>
            <w:r w:rsidRPr="000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063A0A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54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 w:rsidP="00063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364C">
              <w:rPr>
                <w:lang w:val="ru-RU"/>
              </w:rPr>
              <w:t xml:space="preserve"> 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информа-ционные</w:t>
            </w:r>
            <w:proofErr w:type="spell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Забудский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Комендантов.</w:t>
            </w:r>
            <w:proofErr w:type="gram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136с.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0364C">
              <w:rPr>
                <w:lang w:val="ru-RU"/>
              </w:rPr>
              <w:t xml:space="preserve"> </w:t>
            </w:r>
            <w:hyperlink r:id="rId14" w:anchor="page/2" w:history="1"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sistemy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upravleniya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tehnologicheskimi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processami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informacionnye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-438994#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</w:t>
            </w:r>
            <w:r w:rsidR="00063A0A">
              <w:rPr>
                <w:lang w:val="ru-RU"/>
              </w:rPr>
              <w:t xml:space="preserve"> 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63A0A">
              <w:rPr>
                <w:lang w:val="ru-RU"/>
              </w:rPr>
              <w:t xml:space="preserve"> 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978-5-534-09938-6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proofErr w:type="gramStart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Start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364C">
              <w:rPr>
                <w:lang w:val="ru-RU"/>
              </w:rPr>
              <w:t xml:space="preserve"> 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proofErr w:type="spell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364C">
              <w:rPr>
                <w:lang w:val="ru-RU"/>
              </w:rPr>
              <w:t xml:space="preserve"> 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364C">
              <w:rPr>
                <w:lang w:val="ru-RU"/>
              </w:rPr>
              <w:t xml:space="preserve"> </w:t>
            </w:r>
            <w:hyperlink r:id="rId15" w:history="1"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=988.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/1/1119169/988.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A0A" w:rsidRPr="00CC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063A0A">
              <w:rPr>
                <w:lang w:val="ru-RU"/>
              </w:rPr>
              <w:t xml:space="preserve"> 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63A0A">
              <w:rPr>
                <w:lang w:val="ru-RU"/>
              </w:rPr>
              <w:t xml:space="preserve"> </w:t>
            </w:r>
            <w:r w:rsidR="00063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36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364C">
              <w:rPr>
                <w:lang w:val="ru-RU"/>
              </w:rPr>
              <w:t xml:space="preserve"> </w:t>
            </w:r>
          </w:p>
          <w:p w:rsidR="000B418E" w:rsidRPr="0080364C" w:rsidRDefault="000B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B418E" w:rsidRPr="0080364C" w:rsidRDefault="0080364C">
      <w:pPr>
        <w:rPr>
          <w:sz w:val="0"/>
          <w:szCs w:val="0"/>
          <w:lang w:val="ru-RU"/>
        </w:rPr>
      </w:pPr>
      <w:r w:rsidRPr="00803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0B418E" w:rsidRPr="0050702C" w:rsidTr="00063A0A">
        <w:trPr>
          <w:trHeight w:hRule="exact" w:val="7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0B41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418E" w:rsidRPr="0050702C" w:rsidTr="00063A0A">
        <w:trPr>
          <w:trHeight w:hRule="exact" w:val="923"/>
        </w:trPr>
        <w:tc>
          <w:tcPr>
            <w:tcW w:w="426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B418E" w:rsidRPr="0050702C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предприятиях»</w:t>
            </w:r>
            <w:proofErr w:type="gramStart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364C">
              <w:rPr>
                <w:lang w:val="ru-RU"/>
              </w:rPr>
              <w:t xml:space="preserve"> </w:t>
            </w:r>
            <w:proofErr w:type="gramStart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Евтеев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138"/>
        </w:trPr>
        <w:tc>
          <w:tcPr>
            <w:tcW w:w="426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 w:rsidRPr="005070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364C">
              <w:rPr>
                <w:lang w:val="ru-RU"/>
              </w:rPr>
              <w:t xml:space="preserve"> </w:t>
            </w:r>
            <w:r w:rsidRPr="00803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Pr="0080364C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64C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277"/>
        </w:trPr>
        <w:tc>
          <w:tcPr>
            <w:tcW w:w="426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B418E" w:rsidRPr="0080364C" w:rsidRDefault="000B418E">
            <w:pPr>
              <w:rPr>
                <w:lang w:val="ru-RU"/>
              </w:rPr>
            </w:pPr>
          </w:p>
        </w:tc>
      </w:tr>
      <w:tr w:rsidR="000B41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B418E">
        <w:trPr>
          <w:trHeight w:hRule="exact" w:val="555"/>
        </w:trPr>
        <w:tc>
          <w:tcPr>
            <w:tcW w:w="426" w:type="dxa"/>
          </w:tcPr>
          <w:p w:rsidR="000B418E" w:rsidRDefault="000B41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818"/>
        </w:trPr>
        <w:tc>
          <w:tcPr>
            <w:tcW w:w="426" w:type="dxa"/>
          </w:tcPr>
          <w:p w:rsidR="000B418E" w:rsidRDefault="000B41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826"/>
        </w:trPr>
        <w:tc>
          <w:tcPr>
            <w:tcW w:w="426" w:type="dxa"/>
          </w:tcPr>
          <w:p w:rsidR="000B418E" w:rsidRDefault="000B41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555"/>
        </w:trPr>
        <w:tc>
          <w:tcPr>
            <w:tcW w:w="426" w:type="dxa"/>
          </w:tcPr>
          <w:p w:rsidR="000B418E" w:rsidRDefault="000B41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285"/>
        </w:trPr>
        <w:tc>
          <w:tcPr>
            <w:tcW w:w="426" w:type="dxa"/>
          </w:tcPr>
          <w:p w:rsidR="000B418E" w:rsidRDefault="000B41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138"/>
        </w:trPr>
        <w:tc>
          <w:tcPr>
            <w:tcW w:w="426" w:type="dxa"/>
          </w:tcPr>
          <w:p w:rsidR="000B418E" w:rsidRDefault="000B418E"/>
        </w:tc>
        <w:tc>
          <w:tcPr>
            <w:tcW w:w="1985" w:type="dxa"/>
          </w:tcPr>
          <w:p w:rsidR="000B418E" w:rsidRDefault="000B418E"/>
        </w:tc>
        <w:tc>
          <w:tcPr>
            <w:tcW w:w="3686" w:type="dxa"/>
          </w:tcPr>
          <w:p w:rsidR="000B418E" w:rsidRDefault="000B418E"/>
        </w:tc>
        <w:tc>
          <w:tcPr>
            <w:tcW w:w="3120" w:type="dxa"/>
          </w:tcPr>
          <w:p w:rsidR="000B418E" w:rsidRDefault="000B418E"/>
        </w:tc>
        <w:tc>
          <w:tcPr>
            <w:tcW w:w="143" w:type="dxa"/>
          </w:tcPr>
          <w:p w:rsidR="000B418E" w:rsidRDefault="000B418E"/>
        </w:tc>
      </w:tr>
      <w:tr w:rsidR="000B418E" w:rsidRPr="005070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02E95">
              <w:rPr>
                <w:lang w:val="ru-RU"/>
              </w:rPr>
              <w:t xml:space="preserve"> </w:t>
            </w:r>
          </w:p>
        </w:tc>
      </w:tr>
      <w:tr w:rsidR="000B418E">
        <w:trPr>
          <w:trHeight w:hRule="exact" w:val="270"/>
        </w:trPr>
        <w:tc>
          <w:tcPr>
            <w:tcW w:w="426" w:type="dxa"/>
          </w:tcPr>
          <w:p w:rsidR="000B418E" w:rsidRPr="00302E95" w:rsidRDefault="000B418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14"/>
        </w:trPr>
        <w:tc>
          <w:tcPr>
            <w:tcW w:w="426" w:type="dxa"/>
          </w:tcPr>
          <w:p w:rsidR="000B418E" w:rsidRDefault="000B418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02E9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540"/>
        </w:trPr>
        <w:tc>
          <w:tcPr>
            <w:tcW w:w="426" w:type="dxa"/>
          </w:tcPr>
          <w:p w:rsidR="000B418E" w:rsidRDefault="000B418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0B418E"/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826"/>
        </w:trPr>
        <w:tc>
          <w:tcPr>
            <w:tcW w:w="426" w:type="dxa"/>
          </w:tcPr>
          <w:p w:rsidR="000B418E" w:rsidRDefault="000B41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02E9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555"/>
        </w:trPr>
        <w:tc>
          <w:tcPr>
            <w:tcW w:w="426" w:type="dxa"/>
          </w:tcPr>
          <w:p w:rsidR="000B418E" w:rsidRDefault="000B41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02E9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555"/>
        </w:trPr>
        <w:tc>
          <w:tcPr>
            <w:tcW w:w="426" w:type="dxa"/>
          </w:tcPr>
          <w:p w:rsidR="000B418E" w:rsidRDefault="000B41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02E9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>
        <w:trPr>
          <w:trHeight w:hRule="exact" w:val="826"/>
        </w:trPr>
        <w:tc>
          <w:tcPr>
            <w:tcW w:w="426" w:type="dxa"/>
          </w:tcPr>
          <w:p w:rsidR="000B418E" w:rsidRDefault="000B41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Pr="00302E95" w:rsidRDefault="008036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02E9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18E" w:rsidRDefault="008036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0B418E" w:rsidRDefault="000B418E"/>
        </w:tc>
      </w:tr>
      <w:tr w:rsidR="000B418E" w:rsidRPr="005070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2E95">
              <w:rPr>
                <w:lang w:val="ru-RU"/>
              </w:rPr>
              <w:t xml:space="preserve"> </w:t>
            </w:r>
          </w:p>
        </w:tc>
      </w:tr>
      <w:tr w:rsidR="000B418E" w:rsidRPr="0050702C">
        <w:trPr>
          <w:trHeight w:hRule="exact" w:val="138"/>
        </w:trPr>
        <w:tc>
          <w:tcPr>
            <w:tcW w:w="426" w:type="dxa"/>
          </w:tcPr>
          <w:p w:rsidR="000B418E" w:rsidRPr="00302E95" w:rsidRDefault="000B41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B418E" w:rsidRPr="00302E95" w:rsidRDefault="000B41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B418E" w:rsidRPr="00302E95" w:rsidRDefault="000B41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B418E" w:rsidRPr="00302E95" w:rsidRDefault="000B41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B418E" w:rsidRPr="00302E95" w:rsidRDefault="000B418E">
            <w:pPr>
              <w:rPr>
                <w:lang w:val="ru-RU"/>
              </w:rPr>
            </w:pPr>
          </w:p>
        </w:tc>
      </w:tr>
      <w:tr w:rsidR="000B418E" w:rsidRPr="005070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02E95">
              <w:rPr>
                <w:lang w:val="ru-RU"/>
              </w:rPr>
              <w:t xml:space="preserve"> </w:t>
            </w:r>
          </w:p>
        </w:tc>
      </w:tr>
    </w:tbl>
    <w:p w:rsidR="000B418E" w:rsidRPr="00302E95" w:rsidRDefault="0080364C">
      <w:pPr>
        <w:rPr>
          <w:sz w:val="0"/>
          <w:szCs w:val="0"/>
          <w:lang w:val="ru-RU"/>
        </w:rPr>
      </w:pPr>
      <w:r w:rsidRPr="00302E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B418E" w:rsidRPr="0050702C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02E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02E95">
              <w:rPr>
                <w:lang w:val="ru-RU"/>
              </w:rPr>
              <w:t xml:space="preserve"> </w:t>
            </w:r>
          </w:p>
          <w:p w:rsidR="000B418E" w:rsidRPr="00302E95" w:rsidRDefault="008036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E95">
              <w:rPr>
                <w:lang w:val="ru-RU"/>
              </w:rPr>
              <w:t xml:space="preserve"> </w:t>
            </w:r>
            <w:r w:rsidRPr="00302E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302E95">
              <w:rPr>
                <w:lang w:val="ru-RU"/>
              </w:rPr>
              <w:t xml:space="preserve"> </w:t>
            </w:r>
          </w:p>
        </w:tc>
      </w:tr>
    </w:tbl>
    <w:p w:rsidR="000B418E" w:rsidRPr="00302E95" w:rsidRDefault="000B418E">
      <w:pPr>
        <w:rPr>
          <w:lang w:val="ru-RU"/>
        </w:rPr>
      </w:pPr>
    </w:p>
    <w:p w:rsidR="0080364C" w:rsidRPr="00302E95" w:rsidRDefault="0080364C">
      <w:pPr>
        <w:rPr>
          <w:lang w:val="ru-RU"/>
        </w:rPr>
      </w:pPr>
      <w:r w:rsidRPr="00302E95">
        <w:rPr>
          <w:lang w:val="ru-RU"/>
        </w:rPr>
        <w:br w:type="page"/>
      </w:r>
    </w:p>
    <w:p w:rsidR="0080364C" w:rsidRDefault="0080364C" w:rsidP="0080364C">
      <w:pPr>
        <w:keepNext/>
        <w:widowControl w:val="0"/>
        <w:spacing w:before="12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1</w:t>
      </w:r>
    </w:p>
    <w:p w:rsidR="0080364C" w:rsidRPr="00153855" w:rsidRDefault="0080364C" w:rsidP="0080364C">
      <w:pPr>
        <w:keepNext/>
        <w:widowControl w:val="0"/>
        <w:spacing w:before="12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Учебно-методическое обеспечение самостоятельной работы обучающихся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4"/>
      </w:tblGrid>
      <w:tr w:rsidR="0080364C" w:rsidRPr="00153855" w:rsidTr="00063A0A">
        <w:trPr>
          <w:tblHeader/>
        </w:trPr>
        <w:tc>
          <w:tcPr>
            <w:tcW w:w="2518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лабораторных работ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защите</w:t>
            </w:r>
          </w:p>
        </w:tc>
      </w:tr>
      <w:tr w:rsidR="0080364C" w:rsidRPr="0050702C" w:rsidTr="00063A0A"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Термоэлектрические преобразователи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На каких явлениях основано действие термоэлектрических термометров?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Пределы измерений стандартных термоэлектрических термометров?</w:t>
            </w:r>
          </w:p>
        </w:tc>
      </w:tr>
      <w:tr w:rsidR="0080364C" w:rsidRPr="00153855" w:rsidTr="00063A0A"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особенности методики проведения вторичного прибора Диск-250М?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основная и дополнительная погрешность прибора?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существуют виды поверок?</w:t>
            </w:r>
          </w:p>
        </w:tc>
      </w:tr>
      <w:tr w:rsidR="0080364C" w:rsidRPr="0050702C" w:rsidTr="00063A0A"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Термометры сопротивления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Какой принцип действия у термометров сопротивления?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 чего зависит электрическое сопротивление проводника?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Какие преимущества у медного и у платинового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термопреобразователей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сопротивления?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Какое значение при измерении температуры имеет показатель тепловой инерции?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80364C" w:rsidRPr="0050702C" w:rsidTr="00063A0A"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чём основано действие термометров сопротивления?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материалы используют для изготовления термометров сопротивления?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применяют в комплекте с термометрами сопротивления?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 и недостатки неуравновешенных мостов.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80364C" w:rsidRPr="0050702C" w:rsidTr="00063A0A"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Пирометры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температура называется яркостной температурой?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действительную температуру тела, зная яркостную температуру?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Устройство пирометров частичного излучения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цветовая температура?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смещается максимум кривой распределения спектральной энергетической яркости с увеличением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температуры абсолютно чёрного тела?</w:t>
            </w:r>
          </w:p>
        </w:tc>
      </w:tr>
      <w:tr w:rsidR="0080364C" w:rsidRPr="00153855" w:rsidTr="00063A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Преобразователи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действия преобразователей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существуют модификации преобразователей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поверки преобразователей?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действия тензометрического датчика.</w:t>
            </w:r>
          </w:p>
        </w:tc>
      </w:tr>
      <w:tr w:rsidR="0080364C" w:rsidRPr="00153855" w:rsidTr="00063A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Расходомеры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Перечислить методы измерения расхода.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постоянного перепада давления?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переменного перепада давления?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по динамическому давлению?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сужающих устройств?</w:t>
            </w:r>
          </w:p>
        </w:tc>
      </w:tr>
      <w:tr w:rsidR="0080364C" w:rsidRPr="0050702C" w:rsidTr="00063A0A"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статическая характеристика объекта управления?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Какой режим системы управления является установившемся?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Определение коэффициента передачи объекта?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Чем отличается коэффициент передачи объекта от коэффициента усиления?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80364C" w:rsidRPr="00153855" w:rsidTr="00063A0A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Экспериментальное определение </w:t>
            </w:r>
            <w:proofErr w:type="gram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динамической</w:t>
            </w:r>
            <w:proofErr w:type="gramEnd"/>
          </w:p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динамической характеристики объекта управления.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Перечислить динамические параметры объекта управления.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Коб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Дать определение То.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Дать определение </w:t>
            </w: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sym w:font="Symbol" w:char="F074"/>
            </w: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з.</w:t>
            </w:r>
          </w:p>
        </w:tc>
      </w:tr>
      <w:tr w:rsidR="0080364C" w:rsidRPr="0050702C" w:rsidTr="00063A0A">
        <w:tc>
          <w:tcPr>
            <w:tcW w:w="2518" w:type="dxa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Переходный процесс в системе управления</w:t>
            </w:r>
          </w:p>
        </w:tc>
        <w:tc>
          <w:tcPr>
            <w:tcW w:w="7846" w:type="dxa"/>
            <w:shd w:val="clear" w:color="auto" w:fill="auto"/>
          </w:tcPr>
          <w:p w:rsidR="0080364C" w:rsidRPr="00153855" w:rsidRDefault="0080364C" w:rsidP="00063A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переходный процесс?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Типы переходных процессов в системе управления?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показатели качества переходных процессов.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режиме управления снимают переходный процесс?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настроечные параметры ПИ-регулятора.</w:t>
            </w:r>
          </w:p>
        </w:tc>
      </w:tr>
    </w:tbl>
    <w:p w:rsidR="0080364C" w:rsidRPr="00153855" w:rsidRDefault="0080364C" w:rsidP="0080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364C" w:rsidRPr="00153855" w:rsidRDefault="0080364C" w:rsidP="0080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364C" w:rsidRPr="00153855" w:rsidRDefault="0080364C" w:rsidP="0080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варианта контрольной работы №1</w:t>
      </w:r>
    </w:p>
    <w:p w:rsidR="0080364C" w:rsidRPr="00153855" w:rsidRDefault="0080364C" w:rsidP="0080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0364C" w:rsidRPr="00153855" w:rsidTr="00063A0A">
        <w:tc>
          <w:tcPr>
            <w:tcW w:w="4785" w:type="dxa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Нарисовать кривую разгона для объекта, обладающего следующими параметрами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74"/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з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5 с, Т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softHyphen/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 с, изменение входного воздействия от 30 до 20 % хода вала ИМ. Статическая характеристика объекта имеет следующий вид. Определить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об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D45253" wp14:editId="7D6708D3">
                  <wp:extent cx="2551813" cy="190977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364C" w:rsidRPr="00153855" w:rsidRDefault="0080364C" w:rsidP="0080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контрольной работы №2</w:t>
      </w:r>
    </w:p>
    <w:p w:rsidR="0080364C" w:rsidRPr="00153855" w:rsidRDefault="0080364C" w:rsidP="0080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годен прибор к работе или нет, он работает на диапазоне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</w:t>
      </w:r>
      <w:proofErr w:type="spellEnd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таблице). Отчет делений по прибору, производиться через 10, начиная с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самостоятельно  таким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36"/>
        <w:gridCol w:w="497"/>
        <w:gridCol w:w="1810"/>
      </w:tblGrid>
      <w:tr w:rsidR="0080364C" w:rsidRPr="00153855" w:rsidTr="00063A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</w:t>
            </w:r>
          </w:p>
        </w:tc>
      </w:tr>
      <w:tr w:rsidR="0080364C" w:rsidRPr="00153855" w:rsidTr="00063A0A">
        <w:trPr>
          <w:jc w:val="center"/>
        </w:trPr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80364C" w:rsidRPr="00153855" w:rsidTr="00063A0A">
        <w:trPr>
          <w:jc w:val="center"/>
        </w:trPr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80364C" w:rsidRPr="00153855" w:rsidTr="00063A0A">
        <w:trPr>
          <w:jc w:val="center"/>
        </w:trPr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80364C" w:rsidRPr="00153855" w:rsidTr="00063A0A">
        <w:trPr>
          <w:jc w:val="center"/>
        </w:trPr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0364C" w:rsidRPr="00153855" w:rsidTr="00063A0A">
        <w:trPr>
          <w:jc w:val="center"/>
        </w:trPr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80364C" w:rsidRPr="00153855" w:rsidRDefault="0080364C" w:rsidP="0080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индивидуальных заданий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80364C" w:rsidRPr="00153855" w:rsidRDefault="0080364C" w:rsidP="008036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1.</w:t>
      </w: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Расчет коэффициентов статической характеристики объекта управления методом наименьших квадратов</w:t>
      </w:r>
      <w:proofErr w:type="gramStart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gramEnd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153855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ru-RU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14.95pt" o:ole="">
            <v:imagedata r:id="rId17" o:title=""/>
          </v:shape>
          <o:OLEObject Type="Embed" ProgID="Equation.3" ShapeID="_x0000_i1025" DrawAspect="Content" ObjectID="_1668508457" r:id="rId18"/>
        </w:object>
      </w:r>
      <w:r w:rsidRPr="0015385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- </w:t>
      </w:r>
      <w:proofErr w:type="gramStart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</w:t>
      </w:r>
      <w:proofErr w:type="gramEnd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равнение линии регрессии.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уравнений для расчета коэффициентов уравнения линии регрессии: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position w:val="-54"/>
          <w:sz w:val="24"/>
          <w:szCs w:val="24"/>
          <w:lang w:val="ru-RU" w:eastAsia="ru-RU"/>
        </w:rPr>
        <w:object w:dxaOrig="2160" w:dyaOrig="1180">
          <v:shape id="_x0000_i1026" type="#_x0000_t75" style="width:108.45pt;height:58.9pt" o:ole="">
            <v:imagedata r:id="rId19" o:title=""/>
          </v:shape>
          <o:OLEObject Type="Embed" ProgID="Equation.3" ShapeID="_x0000_i1026" DrawAspect="Content" ObjectID="_1668508458" r:id="rId20"/>
        </w:objec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Экспериментальные данные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80364C" w:rsidRPr="00153855" w:rsidTr="00063A0A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X,Па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Эксп.</w:t>
            </w:r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 точки, мм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4,83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4,12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3,45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1,83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4,10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3,40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1,96</w:t>
            </w:r>
          </w:p>
        </w:tc>
      </w:tr>
      <w:tr w:rsidR="0080364C" w:rsidRPr="00153855" w:rsidTr="00063A0A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33,9</w:t>
            </w:r>
          </w:p>
        </w:tc>
      </w:tr>
    </w:tbl>
    <w:p w:rsidR="0080364C" w:rsidRPr="00153855" w:rsidRDefault="0080364C" w:rsidP="008036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0364C" w:rsidRPr="00153855" w:rsidRDefault="0080364C" w:rsidP="008036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2.</w:t>
      </w: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Определение динамических параметров объекта управления по кривой разгона. Варианты заданий:</w:t>
      </w:r>
    </w:p>
    <w:p w:rsidR="0080364C" w:rsidRPr="00153855" w:rsidRDefault="0080364C" w:rsidP="0080364C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8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4CA7C36" wp14:editId="170C23AC">
            <wp:extent cx="4700897" cy="202247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4C" w:rsidRPr="00153855" w:rsidRDefault="0080364C" w:rsidP="0080364C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8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7C1414B" wp14:editId="5BF2C2D8">
            <wp:extent cx="4669971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Задание 3.</w:t>
      </w:r>
      <w:r w:rsidRPr="0015385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Написать реферат на заданную тему, используя различные источники информации.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Примеры тем рефератов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3855">
        <w:rPr>
          <w:rFonts w:ascii="Times New Roman" w:eastAsia="Calibri" w:hAnsi="Times New Roman" w:cs="Times New Roman"/>
          <w:sz w:val="24"/>
          <w:szCs w:val="24"/>
        </w:rPr>
        <w:t>Измерительные информационные системы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3855">
        <w:rPr>
          <w:rFonts w:ascii="Times New Roman" w:eastAsia="Calibri" w:hAnsi="Times New Roman" w:cs="Times New Roman"/>
          <w:sz w:val="24"/>
          <w:szCs w:val="24"/>
        </w:rPr>
        <w:t>Способы представления информации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153855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технологии, используемые при поиске информации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153855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Информационные технологии, используемые при поиске информации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5385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Методики поиска и обработки информации из  различных источников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информации в требуемом формате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Анализ информации из различных источников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Сетевые технологии при сборе информации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нагрева металла в АПК с учетом текущего температурного состояния металла.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процесса вакуумирования стали в установке порционного типа, особенности процесса.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дозирования сыпучих шихтовых материалов при составлении шихты для агломерации.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Функциональная схема процесса вакуумирования стали в установке циркуляционного типа. Особенности работы отдельных контуров управления.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80364C" w:rsidRPr="00153855" w:rsidRDefault="0080364C" w:rsidP="008036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5385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на зачет по дисциплине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 Определение. Сигналы и данные;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 и кибернетика определения и область деятельности;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информатики и основные направления развития;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автоматизированная информационная система, виды таких систем;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Уровни автоматизированной информационной системы промышленного 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предприятия;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Традиционный и структурированный (системный) подход к построению АУСТП;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распределенного сбора данных;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Промышленные сети, причины их возникновения и стандарты;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и закрытые системы, открытые магистрально-модульные системы и их структура;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ЭВМ, особенности использования и отличия от персональных ЭВМ;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передачи данных, сетевые технологии; ИТ хранения данных, СУБД, основы;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Числовая, нечисловая обработка данных, работа в режиме реального времени;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информационные системы, область применения и использования;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 II;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ERP и ERP II;</w:t>
      </w:r>
    </w:p>
    <w:p w:rsidR="0080364C" w:rsidRPr="00153855" w:rsidRDefault="0080364C" w:rsidP="008036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Мелкие (локальные), средние и крупные КИС;</w:t>
      </w:r>
    </w:p>
    <w:p w:rsidR="0080364C" w:rsidRDefault="0080364C" w:rsidP="0080364C">
      <w:pPr>
        <w:rPr>
          <w:lang w:val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Финансово-управленческие и производственные корпоративные системы</w:t>
      </w:r>
    </w:p>
    <w:p w:rsidR="0080364C" w:rsidRDefault="0080364C" w:rsidP="0080364C">
      <w:pPr>
        <w:rPr>
          <w:lang w:val="ru-RU"/>
        </w:rPr>
      </w:pPr>
    </w:p>
    <w:p w:rsidR="0080364C" w:rsidRDefault="0080364C" w:rsidP="0080364C">
      <w:pPr>
        <w:rPr>
          <w:lang w:val="ru-RU"/>
        </w:rPr>
        <w:sectPr w:rsidR="0080364C" w:rsidSect="00063A0A">
          <w:pgSz w:w="11907" w:h="16840"/>
          <w:pgMar w:top="0" w:right="850" w:bottom="810" w:left="1701" w:header="708" w:footer="708" w:gutter="0"/>
          <w:cols w:space="708"/>
          <w:docGrid w:linePitch="360"/>
        </w:sectPr>
      </w:pPr>
    </w:p>
    <w:p w:rsidR="0080364C" w:rsidRDefault="0080364C" w:rsidP="0080364C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80364C" w:rsidRPr="00153855" w:rsidRDefault="0080364C" w:rsidP="0080364C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4456"/>
        <w:gridCol w:w="8880"/>
      </w:tblGrid>
      <w:tr w:rsidR="0080364C" w:rsidRPr="00153855" w:rsidTr="00063A0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0364C" w:rsidRPr="0050702C" w:rsidTr="00063A0A">
        <w:trPr>
          <w:trHeight w:val="3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ПК-1: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к анализу и синтезу</w:t>
            </w:r>
          </w:p>
        </w:tc>
      </w:tr>
      <w:tr w:rsidR="0080364C" w:rsidRPr="0050702C" w:rsidTr="00063A0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управления.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Перечень вопросов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Информация. Определение. Сигналы и данные.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Свойства информации и их особенности.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Операции с данными и их описание.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Информатика и кибернетика определения и область деятельности.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Предмет информатики и основные направления развития.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Управление и автоматизированная информационная система, виды таких систем.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ИТ хранения данных, СУБД, основы.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Правила подготовки априорной информации для организации структуры базы данных технологического процесса (режимов).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Реляционная модель построения базы данных.</w:t>
            </w:r>
          </w:p>
        </w:tc>
      </w:tr>
      <w:tr w:rsidR="0080364C" w:rsidRPr="00153855" w:rsidTr="00063A0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Лабораторные занятия: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структуры базы данных для технологических режимов сортовой прокатки. Создание структуры базы данных для технологических режимов листовой прокатки.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Заполнение базы данных для технологических режимов сортовой прокатки. Заполнение базы данных для технологических режимов листовой прокатки.</w:t>
            </w:r>
          </w:p>
        </w:tc>
      </w:tr>
      <w:tr w:rsidR="0080364C" w:rsidRPr="0050702C" w:rsidTr="00063A0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Основами информационных технологий для решения инженерных задач в металлургии с помощью электронных таблиц (например,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применения технологий баз данных (например,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использования сред программирования (например,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VBA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Delphi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64C" w:rsidRPr="00153855" w:rsidRDefault="0080364C" w:rsidP="0006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 комплексные задания:</w:t>
            </w:r>
          </w:p>
          <w:p w:rsidR="0080364C" w:rsidRPr="00153855" w:rsidRDefault="0080364C" w:rsidP="00063A0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Спроектировать</w:t>
            </w:r>
            <w:r w:rsidRPr="0015385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структуру информационной системы для завода по производству продукции (по вариантам).</w:t>
            </w:r>
          </w:p>
        </w:tc>
      </w:tr>
    </w:tbl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sectPr w:rsidR="0080364C" w:rsidRPr="00153855" w:rsidSect="00063A0A">
          <w:pgSz w:w="16840" w:h="11907" w:orient="landscape" w:code="9"/>
          <w:pgMar w:top="567" w:right="1134" w:bottom="851" w:left="851" w:header="720" w:footer="720" w:gutter="0"/>
          <w:cols w:space="720"/>
          <w:noEndnote/>
          <w:titlePg/>
          <w:docGrid w:linePitch="326"/>
        </w:sectPr>
      </w:pPr>
    </w:p>
    <w:p w:rsidR="0080364C" w:rsidRPr="00153855" w:rsidRDefault="0080364C" w:rsidP="0080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80364C" w:rsidRPr="00153855" w:rsidRDefault="0080364C" w:rsidP="0080364C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лабораторные работы и успешно написать контрольную работу, обладать знаниями по всем вопросам к зачету.</w:t>
      </w:r>
    </w:p>
    <w:p w:rsidR="0080364C" w:rsidRPr="00153855" w:rsidRDefault="0080364C" w:rsidP="0080364C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Критерии оценки:</w:t>
      </w:r>
    </w:p>
    <w:p w:rsidR="0080364C" w:rsidRPr="00153855" w:rsidRDefault="0080364C" w:rsidP="0080364C">
      <w:pPr>
        <w:widowControl w:val="0"/>
        <w:spacing w:after="0" w:line="240" w:lineRule="auto"/>
        <w:ind w:left="567" w:right="-284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оценки</w:t>
      </w:r>
    </w:p>
    <w:p w:rsidR="0080364C" w:rsidRPr="00153855" w:rsidRDefault="0080364C" w:rsidP="0080364C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– «</w:t>
      </w:r>
      <w:r w:rsidRPr="0015385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зачтено</w:t>
      </w: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0364C" w:rsidRPr="0080364C" w:rsidRDefault="0080364C" w:rsidP="0080364C">
      <w:pPr>
        <w:rPr>
          <w:lang w:val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«не зачтено» 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80364C" w:rsidRPr="008036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3A0A"/>
    <w:rsid w:val="000B418E"/>
    <w:rsid w:val="001F0BC7"/>
    <w:rsid w:val="00302E95"/>
    <w:rsid w:val="0050702C"/>
    <w:rsid w:val="00755776"/>
    <w:rsid w:val="0080364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A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992.pdf&amp;show=dcatalogues/1/1119157/992.pdf&amp;view=true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988.pdf&amp;show=dcatalogues/1/1119169/988.pdf&amp;view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urait.ru/viewer/sistemy-upravleniya-tehnologicheskimi-processami-i-informacionnye-tehnologii-438994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2628</Words>
  <Characters>20448</Characters>
  <Application>Microsoft Office Word</Application>
  <DocSecurity>0</DocSecurity>
  <Lines>170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2020-2021_b22_03_02-ММб-20-2_28_plx_Информационные технологии в металлургии</vt:lpstr>
      <vt:lpstr>Лист1</vt:lpstr>
    </vt:vector>
  </TitlesOfParts>
  <Company>hss</Company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2020-2021_b22_03_02-ММб-20-2_28_plx_Информационные технологии в металлургии</dc:title>
  <dc:creator>FastReport.NET</dc:creator>
  <cp:lastModifiedBy>Моллер</cp:lastModifiedBy>
  <cp:revision>6</cp:revision>
  <dcterms:created xsi:type="dcterms:W3CDTF">2020-11-13T06:37:00Z</dcterms:created>
  <dcterms:modified xsi:type="dcterms:W3CDTF">2020-12-03T08:48:00Z</dcterms:modified>
</cp:coreProperties>
</file>