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23" w:rsidRDefault="00903920">
      <w:pPr>
        <w:rPr>
          <w:sz w:val="0"/>
          <w:szCs w:val="0"/>
        </w:rPr>
      </w:pPr>
      <w:bookmarkStart w:id="0" w:name="_GoBack"/>
      <w:bookmarkEnd w:id="0"/>
      <w:r w:rsidRPr="00903920">
        <w:rPr>
          <w:noProof/>
          <w:lang w:val="ru-RU" w:eastAsia="ru-RU"/>
        </w:rPr>
        <w:drawing>
          <wp:inline distT="0" distB="0" distL="0" distR="0">
            <wp:extent cx="6300470" cy="8670867"/>
            <wp:effectExtent l="0" t="0" r="0" b="0"/>
            <wp:docPr id="5" name="Рисунок 5" descr="C:\Users\HP\Desktop\ТИТУЛЬНЫЕ ЛИСТЫ\ГМУ оч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ТИТУЛЬНЫЕ ЛИСТЫ\ГМУ очка\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8670867"/>
                    </a:xfrm>
                    <a:prstGeom prst="rect">
                      <a:avLst/>
                    </a:prstGeom>
                    <a:noFill/>
                    <a:ln>
                      <a:noFill/>
                    </a:ln>
                  </pic:spPr>
                </pic:pic>
              </a:graphicData>
            </a:graphic>
          </wp:inline>
        </w:drawing>
      </w:r>
    </w:p>
    <w:p w:rsidR="00762523" w:rsidRPr="00627751" w:rsidRDefault="00903920">
      <w:pPr>
        <w:rPr>
          <w:sz w:val="0"/>
          <w:szCs w:val="0"/>
          <w:lang w:val="ru-RU"/>
        </w:rPr>
      </w:pPr>
      <w:r>
        <w:rPr>
          <w:noProof/>
          <w:lang w:val="ru-RU" w:eastAsia="ru-RU"/>
        </w:rPr>
        <w:lastRenderedPageBreak/>
        <w:drawing>
          <wp:inline distT="0" distB="0" distL="0" distR="0" wp14:anchorId="4F94C452">
            <wp:extent cx="5990590" cy="8361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0590" cy="8361680"/>
                    </a:xfrm>
                    <a:prstGeom prst="rect">
                      <a:avLst/>
                    </a:prstGeom>
                    <a:noFill/>
                  </pic:spPr>
                </pic:pic>
              </a:graphicData>
            </a:graphic>
          </wp:inline>
        </w:drawing>
      </w:r>
      <w:r w:rsidR="00627751" w:rsidRPr="00627751">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62523">
        <w:trPr>
          <w:trHeight w:hRule="exact" w:val="131"/>
        </w:trPr>
        <w:tc>
          <w:tcPr>
            <w:tcW w:w="3119" w:type="dxa"/>
          </w:tcPr>
          <w:p w:rsidR="00762523" w:rsidRDefault="00762523"/>
        </w:tc>
        <w:tc>
          <w:tcPr>
            <w:tcW w:w="6238" w:type="dxa"/>
          </w:tcPr>
          <w:p w:rsidR="00762523" w:rsidRDefault="00762523"/>
        </w:tc>
      </w:tr>
      <w:tr w:rsidR="00762523">
        <w:trPr>
          <w:trHeight w:hRule="exact" w:val="14"/>
        </w:trPr>
        <w:tc>
          <w:tcPr>
            <w:tcW w:w="9370" w:type="dxa"/>
            <w:gridSpan w:val="2"/>
            <w:tcBorders>
              <w:top w:val="single" w:sz="8" w:space="0" w:color="000000"/>
            </w:tcBorders>
            <w:shd w:val="clear" w:color="FFFFFF" w:fill="FFFFFF"/>
            <w:tcMar>
              <w:left w:w="4" w:type="dxa"/>
              <w:right w:w="4" w:type="dxa"/>
            </w:tcMar>
          </w:tcPr>
          <w:p w:rsidR="00762523" w:rsidRDefault="00762523"/>
        </w:tc>
      </w:tr>
      <w:tr w:rsidR="00762523">
        <w:trPr>
          <w:trHeight w:hRule="exact" w:val="13"/>
        </w:trPr>
        <w:tc>
          <w:tcPr>
            <w:tcW w:w="3119" w:type="dxa"/>
          </w:tcPr>
          <w:p w:rsidR="00762523" w:rsidRDefault="00762523"/>
        </w:tc>
        <w:tc>
          <w:tcPr>
            <w:tcW w:w="6238" w:type="dxa"/>
          </w:tcPr>
          <w:p w:rsidR="00762523" w:rsidRDefault="00762523"/>
        </w:tc>
      </w:tr>
      <w:tr w:rsidR="00762523">
        <w:trPr>
          <w:trHeight w:hRule="exact" w:val="14"/>
        </w:trPr>
        <w:tc>
          <w:tcPr>
            <w:tcW w:w="9370" w:type="dxa"/>
            <w:gridSpan w:val="2"/>
            <w:tcBorders>
              <w:top w:val="single" w:sz="8" w:space="0" w:color="000000"/>
            </w:tcBorders>
            <w:shd w:val="clear" w:color="FFFFFF" w:fill="FFFFFF"/>
            <w:tcMar>
              <w:left w:w="4" w:type="dxa"/>
              <w:right w:w="4" w:type="dxa"/>
            </w:tcMar>
          </w:tcPr>
          <w:p w:rsidR="00762523" w:rsidRDefault="00762523"/>
        </w:tc>
      </w:tr>
      <w:tr w:rsidR="00762523">
        <w:trPr>
          <w:trHeight w:hRule="exact" w:val="96"/>
        </w:trPr>
        <w:tc>
          <w:tcPr>
            <w:tcW w:w="3119" w:type="dxa"/>
          </w:tcPr>
          <w:p w:rsidR="00762523" w:rsidRDefault="00762523"/>
        </w:tc>
        <w:tc>
          <w:tcPr>
            <w:tcW w:w="6238" w:type="dxa"/>
          </w:tcPr>
          <w:p w:rsidR="00762523" w:rsidRDefault="00762523"/>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762523" w:rsidRPr="00903920">
        <w:trPr>
          <w:trHeight w:hRule="exact" w:val="138"/>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3119" w:type="dxa"/>
          </w:tcPr>
          <w:p w:rsidR="00762523" w:rsidRPr="00627751" w:rsidRDefault="00762523">
            <w:pPr>
              <w:rPr>
                <w:lang w:val="ru-RU"/>
              </w:rPr>
            </w:pPr>
          </w:p>
        </w:tc>
        <w:tc>
          <w:tcPr>
            <w:tcW w:w="6252" w:type="dxa"/>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Протокол </w:t>
            </w:r>
            <w:proofErr w:type="gramStart"/>
            <w:r w:rsidRPr="00627751">
              <w:rPr>
                <w:rFonts w:ascii="Times New Roman" w:hAnsi="Times New Roman" w:cs="Times New Roman"/>
                <w:color w:val="000000"/>
                <w:sz w:val="24"/>
                <w:szCs w:val="24"/>
                <w:lang w:val="ru-RU"/>
              </w:rPr>
              <w:t>от  _</w:t>
            </w:r>
            <w:proofErr w:type="gramEnd"/>
            <w:r w:rsidRPr="00627751">
              <w:rPr>
                <w:rFonts w:ascii="Times New Roman" w:hAnsi="Times New Roman" w:cs="Times New Roman"/>
                <w:color w:val="000000"/>
                <w:sz w:val="24"/>
                <w:szCs w:val="24"/>
                <w:lang w:val="ru-RU"/>
              </w:rPr>
              <w:t>_ __________ 20__ г.  №  __</w:t>
            </w:r>
          </w:p>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Зав. кафедрой  _________________  Н.Р. </w:t>
            </w:r>
            <w:proofErr w:type="spellStart"/>
            <w:r w:rsidRPr="00627751">
              <w:rPr>
                <w:rFonts w:ascii="Times New Roman" w:hAnsi="Times New Roman" w:cs="Times New Roman"/>
                <w:color w:val="000000"/>
                <w:sz w:val="24"/>
                <w:szCs w:val="24"/>
                <w:lang w:val="ru-RU"/>
              </w:rPr>
              <w:t>Балынская</w:t>
            </w:r>
            <w:proofErr w:type="spellEnd"/>
          </w:p>
        </w:tc>
      </w:tr>
      <w:tr w:rsidR="00762523" w:rsidRPr="00903920">
        <w:trPr>
          <w:trHeight w:hRule="exact" w:val="277"/>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13"/>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96"/>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762523" w:rsidRPr="00903920">
        <w:trPr>
          <w:trHeight w:hRule="exact" w:val="138"/>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3119" w:type="dxa"/>
          </w:tcPr>
          <w:p w:rsidR="00762523" w:rsidRPr="00627751" w:rsidRDefault="00762523">
            <w:pPr>
              <w:rPr>
                <w:lang w:val="ru-RU"/>
              </w:rPr>
            </w:pPr>
          </w:p>
        </w:tc>
        <w:tc>
          <w:tcPr>
            <w:tcW w:w="6252" w:type="dxa"/>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Протокол </w:t>
            </w:r>
            <w:proofErr w:type="gramStart"/>
            <w:r w:rsidRPr="00627751">
              <w:rPr>
                <w:rFonts w:ascii="Times New Roman" w:hAnsi="Times New Roman" w:cs="Times New Roman"/>
                <w:color w:val="000000"/>
                <w:sz w:val="24"/>
                <w:szCs w:val="24"/>
                <w:lang w:val="ru-RU"/>
              </w:rPr>
              <w:t>от  _</w:t>
            </w:r>
            <w:proofErr w:type="gramEnd"/>
            <w:r w:rsidRPr="00627751">
              <w:rPr>
                <w:rFonts w:ascii="Times New Roman" w:hAnsi="Times New Roman" w:cs="Times New Roman"/>
                <w:color w:val="000000"/>
                <w:sz w:val="24"/>
                <w:szCs w:val="24"/>
                <w:lang w:val="ru-RU"/>
              </w:rPr>
              <w:t>_ __________ 20__ г.  №  __</w:t>
            </w:r>
          </w:p>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Зав. кафедрой  _________________  Н.Р. </w:t>
            </w:r>
            <w:proofErr w:type="spellStart"/>
            <w:r w:rsidRPr="00627751">
              <w:rPr>
                <w:rFonts w:ascii="Times New Roman" w:hAnsi="Times New Roman" w:cs="Times New Roman"/>
                <w:color w:val="000000"/>
                <w:sz w:val="24"/>
                <w:szCs w:val="24"/>
                <w:lang w:val="ru-RU"/>
              </w:rPr>
              <w:t>Балынская</w:t>
            </w:r>
            <w:proofErr w:type="spellEnd"/>
          </w:p>
        </w:tc>
      </w:tr>
      <w:tr w:rsidR="00762523" w:rsidRPr="00903920">
        <w:trPr>
          <w:trHeight w:hRule="exact" w:val="277"/>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13"/>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96"/>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762523" w:rsidRPr="00903920">
        <w:trPr>
          <w:trHeight w:hRule="exact" w:val="138"/>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3119" w:type="dxa"/>
          </w:tcPr>
          <w:p w:rsidR="00762523" w:rsidRPr="00627751" w:rsidRDefault="00762523">
            <w:pPr>
              <w:rPr>
                <w:lang w:val="ru-RU"/>
              </w:rPr>
            </w:pPr>
          </w:p>
        </w:tc>
        <w:tc>
          <w:tcPr>
            <w:tcW w:w="6252" w:type="dxa"/>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Протокол </w:t>
            </w:r>
            <w:proofErr w:type="gramStart"/>
            <w:r w:rsidRPr="00627751">
              <w:rPr>
                <w:rFonts w:ascii="Times New Roman" w:hAnsi="Times New Roman" w:cs="Times New Roman"/>
                <w:color w:val="000000"/>
                <w:sz w:val="24"/>
                <w:szCs w:val="24"/>
                <w:lang w:val="ru-RU"/>
              </w:rPr>
              <w:t>от  _</w:t>
            </w:r>
            <w:proofErr w:type="gramEnd"/>
            <w:r w:rsidRPr="00627751">
              <w:rPr>
                <w:rFonts w:ascii="Times New Roman" w:hAnsi="Times New Roman" w:cs="Times New Roman"/>
                <w:color w:val="000000"/>
                <w:sz w:val="24"/>
                <w:szCs w:val="24"/>
                <w:lang w:val="ru-RU"/>
              </w:rPr>
              <w:t>_ __________ 20__ г.  №  __</w:t>
            </w:r>
          </w:p>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Зав. кафедрой  _________________  Н.Р. </w:t>
            </w:r>
            <w:proofErr w:type="spellStart"/>
            <w:r w:rsidRPr="00627751">
              <w:rPr>
                <w:rFonts w:ascii="Times New Roman" w:hAnsi="Times New Roman" w:cs="Times New Roman"/>
                <w:color w:val="000000"/>
                <w:sz w:val="24"/>
                <w:szCs w:val="24"/>
                <w:lang w:val="ru-RU"/>
              </w:rPr>
              <w:t>Балынская</w:t>
            </w:r>
            <w:proofErr w:type="spellEnd"/>
          </w:p>
        </w:tc>
      </w:tr>
      <w:tr w:rsidR="00762523" w:rsidRPr="00903920">
        <w:trPr>
          <w:trHeight w:hRule="exact" w:val="277"/>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13"/>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14"/>
        </w:trPr>
        <w:tc>
          <w:tcPr>
            <w:tcW w:w="9370" w:type="dxa"/>
            <w:gridSpan w:val="2"/>
            <w:tcBorders>
              <w:top w:val="single" w:sz="8" w:space="0" w:color="000000"/>
            </w:tcBorders>
            <w:shd w:val="clear" w:color="FFFFFF" w:fill="FFFFFF"/>
            <w:tcMar>
              <w:left w:w="4" w:type="dxa"/>
              <w:right w:w="4" w:type="dxa"/>
            </w:tcMar>
          </w:tcPr>
          <w:p w:rsidR="00762523" w:rsidRPr="00627751" w:rsidRDefault="00762523">
            <w:pPr>
              <w:rPr>
                <w:lang w:val="ru-RU"/>
              </w:rPr>
            </w:pPr>
          </w:p>
        </w:tc>
      </w:tr>
      <w:tr w:rsidR="00762523" w:rsidRPr="00903920">
        <w:trPr>
          <w:trHeight w:hRule="exact" w:val="96"/>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762523" w:rsidRPr="00903920">
        <w:trPr>
          <w:trHeight w:hRule="exact" w:val="138"/>
        </w:trPr>
        <w:tc>
          <w:tcPr>
            <w:tcW w:w="3119" w:type="dxa"/>
          </w:tcPr>
          <w:p w:rsidR="00762523" w:rsidRPr="00627751" w:rsidRDefault="00762523">
            <w:pPr>
              <w:rPr>
                <w:lang w:val="ru-RU"/>
              </w:rPr>
            </w:pPr>
          </w:p>
        </w:tc>
        <w:tc>
          <w:tcPr>
            <w:tcW w:w="6238" w:type="dxa"/>
          </w:tcPr>
          <w:p w:rsidR="00762523" w:rsidRPr="00627751" w:rsidRDefault="00762523">
            <w:pPr>
              <w:rPr>
                <w:lang w:val="ru-RU"/>
              </w:rPr>
            </w:pPr>
          </w:p>
        </w:tc>
      </w:tr>
      <w:tr w:rsidR="00762523" w:rsidRPr="00903920">
        <w:trPr>
          <w:trHeight w:hRule="exact" w:val="555"/>
        </w:trPr>
        <w:tc>
          <w:tcPr>
            <w:tcW w:w="3119" w:type="dxa"/>
          </w:tcPr>
          <w:p w:rsidR="00762523" w:rsidRPr="00627751" w:rsidRDefault="00762523">
            <w:pPr>
              <w:rPr>
                <w:lang w:val="ru-RU"/>
              </w:rPr>
            </w:pPr>
          </w:p>
        </w:tc>
        <w:tc>
          <w:tcPr>
            <w:tcW w:w="6252" w:type="dxa"/>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Протокол </w:t>
            </w:r>
            <w:proofErr w:type="gramStart"/>
            <w:r w:rsidRPr="00627751">
              <w:rPr>
                <w:rFonts w:ascii="Times New Roman" w:hAnsi="Times New Roman" w:cs="Times New Roman"/>
                <w:color w:val="000000"/>
                <w:sz w:val="24"/>
                <w:szCs w:val="24"/>
                <w:lang w:val="ru-RU"/>
              </w:rPr>
              <w:t>от  _</w:t>
            </w:r>
            <w:proofErr w:type="gramEnd"/>
            <w:r w:rsidRPr="00627751">
              <w:rPr>
                <w:rFonts w:ascii="Times New Roman" w:hAnsi="Times New Roman" w:cs="Times New Roman"/>
                <w:color w:val="000000"/>
                <w:sz w:val="24"/>
                <w:szCs w:val="24"/>
                <w:lang w:val="ru-RU"/>
              </w:rPr>
              <w:t>_ __________ 20__ г.  №  __</w:t>
            </w:r>
          </w:p>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 xml:space="preserve">Зав. кафедрой  _________________  Н.Р. </w:t>
            </w:r>
            <w:proofErr w:type="spellStart"/>
            <w:r w:rsidRPr="00627751">
              <w:rPr>
                <w:rFonts w:ascii="Times New Roman" w:hAnsi="Times New Roman" w:cs="Times New Roman"/>
                <w:color w:val="000000"/>
                <w:sz w:val="24"/>
                <w:szCs w:val="24"/>
                <w:lang w:val="ru-RU"/>
              </w:rPr>
              <w:t>Балынская</w:t>
            </w:r>
            <w:proofErr w:type="spellEnd"/>
          </w:p>
        </w:tc>
      </w:tr>
    </w:tbl>
    <w:p w:rsidR="00762523" w:rsidRPr="00627751" w:rsidRDefault="00627751">
      <w:pPr>
        <w:rPr>
          <w:sz w:val="0"/>
          <w:szCs w:val="0"/>
          <w:lang w:val="ru-RU"/>
        </w:rPr>
      </w:pPr>
      <w:r w:rsidRPr="0062775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62523" w:rsidRPr="00903920">
        <w:trPr>
          <w:trHeight w:hRule="exact" w:val="826"/>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формирование</w:t>
            </w:r>
            <w:r w:rsidRPr="00627751">
              <w:rPr>
                <w:lang w:val="ru-RU"/>
              </w:rPr>
              <w:t xml:space="preserve"> </w:t>
            </w:r>
            <w:r w:rsidRPr="00627751">
              <w:rPr>
                <w:rFonts w:ascii="Times New Roman" w:hAnsi="Times New Roman" w:cs="Times New Roman"/>
                <w:color w:val="000000"/>
                <w:sz w:val="24"/>
                <w:szCs w:val="24"/>
                <w:lang w:val="ru-RU"/>
              </w:rPr>
              <w:t>у</w:t>
            </w:r>
            <w:r w:rsidRPr="00627751">
              <w:rPr>
                <w:lang w:val="ru-RU"/>
              </w:rPr>
              <w:t xml:space="preserve"> </w:t>
            </w:r>
            <w:r w:rsidRPr="00627751">
              <w:rPr>
                <w:rFonts w:ascii="Times New Roman" w:hAnsi="Times New Roman" w:cs="Times New Roman"/>
                <w:color w:val="000000"/>
                <w:sz w:val="24"/>
                <w:szCs w:val="24"/>
                <w:lang w:val="ru-RU"/>
              </w:rPr>
              <w:t>студентов</w:t>
            </w:r>
            <w:r w:rsidRPr="00627751">
              <w:rPr>
                <w:lang w:val="ru-RU"/>
              </w:rPr>
              <w:t xml:space="preserve"> </w:t>
            </w:r>
            <w:r w:rsidRPr="00627751">
              <w:rPr>
                <w:rFonts w:ascii="Times New Roman" w:hAnsi="Times New Roman" w:cs="Times New Roman"/>
                <w:color w:val="000000"/>
                <w:sz w:val="24"/>
                <w:szCs w:val="24"/>
                <w:lang w:val="ru-RU"/>
              </w:rPr>
              <w:t>теоретических</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методологических</w:t>
            </w:r>
            <w:r w:rsidRPr="00627751">
              <w:rPr>
                <w:lang w:val="ru-RU"/>
              </w:rPr>
              <w:t xml:space="preserve"> </w:t>
            </w:r>
            <w:r w:rsidRPr="00627751">
              <w:rPr>
                <w:rFonts w:ascii="Times New Roman" w:hAnsi="Times New Roman" w:cs="Times New Roman"/>
                <w:color w:val="000000"/>
                <w:sz w:val="24"/>
                <w:szCs w:val="24"/>
                <w:lang w:val="ru-RU"/>
              </w:rPr>
              <w:t>знаний</w:t>
            </w:r>
            <w:r w:rsidRPr="00627751">
              <w:rPr>
                <w:lang w:val="ru-RU"/>
              </w:rPr>
              <w:t xml:space="preserve"> </w:t>
            </w:r>
            <w:r w:rsidRPr="00627751">
              <w:rPr>
                <w:rFonts w:ascii="Times New Roman" w:hAnsi="Times New Roman" w:cs="Times New Roman"/>
                <w:color w:val="000000"/>
                <w:sz w:val="24"/>
                <w:szCs w:val="24"/>
                <w:lang w:val="ru-RU"/>
              </w:rPr>
              <w:t>по</w:t>
            </w:r>
            <w:r w:rsidRPr="00627751">
              <w:rPr>
                <w:lang w:val="ru-RU"/>
              </w:rPr>
              <w:t xml:space="preserve"> </w:t>
            </w:r>
            <w:r w:rsidRPr="00627751">
              <w:rPr>
                <w:rFonts w:ascii="Times New Roman" w:hAnsi="Times New Roman" w:cs="Times New Roman"/>
                <w:color w:val="000000"/>
                <w:sz w:val="24"/>
                <w:szCs w:val="24"/>
                <w:lang w:val="ru-RU"/>
              </w:rPr>
              <w:t>проблемам</w:t>
            </w:r>
            <w:r w:rsidRPr="00627751">
              <w:rPr>
                <w:lang w:val="ru-RU"/>
              </w:rPr>
              <w:t xml:space="preserve"> </w:t>
            </w:r>
            <w:r w:rsidRPr="00627751">
              <w:rPr>
                <w:rFonts w:ascii="Times New Roman" w:hAnsi="Times New Roman" w:cs="Times New Roman"/>
                <w:color w:val="000000"/>
                <w:sz w:val="24"/>
                <w:szCs w:val="24"/>
                <w:lang w:val="ru-RU"/>
              </w:rPr>
              <w:t>антикризисного</w:t>
            </w:r>
            <w:r w:rsidRPr="00627751">
              <w:rPr>
                <w:lang w:val="ru-RU"/>
              </w:rPr>
              <w:t xml:space="preserve"> </w:t>
            </w:r>
            <w:r w:rsidRPr="00627751">
              <w:rPr>
                <w:rFonts w:ascii="Times New Roman" w:hAnsi="Times New Roman" w:cs="Times New Roman"/>
                <w:color w:val="000000"/>
                <w:sz w:val="24"/>
                <w:szCs w:val="24"/>
                <w:lang w:val="ru-RU"/>
              </w:rPr>
              <w:t>управления,</w:t>
            </w:r>
            <w:r w:rsidRPr="00627751">
              <w:rPr>
                <w:lang w:val="ru-RU"/>
              </w:rPr>
              <w:t xml:space="preserve"> </w:t>
            </w:r>
            <w:r w:rsidRPr="00627751">
              <w:rPr>
                <w:rFonts w:ascii="Times New Roman" w:hAnsi="Times New Roman" w:cs="Times New Roman"/>
                <w:color w:val="000000"/>
                <w:sz w:val="24"/>
                <w:szCs w:val="24"/>
                <w:lang w:val="ru-RU"/>
              </w:rPr>
              <w:t>а</w:t>
            </w:r>
            <w:r w:rsidRPr="00627751">
              <w:rPr>
                <w:lang w:val="ru-RU"/>
              </w:rPr>
              <w:t xml:space="preserve"> </w:t>
            </w:r>
            <w:r w:rsidRPr="00627751">
              <w:rPr>
                <w:rFonts w:ascii="Times New Roman" w:hAnsi="Times New Roman" w:cs="Times New Roman"/>
                <w:color w:val="000000"/>
                <w:sz w:val="24"/>
                <w:szCs w:val="24"/>
                <w:lang w:val="ru-RU"/>
              </w:rPr>
              <w:t>также</w:t>
            </w:r>
            <w:r w:rsidRPr="00627751">
              <w:rPr>
                <w:lang w:val="ru-RU"/>
              </w:rPr>
              <w:t xml:space="preserve"> </w:t>
            </w:r>
            <w:r w:rsidRPr="00627751">
              <w:rPr>
                <w:rFonts w:ascii="Times New Roman" w:hAnsi="Times New Roman" w:cs="Times New Roman"/>
                <w:color w:val="000000"/>
                <w:sz w:val="24"/>
                <w:szCs w:val="24"/>
                <w:lang w:val="ru-RU"/>
              </w:rPr>
              <w:t>развитие</w:t>
            </w:r>
            <w:r w:rsidRPr="00627751">
              <w:rPr>
                <w:lang w:val="ru-RU"/>
              </w:rPr>
              <w:t xml:space="preserve"> </w:t>
            </w:r>
            <w:r w:rsidRPr="00627751">
              <w:rPr>
                <w:rFonts w:ascii="Times New Roman" w:hAnsi="Times New Roman" w:cs="Times New Roman"/>
                <w:color w:val="000000"/>
                <w:sz w:val="24"/>
                <w:szCs w:val="24"/>
                <w:lang w:val="ru-RU"/>
              </w:rPr>
              <w:t>навыков</w:t>
            </w:r>
            <w:r w:rsidRPr="00627751">
              <w:rPr>
                <w:lang w:val="ru-RU"/>
              </w:rPr>
              <w:t xml:space="preserve"> </w:t>
            </w:r>
            <w:r w:rsidRPr="00627751">
              <w:rPr>
                <w:rFonts w:ascii="Times New Roman" w:hAnsi="Times New Roman" w:cs="Times New Roman"/>
                <w:color w:val="000000"/>
                <w:sz w:val="24"/>
                <w:szCs w:val="24"/>
                <w:lang w:val="ru-RU"/>
              </w:rPr>
              <w:t>принятия</w:t>
            </w:r>
            <w:r w:rsidRPr="00627751">
              <w:rPr>
                <w:lang w:val="ru-RU"/>
              </w:rPr>
              <w:t xml:space="preserve"> </w:t>
            </w:r>
            <w:r w:rsidRPr="00627751">
              <w:rPr>
                <w:rFonts w:ascii="Times New Roman" w:hAnsi="Times New Roman" w:cs="Times New Roman"/>
                <w:color w:val="000000"/>
                <w:sz w:val="24"/>
                <w:szCs w:val="24"/>
                <w:lang w:val="ru-RU"/>
              </w:rPr>
              <w:t>управленческих</w:t>
            </w:r>
            <w:r w:rsidRPr="00627751">
              <w:rPr>
                <w:lang w:val="ru-RU"/>
              </w:rPr>
              <w:t xml:space="preserve"> </w:t>
            </w:r>
            <w:r w:rsidRPr="00627751">
              <w:rPr>
                <w:rFonts w:ascii="Times New Roman" w:hAnsi="Times New Roman" w:cs="Times New Roman"/>
                <w:color w:val="000000"/>
                <w:sz w:val="24"/>
                <w:szCs w:val="24"/>
                <w:lang w:val="ru-RU"/>
              </w:rPr>
              <w:t>решений</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кризисных</w:t>
            </w:r>
            <w:r w:rsidRPr="00627751">
              <w:rPr>
                <w:lang w:val="ru-RU"/>
              </w:rPr>
              <w:t xml:space="preserve"> </w:t>
            </w:r>
            <w:r w:rsidRPr="00627751">
              <w:rPr>
                <w:rFonts w:ascii="Times New Roman" w:hAnsi="Times New Roman" w:cs="Times New Roman"/>
                <w:color w:val="000000"/>
                <w:sz w:val="24"/>
                <w:szCs w:val="24"/>
                <w:lang w:val="ru-RU"/>
              </w:rPr>
              <w:t>условиях</w:t>
            </w:r>
            <w:r w:rsidRPr="00627751">
              <w:rPr>
                <w:lang w:val="ru-RU"/>
              </w:rPr>
              <w:t xml:space="preserve"> </w:t>
            </w:r>
          </w:p>
        </w:tc>
      </w:tr>
      <w:tr w:rsidR="00762523" w:rsidRPr="00903920">
        <w:trPr>
          <w:trHeight w:hRule="exact" w:val="138"/>
        </w:trPr>
        <w:tc>
          <w:tcPr>
            <w:tcW w:w="1985" w:type="dxa"/>
          </w:tcPr>
          <w:p w:rsidR="00762523" w:rsidRPr="00627751" w:rsidRDefault="00762523">
            <w:pPr>
              <w:rPr>
                <w:lang w:val="ru-RU"/>
              </w:rPr>
            </w:pPr>
          </w:p>
        </w:tc>
        <w:tc>
          <w:tcPr>
            <w:tcW w:w="7372" w:type="dxa"/>
          </w:tcPr>
          <w:p w:rsidR="00762523" w:rsidRPr="00627751" w:rsidRDefault="00762523">
            <w:pPr>
              <w:rPr>
                <w:lang w:val="ru-RU"/>
              </w:rPr>
            </w:pPr>
          </w:p>
        </w:tc>
      </w:tr>
      <w:tr w:rsidR="00762523" w:rsidRPr="00903920">
        <w:trPr>
          <w:trHeight w:hRule="exact" w:val="416"/>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2</w:t>
            </w:r>
            <w:r w:rsidRPr="00627751">
              <w:rPr>
                <w:lang w:val="ru-RU"/>
              </w:rPr>
              <w:t xml:space="preserve"> </w:t>
            </w:r>
            <w:r w:rsidRPr="00627751">
              <w:rPr>
                <w:rFonts w:ascii="Times New Roman" w:hAnsi="Times New Roman" w:cs="Times New Roman"/>
                <w:b/>
                <w:color w:val="000000"/>
                <w:sz w:val="24"/>
                <w:szCs w:val="24"/>
                <w:lang w:val="ru-RU"/>
              </w:rPr>
              <w:t>Место</w:t>
            </w:r>
            <w:r w:rsidRPr="00627751">
              <w:rPr>
                <w:lang w:val="ru-RU"/>
              </w:rPr>
              <w:t xml:space="preserve"> </w:t>
            </w:r>
            <w:r w:rsidRPr="00627751">
              <w:rPr>
                <w:rFonts w:ascii="Times New Roman" w:hAnsi="Times New Roman" w:cs="Times New Roman"/>
                <w:b/>
                <w:color w:val="000000"/>
                <w:sz w:val="24"/>
                <w:szCs w:val="24"/>
                <w:lang w:val="ru-RU"/>
              </w:rPr>
              <w:t>дисциплины</w:t>
            </w:r>
            <w:r w:rsidRPr="00627751">
              <w:rPr>
                <w:lang w:val="ru-RU"/>
              </w:rPr>
              <w:t xml:space="preserve"> </w:t>
            </w:r>
            <w:r w:rsidRPr="00627751">
              <w:rPr>
                <w:rFonts w:ascii="Times New Roman" w:hAnsi="Times New Roman" w:cs="Times New Roman"/>
                <w:b/>
                <w:color w:val="000000"/>
                <w:sz w:val="24"/>
                <w:szCs w:val="24"/>
                <w:lang w:val="ru-RU"/>
              </w:rPr>
              <w:t>(модуля)</w:t>
            </w:r>
            <w:r w:rsidRPr="00627751">
              <w:rPr>
                <w:lang w:val="ru-RU"/>
              </w:rPr>
              <w:t xml:space="preserve"> </w:t>
            </w:r>
            <w:r w:rsidRPr="00627751">
              <w:rPr>
                <w:rFonts w:ascii="Times New Roman" w:hAnsi="Times New Roman" w:cs="Times New Roman"/>
                <w:b/>
                <w:color w:val="000000"/>
                <w:sz w:val="24"/>
                <w:szCs w:val="24"/>
                <w:lang w:val="ru-RU"/>
              </w:rPr>
              <w:t>в</w:t>
            </w:r>
            <w:r w:rsidRPr="00627751">
              <w:rPr>
                <w:lang w:val="ru-RU"/>
              </w:rPr>
              <w:t xml:space="preserve"> </w:t>
            </w:r>
            <w:r w:rsidRPr="00627751">
              <w:rPr>
                <w:rFonts w:ascii="Times New Roman" w:hAnsi="Times New Roman" w:cs="Times New Roman"/>
                <w:b/>
                <w:color w:val="000000"/>
                <w:sz w:val="24"/>
                <w:szCs w:val="24"/>
                <w:lang w:val="ru-RU"/>
              </w:rPr>
              <w:t>структуре</w:t>
            </w:r>
            <w:r w:rsidRPr="00627751">
              <w:rPr>
                <w:lang w:val="ru-RU"/>
              </w:rPr>
              <w:t xml:space="preserve"> </w:t>
            </w:r>
            <w:r w:rsidRPr="00627751">
              <w:rPr>
                <w:rFonts w:ascii="Times New Roman" w:hAnsi="Times New Roman" w:cs="Times New Roman"/>
                <w:b/>
                <w:color w:val="000000"/>
                <w:sz w:val="24"/>
                <w:szCs w:val="24"/>
                <w:lang w:val="ru-RU"/>
              </w:rPr>
              <w:t>образовательной</w:t>
            </w:r>
            <w:r w:rsidRPr="00627751">
              <w:rPr>
                <w:lang w:val="ru-RU"/>
              </w:rPr>
              <w:t xml:space="preserve"> </w:t>
            </w:r>
            <w:r w:rsidRPr="00627751">
              <w:rPr>
                <w:rFonts w:ascii="Times New Roman" w:hAnsi="Times New Roman" w:cs="Times New Roman"/>
                <w:b/>
                <w:color w:val="000000"/>
                <w:sz w:val="24"/>
                <w:szCs w:val="24"/>
                <w:lang w:val="ru-RU"/>
              </w:rPr>
              <w:t>программы</w:t>
            </w:r>
            <w:r w:rsidRPr="00627751">
              <w:rPr>
                <w:lang w:val="ru-RU"/>
              </w:rPr>
              <w:t xml:space="preserve"> </w:t>
            </w:r>
          </w:p>
        </w:tc>
      </w:tr>
      <w:tr w:rsidR="00762523" w:rsidRPr="00903920">
        <w:trPr>
          <w:trHeight w:hRule="exact" w:val="1096"/>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Дисциплина</w:t>
            </w:r>
            <w:r w:rsidRPr="00627751">
              <w:rPr>
                <w:lang w:val="ru-RU"/>
              </w:rPr>
              <w:t xml:space="preserve"> </w:t>
            </w:r>
            <w:r w:rsidRPr="00627751">
              <w:rPr>
                <w:rFonts w:ascii="Times New Roman" w:hAnsi="Times New Roman" w:cs="Times New Roman"/>
                <w:color w:val="000000"/>
                <w:sz w:val="24"/>
                <w:szCs w:val="24"/>
                <w:lang w:val="ru-RU"/>
              </w:rPr>
              <w:t>Антикризисное</w:t>
            </w:r>
            <w:r w:rsidRPr="00627751">
              <w:rPr>
                <w:lang w:val="ru-RU"/>
              </w:rPr>
              <w:t xml:space="preserve"> </w:t>
            </w:r>
            <w:r w:rsidRPr="00627751">
              <w:rPr>
                <w:rFonts w:ascii="Times New Roman" w:hAnsi="Times New Roman" w:cs="Times New Roman"/>
                <w:color w:val="000000"/>
                <w:sz w:val="24"/>
                <w:szCs w:val="24"/>
                <w:lang w:val="ru-RU"/>
              </w:rPr>
              <w:t>управление</w:t>
            </w:r>
            <w:r w:rsidRPr="00627751">
              <w:rPr>
                <w:lang w:val="ru-RU"/>
              </w:rPr>
              <w:t xml:space="preserve"> </w:t>
            </w:r>
            <w:r w:rsidRPr="00627751">
              <w:rPr>
                <w:rFonts w:ascii="Times New Roman" w:hAnsi="Times New Roman" w:cs="Times New Roman"/>
                <w:color w:val="000000"/>
                <w:sz w:val="24"/>
                <w:szCs w:val="24"/>
                <w:lang w:val="ru-RU"/>
              </w:rPr>
              <w:t>персоналом</w:t>
            </w:r>
            <w:r w:rsidRPr="00627751">
              <w:rPr>
                <w:lang w:val="ru-RU"/>
              </w:rPr>
              <w:t xml:space="preserve"> </w:t>
            </w:r>
            <w:r w:rsidRPr="00627751">
              <w:rPr>
                <w:rFonts w:ascii="Times New Roman" w:hAnsi="Times New Roman" w:cs="Times New Roman"/>
                <w:color w:val="000000"/>
                <w:sz w:val="24"/>
                <w:szCs w:val="24"/>
                <w:lang w:val="ru-RU"/>
              </w:rPr>
              <w:t>входит</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вариативную</w:t>
            </w:r>
            <w:r w:rsidRPr="00627751">
              <w:rPr>
                <w:lang w:val="ru-RU"/>
              </w:rPr>
              <w:t xml:space="preserve"> </w:t>
            </w:r>
            <w:r w:rsidRPr="00627751">
              <w:rPr>
                <w:rFonts w:ascii="Times New Roman" w:hAnsi="Times New Roman" w:cs="Times New Roman"/>
                <w:color w:val="000000"/>
                <w:sz w:val="24"/>
                <w:szCs w:val="24"/>
                <w:lang w:val="ru-RU"/>
              </w:rPr>
              <w:t>часть</w:t>
            </w:r>
            <w:r w:rsidRPr="00627751">
              <w:rPr>
                <w:lang w:val="ru-RU"/>
              </w:rPr>
              <w:t xml:space="preserve"> </w:t>
            </w:r>
            <w:r w:rsidRPr="00627751">
              <w:rPr>
                <w:rFonts w:ascii="Times New Roman" w:hAnsi="Times New Roman" w:cs="Times New Roman"/>
                <w:color w:val="000000"/>
                <w:sz w:val="24"/>
                <w:szCs w:val="24"/>
                <w:lang w:val="ru-RU"/>
              </w:rPr>
              <w:t>учебного</w:t>
            </w:r>
            <w:r w:rsidRPr="00627751">
              <w:rPr>
                <w:lang w:val="ru-RU"/>
              </w:rPr>
              <w:t xml:space="preserve"> </w:t>
            </w:r>
            <w:r w:rsidRPr="00627751">
              <w:rPr>
                <w:rFonts w:ascii="Times New Roman" w:hAnsi="Times New Roman" w:cs="Times New Roman"/>
                <w:color w:val="000000"/>
                <w:sz w:val="24"/>
                <w:szCs w:val="24"/>
                <w:lang w:val="ru-RU"/>
              </w:rPr>
              <w:t>плана</w:t>
            </w:r>
            <w:r w:rsidRPr="00627751">
              <w:rPr>
                <w:lang w:val="ru-RU"/>
              </w:rPr>
              <w:t xml:space="preserve"> </w:t>
            </w:r>
            <w:r w:rsidRPr="00627751">
              <w:rPr>
                <w:rFonts w:ascii="Times New Roman" w:hAnsi="Times New Roman" w:cs="Times New Roman"/>
                <w:color w:val="000000"/>
                <w:sz w:val="24"/>
                <w:szCs w:val="24"/>
                <w:lang w:val="ru-RU"/>
              </w:rPr>
              <w:t>образовательной</w:t>
            </w:r>
            <w:r w:rsidRPr="00627751">
              <w:rPr>
                <w:lang w:val="ru-RU"/>
              </w:rPr>
              <w:t xml:space="preserve"> </w:t>
            </w:r>
            <w:r w:rsidRPr="00627751">
              <w:rPr>
                <w:rFonts w:ascii="Times New Roman" w:hAnsi="Times New Roman" w:cs="Times New Roman"/>
                <w:color w:val="000000"/>
                <w:sz w:val="24"/>
                <w:szCs w:val="24"/>
                <w:lang w:val="ru-RU"/>
              </w:rPr>
              <w:t>программы.</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изучения</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необходимы</w:t>
            </w:r>
            <w:r w:rsidRPr="00627751">
              <w:rPr>
                <w:lang w:val="ru-RU"/>
              </w:rPr>
              <w:t xml:space="preserve"> </w:t>
            </w:r>
            <w:r w:rsidRPr="00627751">
              <w:rPr>
                <w:rFonts w:ascii="Times New Roman" w:hAnsi="Times New Roman" w:cs="Times New Roman"/>
                <w:color w:val="000000"/>
                <w:sz w:val="24"/>
                <w:szCs w:val="24"/>
                <w:lang w:val="ru-RU"/>
              </w:rPr>
              <w:t>знания</w:t>
            </w:r>
            <w:r w:rsidRPr="00627751">
              <w:rPr>
                <w:lang w:val="ru-RU"/>
              </w:rPr>
              <w:t xml:space="preserve"> </w:t>
            </w:r>
            <w:r w:rsidRPr="00627751">
              <w:rPr>
                <w:rFonts w:ascii="Times New Roman" w:hAnsi="Times New Roman" w:cs="Times New Roman"/>
                <w:color w:val="000000"/>
                <w:sz w:val="24"/>
                <w:szCs w:val="24"/>
                <w:lang w:val="ru-RU"/>
              </w:rPr>
              <w:t>(умения,</w:t>
            </w:r>
            <w:r w:rsidRPr="00627751">
              <w:rPr>
                <w:lang w:val="ru-RU"/>
              </w:rPr>
              <w:t xml:space="preserve"> </w:t>
            </w:r>
            <w:r w:rsidRPr="00627751">
              <w:rPr>
                <w:rFonts w:ascii="Times New Roman" w:hAnsi="Times New Roman" w:cs="Times New Roman"/>
                <w:color w:val="000000"/>
                <w:sz w:val="24"/>
                <w:szCs w:val="24"/>
                <w:lang w:val="ru-RU"/>
              </w:rPr>
              <w:t>владения),</w:t>
            </w:r>
            <w:r w:rsidRPr="00627751">
              <w:rPr>
                <w:lang w:val="ru-RU"/>
              </w:rPr>
              <w:t xml:space="preserve"> </w:t>
            </w:r>
            <w:r w:rsidRPr="00627751">
              <w:rPr>
                <w:rFonts w:ascii="Times New Roman" w:hAnsi="Times New Roman" w:cs="Times New Roman"/>
                <w:color w:val="000000"/>
                <w:sz w:val="24"/>
                <w:szCs w:val="24"/>
                <w:lang w:val="ru-RU"/>
              </w:rPr>
              <w:t>сформированные</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результате</w:t>
            </w:r>
            <w:r w:rsidRPr="00627751">
              <w:rPr>
                <w:lang w:val="ru-RU"/>
              </w:rPr>
              <w:t xml:space="preserve"> </w:t>
            </w:r>
            <w:r w:rsidRPr="00627751">
              <w:rPr>
                <w:rFonts w:ascii="Times New Roman" w:hAnsi="Times New Roman" w:cs="Times New Roman"/>
                <w:color w:val="000000"/>
                <w:sz w:val="24"/>
                <w:szCs w:val="24"/>
                <w:lang w:val="ru-RU"/>
              </w:rPr>
              <w:t>изучения</w:t>
            </w:r>
            <w:r w:rsidRPr="00627751">
              <w:rPr>
                <w:lang w:val="ru-RU"/>
              </w:rPr>
              <w:t xml:space="preserve"> </w:t>
            </w:r>
            <w:r w:rsidRPr="00627751">
              <w:rPr>
                <w:rFonts w:ascii="Times New Roman" w:hAnsi="Times New Roman" w:cs="Times New Roman"/>
                <w:color w:val="000000"/>
                <w:sz w:val="24"/>
                <w:szCs w:val="24"/>
                <w:lang w:val="ru-RU"/>
              </w:rPr>
              <w:t>дисциплин/</w:t>
            </w:r>
            <w:r w:rsidRPr="00627751">
              <w:rPr>
                <w:lang w:val="ru-RU"/>
              </w:rPr>
              <w:t xml:space="preserve"> </w:t>
            </w:r>
            <w:r w:rsidRPr="00627751">
              <w:rPr>
                <w:rFonts w:ascii="Times New Roman" w:hAnsi="Times New Roman" w:cs="Times New Roman"/>
                <w:color w:val="000000"/>
                <w:sz w:val="24"/>
                <w:szCs w:val="24"/>
                <w:lang w:val="ru-RU"/>
              </w:rPr>
              <w:t>практик:</w:t>
            </w:r>
            <w:r w:rsidRPr="00627751">
              <w:rPr>
                <w:lang w:val="ru-RU"/>
              </w:rPr>
              <w:t xml:space="preserve"> </w:t>
            </w:r>
          </w:p>
        </w:tc>
      </w:tr>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w:t>
            </w:r>
            <w:proofErr w:type="spellEnd"/>
            <w:r>
              <w:t xml:space="preserve"> </w:t>
            </w:r>
            <w:proofErr w:type="spellStart"/>
            <w:r>
              <w:rPr>
                <w:rFonts w:ascii="Times New Roman" w:hAnsi="Times New Roman" w:cs="Times New Roman"/>
                <w:color w:val="000000"/>
                <w:sz w:val="24"/>
                <w:szCs w:val="24"/>
              </w:rPr>
              <w:t>отношения</w:t>
            </w:r>
            <w:proofErr w:type="spellEnd"/>
            <w:r>
              <w:t xml:space="preserve"> </w:t>
            </w:r>
          </w:p>
        </w:tc>
      </w:tr>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Знания</w:t>
            </w:r>
            <w:r w:rsidRPr="00627751">
              <w:rPr>
                <w:lang w:val="ru-RU"/>
              </w:rPr>
              <w:t xml:space="preserve"> </w:t>
            </w:r>
            <w:r w:rsidRPr="00627751">
              <w:rPr>
                <w:rFonts w:ascii="Times New Roman" w:hAnsi="Times New Roman" w:cs="Times New Roman"/>
                <w:color w:val="000000"/>
                <w:sz w:val="24"/>
                <w:szCs w:val="24"/>
                <w:lang w:val="ru-RU"/>
              </w:rPr>
              <w:t>(умения,</w:t>
            </w:r>
            <w:r w:rsidRPr="00627751">
              <w:rPr>
                <w:lang w:val="ru-RU"/>
              </w:rPr>
              <w:t xml:space="preserve"> </w:t>
            </w:r>
            <w:r w:rsidRPr="00627751">
              <w:rPr>
                <w:rFonts w:ascii="Times New Roman" w:hAnsi="Times New Roman" w:cs="Times New Roman"/>
                <w:color w:val="000000"/>
                <w:sz w:val="24"/>
                <w:szCs w:val="24"/>
                <w:lang w:val="ru-RU"/>
              </w:rPr>
              <w:t>владения),</w:t>
            </w:r>
            <w:r w:rsidRPr="00627751">
              <w:rPr>
                <w:lang w:val="ru-RU"/>
              </w:rPr>
              <w:t xml:space="preserve"> </w:t>
            </w:r>
            <w:r w:rsidRPr="00627751">
              <w:rPr>
                <w:rFonts w:ascii="Times New Roman" w:hAnsi="Times New Roman" w:cs="Times New Roman"/>
                <w:color w:val="000000"/>
                <w:sz w:val="24"/>
                <w:szCs w:val="24"/>
                <w:lang w:val="ru-RU"/>
              </w:rPr>
              <w:t>полученные</w:t>
            </w:r>
            <w:r w:rsidRPr="00627751">
              <w:rPr>
                <w:lang w:val="ru-RU"/>
              </w:rPr>
              <w:t xml:space="preserve"> </w:t>
            </w:r>
            <w:r w:rsidRPr="00627751">
              <w:rPr>
                <w:rFonts w:ascii="Times New Roman" w:hAnsi="Times New Roman" w:cs="Times New Roman"/>
                <w:color w:val="000000"/>
                <w:sz w:val="24"/>
                <w:szCs w:val="24"/>
                <w:lang w:val="ru-RU"/>
              </w:rPr>
              <w:t>при</w:t>
            </w:r>
            <w:r w:rsidRPr="00627751">
              <w:rPr>
                <w:lang w:val="ru-RU"/>
              </w:rPr>
              <w:t xml:space="preserve"> </w:t>
            </w:r>
            <w:r w:rsidRPr="00627751">
              <w:rPr>
                <w:rFonts w:ascii="Times New Roman" w:hAnsi="Times New Roman" w:cs="Times New Roman"/>
                <w:color w:val="000000"/>
                <w:sz w:val="24"/>
                <w:szCs w:val="24"/>
                <w:lang w:val="ru-RU"/>
              </w:rPr>
              <w:t>изучении</w:t>
            </w:r>
            <w:r w:rsidRPr="00627751">
              <w:rPr>
                <w:lang w:val="ru-RU"/>
              </w:rPr>
              <w:t xml:space="preserve"> </w:t>
            </w:r>
            <w:r w:rsidRPr="00627751">
              <w:rPr>
                <w:rFonts w:ascii="Times New Roman" w:hAnsi="Times New Roman" w:cs="Times New Roman"/>
                <w:color w:val="000000"/>
                <w:sz w:val="24"/>
                <w:szCs w:val="24"/>
                <w:lang w:val="ru-RU"/>
              </w:rPr>
              <w:t>данной</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будут</w:t>
            </w:r>
            <w:r w:rsidRPr="00627751">
              <w:rPr>
                <w:lang w:val="ru-RU"/>
              </w:rPr>
              <w:t xml:space="preserve"> </w:t>
            </w:r>
            <w:r w:rsidRPr="00627751">
              <w:rPr>
                <w:rFonts w:ascii="Times New Roman" w:hAnsi="Times New Roman" w:cs="Times New Roman"/>
                <w:color w:val="000000"/>
                <w:sz w:val="24"/>
                <w:szCs w:val="24"/>
                <w:lang w:val="ru-RU"/>
              </w:rPr>
              <w:t>необходимы</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изучения</w:t>
            </w:r>
            <w:r w:rsidRPr="00627751">
              <w:rPr>
                <w:lang w:val="ru-RU"/>
              </w:rPr>
              <w:t xml:space="preserve"> </w:t>
            </w:r>
            <w:r w:rsidRPr="00627751">
              <w:rPr>
                <w:rFonts w:ascii="Times New Roman" w:hAnsi="Times New Roman" w:cs="Times New Roman"/>
                <w:color w:val="000000"/>
                <w:sz w:val="24"/>
                <w:szCs w:val="24"/>
                <w:lang w:val="ru-RU"/>
              </w:rPr>
              <w:t>дисциплин/практик:</w:t>
            </w:r>
            <w:r w:rsidRPr="00627751">
              <w:rPr>
                <w:lang w:val="ru-RU"/>
              </w:rPr>
              <w:t xml:space="preserve"> </w:t>
            </w:r>
          </w:p>
        </w:tc>
      </w:tr>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Государственное</w:t>
            </w:r>
            <w:proofErr w:type="spellEnd"/>
            <w:r>
              <w:t xml:space="preserve"> </w:t>
            </w:r>
            <w:proofErr w:type="spellStart"/>
            <w:r>
              <w:rPr>
                <w:rFonts w:ascii="Times New Roman" w:hAnsi="Times New Roman" w:cs="Times New Roman"/>
                <w:color w:val="000000"/>
                <w:sz w:val="24"/>
                <w:szCs w:val="24"/>
              </w:rPr>
              <w:t>регулирование</w:t>
            </w:r>
            <w:proofErr w:type="spellEnd"/>
            <w:r>
              <w:t xml:space="preserve"> </w:t>
            </w:r>
            <w:proofErr w:type="spellStart"/>
            <w:r>
              <w:rPr>
                <w:rFonts w:ascii="Times New Roman" w:hAnsi="Times New Roman" w:cs="Times New Roman"/>
                <w:color w:val="000000"/>
                <w:sz w:val="24"/>
                <w:szCs w:val="24"/>
              </w:rPr>
              <w:t>экономики</w:t>
            </w:r>
            <w:proofErr w:type="spellEnd"/>
            <w:r>
              <w:t xml:space="preserve"> </w:t>
            </w:r>
          </w:p>
        </w:tc>
      </w:tr>
      <w:tr w:rsidR="00762523">
        <w:trPr>
          <w:trHeight w:hRule="exact" w:val="285"/>
        </w:trPr>
        <w:tc>
          <w:tcPr>
            <w:tcW w:w="9370" w:type="dxa"/>
            <w:gridSpan w:val="2"/>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Планирование</w:t>
            </w:r>
            <w:proofErr w:type="spellEnd"/>
            <w:r>
              <w:t xml:space="preserve"> </w:t>
            </w:r>
            <w:proofErr w:type="spellStart"/>
            <w:r>
              <w:rPr>
                <w:rFonts w:ascii="Times New Roman" w:hAnsi="Times New Roman" w:cs="Times New Roman"/>
                <w:color w:val="000000"/>
                <w:sz w:val="24"/>
                <w:szCs w:val="24"/>
              </w:rPr>
              <w:t>карьеры</w:t>
            </w:r>
            <w:proofErr w:type="spellEnd"/>
            <w:r>
              <w:t xml:space="preserve"> </w:t>
            </w:r>
          </w:p>
        </w:tc>
      </w:tr>
      <w:tr w:rsidR="00762523">
        <w:trPr>
          <w:trHeight w:hRule="exact" w:val="138"/>
        </w:trPr>
        <w:tc>
          <w:tcPr>
            <w:tcW w:w="1985" w:type="dxa"/>
          </w:tcPr>
          <w:p w:rsidR="00762523" w:rsidRDefault="00762523"/>
        </w:tc>
        <w:tc>
          <w:tcPr>
            <w:tcW w:w="7372" w:type="dxa"/>
          </w:tcPr>
          <w:p w:rsidR="00762523" w:rsidRDefault="00762523"/>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3</w:t>
            </w:r>
            <w:r w:rsidRPr="00627751">
              <w:rPr>
                <w:lang w:val="ru-RU"/>
              </w:rPr>
              <w:t xml:space="preserve"> </w:t>
            </w:r>
            <w:r w:rsidRPr="00627751">
              <w:rPr>
                <w:rFonts w:ascii="Times New Roman" w:hAnsi="Times New Roman" w:cs="Times New Roman"/>
                <w:b/>
                <w:color w:val="000000"/>
                <w:sz w:val="24"/>
                <w:szCs w:val="24"/>
                <w:lang w:val="ru-RU"/>
              </w:rPr>
              <w:t>Компетенции</w:t>
            </w:r>
            <w:r w:rsidRPr="00627751">
              <w:rPr>
                <w:lang w:val="ru-RU"/>
              </w:rPr>
              <w:t xml:space="preserve"> </w:t>
            </w:r>
            <w:r w:rsidRPr="00627751">
              <w:rPr>
                <w:rFonts w:ascii="Times New Roman" w:hAnsi="Times New Roman" w:cs="Times New Roman"/>
                <w:b/>
                <w:color w:val="000000"/>
                <w:sz w:val="24"/>
                <w:szCs w:val="24"/>
                <w:lang w:val="ru-RU"/>
              </w:rPr>
              <w:t>обучающегося,</w:t>
            </w:r>
            <w:r w:rsidRPr="00627751">
              <w:rPr>
                <w:lang w:val="ru-RU"/>
              </w:rPr>
              <w:t xml:space="preserve"> </w:t>
            </w:r>
            <w:r w:rsidRPr="00627751">
              <w:rPr>
                <w:rFonts w:ascii="Times New Roman" w:hAnsi="Times New Roman" w:cs="Times New Roman"/>
                <w:b/>
                <w:color w:val="000000"/>
                <w:sz w:val="24"/>
                <w:szCs w:val="24"/>
                <w:lang w:val="ru-RU"/>
              </w:rPr>
              <w:t>формируемые</w:t>
            </w:r>
            <w:r w:rsidRPr="00627751">
              <w:rPr>
                <w:lang w:val="ru-RU"/>
              </w:rPr>
              <w:t xml:space="preserve"> </w:t>
            </w:r>
            <w:r w:rsidRPr="00627751">
              <w:rPr>
                <w:rFonts w:ascii="Times New Roman" w:hAnsi="Times New Roman" w:cs="Times New Roman"/>
                <w:b/>
                <w:color w:val="000000"/>
                <w:sz w:val="24"/>
                <w:szCs w:val="24"/>
                <w:lang w:val="ru-RU"/>
              </w:rPr>
              <w:t>в</w:t>
            </w:r>
            <w:r w:rsidRPr="00627751">
              <w:rPr>
                <w:lang w:val="ru-RU"/>
              </w:rPr>
              <w:t xml:space="preserve"> </w:t>
            </w:r>
            <w:r w:rsidRPr="00627751">
              <w:rPr>
                <w:rFonts w:ascii="Times New Roman" w:hAnsi="Times New Roman" w:cs="Times New Roman"/>
                <w:b/>
                <w:color w:val="000000"/>
                <w:sz w:val="24"/>
                <w:szCs w:val="24"/>
                <w:lang w:val="ru-RU"/>
              </w:rPr>
              <w:t>результате</w:t>
            </w:r>
            <w:r w:rsidRPr="00627751">
              <w:rPr>
                <w:lang w:val="ru-RU"/>
              </w:rPr>
              <w:t xml:space="preserve"> </w:t>
            </w:r>
            <w:r w:rsidRPr="00627751">
              <w:rPr>
                <w:rFonts w:ascii="Times New Roman" w:hAnsi="Times New Roman" w:cs="Times New Roman"/>
                <w:b/>
                <w:color w:val="000000"/>
                <w:sz w:val="24"/>
                <w:szCs w:val="24"/>
                <w:lang w:val="ru-RU"/>
              </w:rPr>
              <w:t>освоения</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дисциплины</w:t>
            </w:r>
            <w:r w:rsidRPr="00627751">
              <w:rPr>
                <w:lang w:val="ru-RU"/>
              </w:rPr>
              <w:t xml:space="preserve"> </w:t>
            </w:r>
            <w:r w:rsidRPr="00627751">
              <w:rPr>
                <w:rFonts w:ascii="Times New Roman" w:hAnsi="Times New Roman" w:cs="Times New Roman"/>
                <w:b/>
                <w:color w:val="000000"/>
                <w:sz w:val="24"/>
                <w:szCs w:val="24"/>
                <w:lang w:val="ru-RU"/>
              </w:rPr>
              <w:t>(модуля)</w:t>
            </w:r>
            <w:r w:rsidRPr="00627751">
              <w:rPr>
                <w:lang w:val="ru-RU"/>
              </w:rPr>
              <w:t xml:space="preserve"> </w:t>
            </w:r>
            <w:r w:rsidRPr="00627751">
              <w:rPr>
                <w:rFonts w:ascii="Times New Roman" w:hAnsi="Times New Roman" w:cs="Times New Roman"/>
                <w:b/>
                <w:color w:val="000000"/>
                <w:sz w:val="24"/>
                <w:szCs w:val="24"/>
                <w:lang w:val="ru-RU"/>
              </w:rPr>
              <w:t>и</w:t>
            </w:r>
            <w:r w:rsidRPr="00627751">
              <w:rPr>
                <w:lang w:val="ru-RU"/>
              </w:rPr>
              <w:t xml:space="preserve"> </w:t>
            </w:r>
            <w:r w:rsidRPr="00627751">
              <w:rPr>
                <w:rFonts w:ascii="Times New Roman" w:hAnsi="Times New Roman" w:cs="Times New Roman"/>
                <w:b/>
                <w:color w:val="000000"/>
                <w:sz w:val="24"/>
                <w:szCs w:val="24"/>
                <w:lang w:val="ru-RU"/>
              </w:rPr>
              <w:t>планируемые</w:t>
            </w:r>
            <w:r w:rsidRPr="00627751">
              <w:rPr>
                <w:lang w:val="ru-RU"/>
              </w:rPr>
              <w:t xml:space="preserve"> </w:t>
            </w:r>
            <w:r w:rsidRPr="00627751">
              <w:rPr>
                <w:rFonts w:ascii="Times New Roman" w:hAnsi="Times New Roman" w:cs="Times New Roman"/>
                <w:b/>
                <w:color w:val="000000"/>
                <w:sz w:val="24"/>
                <w:szCs w:val="24"/>
                <w:lang w:val="ru-RU"/>
              </w:rPr>
              <w:t>результаты</w:t>
            </w:r>
            <w:r w:rsidRPr="00627751">
              <w:rPr>
                <w:lang w:val="ru-RU"/>
              </w:rPr>
              <w:t xml:space="preserve"> </w:t>
            </w:r>
            <w:r w:rsidRPr="00627751">
              <w:rPr>
                <w:rFonts w:ascii="Times New Roman" w:hAnsi="Times New Roman" w:cs="Times New Roman"/>
                <w:b/>
                <w:color w:val="000000"/>
                <w:sz w:val="24"/>
                <w:szCs w:val="24"/>
                <w:lang w:val="ru-RU"/>
              </w:rPr>
              <w:t>обучения</w:t>
            </w:r>
            <w:r w:rsidRPr="00627751">
              <w:rPr>
                <w:lang w:val="ru-RU"/>
              </w:rPr>
              <w:t xml:space="preserve"> </w:t>
            </w:r>
          </w:p>
        </w:tc>
      </w:tr>
      <w:tr w:rsidR="00762523" w:rsidRPr="00903920">
        <w:trPr>
          <w:trHeight w:hRule="exact" w:val="555"/>
        </w:trPr>
        <w:tc>
          <w:tcPr>
            <w:tcW w:w="9370" w:type="dxa"/>
            <w:gridSpan w:val="2"/>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результате</w:t>
            </w:r>
            <w:r w:rsidRPr="00627751">
              <w:rPr>
                <w:lang w:val="ru-RU"/>
              </w:rPr>
              <w:t xml:space="preserve"> </w:t>
            </w:r>
            <w:r w:rsidRPr="00627751">
              <w:rPr>
                <w:rFonts w:ascii="Times New Roman" w:hAnsi="Times New Roman" w:cs="Times New Roman"/>
                <w:color w:val="000000"/>
                <w:sz w:val="24"/>
                <w:szCs w:val="24"/>
                <w:lang w:val="ru-RU"/>
              </w:rPr>
              <w:t>освоения</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(модуля)</w:t>
            </w:r>
            <w:r w:rsidRPr="00627751">
              <w:rPr>
                <w:lang w:val="ru-RU"/>
              </w:rPr>
              <w:t xml:space="preserve"> </w:t>
            </w:r>
            <w:r w:rsidRPr="00627751">
              <w:rPr>
                <w:rFonts w:ascii="Times New Roman" w:hAnsi="Times New Roman" w:cs="Times New Roman"/>
                <w:color w:val="000000"/>
                <w:sz w:val="24"/>
                <w:szCs w:val="24"/>
                <w:lang w:val="ru-RU"/>
              </w:rPr>
              <w:t>«Антикризисное</w:t>
            </w:r>
            <w:r w:rsidRPr="00627751">
              <w:rPr>
                <w:lang w:val="ru-RU"/>
              </w:rPr>
              <w:t xml:space="preserve"> </w:t>
            </w:r>
            <w:r w:rsidRPr="00627751">
              <w:rPr>
                <w:rFonts w:ascii="Times New Roman" w:hAnsi="Times New Roman" w:cs="Times New Roman"/>
                <w:color w:val="000000"/>
                <w:sz w:val="24"/>
                <w:szCs w:val="24"/>
                <w:lang w:val="ru-RU"/>
              </w:rPr>
              <w:t>управление</w:t>
            </w:r>
            <w:r w:rsidRPr="00627751">
              <w:rPr>
                <w:lang w:val="ru-RU"/>
              </w:rPr>
              <w:t xml:space="preserve"> </w:t>
            </w:r>
            <w:r w:rsidRPr="00627751">
              <w:rPr>
                <w:rFonts w:ascii="Times New Roman" w:hAnsi="Times New Roman" w:cs="Times New Roman"/>
                <w:color w:val="000000"/>
                <w:sz w:val="24"/>
                <w:szCs w:val="24"/>
                <w:lang w:val="ru-RU"/>
              </w:rPr>
              <w:t>персоналом»</w:t>
            </w:r>
            <w:r w:rsidRPr="00627751">
              <w:rPr>
                <w:lang w:val="ru-RU"/>
              </w:rPr>
              <w:t xml:space="preserve"> </w:t>
            </w:r>
            <w:r w:rsidRPr="00627751">
              <w:rPr>
                <w:rFonts w:ascii="Times New Roman" w:hAnsi="Times New Roman" w:cs="Times New Roman"/>
                <w:color w:val="000000"/>
                <w:sz w:val="24"/>
                <w:szCs w:val="24"/>
                <w:lang w:val="ru-RU"/>
              </w:rPr>
              <w:t>обучающийся</w:t>
            </w:r>
            <w:r w:rsidRPr="00627751">
              <w:rPr>
                <w:lang w:val="ru-RU"/>
              </w:rPr>
              <w:t xml:space="preserve"> </w:t>
            </w:r>
            <w:r w:rsidRPr="00627751">
              <w:rPr>
                <w:rFonts w:ascii="Times New Roman" w:hAnsi="Times New Roman" w:cs="Times New Roman"/>
                <w:color w:val="000000"/>
                <w:sz w:val="24"/>
                <w:szCs w:val="24"/>
                <w:lang w:val="ru-RU"/>
              </w:rPr>
              <w:t>должен</w:t>
            </w:r>
            <w:r w:rsidRPr="00627751">
              <w:rPr>
                <w:lang w:val="ru-RU"/>
              </w:rPr>
              <w:t xml:space="preserve"> </w:t>
            </w:r>
            <w:r w:rsidRPr="00627751">
              <w:rPr>
                <w:rFonts w:ascii="Times New Roman" w:hAnsi="Times New Roman" w:cs="Times New Roman"/>
                <w:color w:val="000000"/>
                <w:sz w:val="24"/>
                <w:szCs w:val="24"/>
                <w:lang w:val="ru-RU"/>
              </w:rPr>
              <w:t>обладать</w:t>
            </w:r>
            <w:r w:rsidRPr="00627751">
              <w:rPr>
                <w:lang w:val="ru-RU"/>
              </w:rPr>
              <w:t xml:space="preserve"> </w:t>
            </w:r>
            <w:r w:rsidRPr="00627751">
              <w:rPr>
                <w:rFonts w:ascii="Times New Roman" w:hAnsi="Times New Roman" w:cs="Times New Roman"/>
                <w:color w:val="000000"/>
                <w:sz w:val="24"/>
                <w:szCs w:val="24"/>
                <w:lang w:val="ru-RU"/>
              </w:rPr>
              <w:t>следующими</w:t>
            </w:r>
            <w:r w:rsidRPr="00627751">
              <w:rPr>
                <w:lang w:val="ru-RU"/>
              </w:rPr>
              <w:t xml:space="preserve"> </w:t>
            </w:r>
            <w:r w:rsidRPr="00627751">
              <w:rPr>
                <w:rFonts w:ascii="Times New Roman" w:hAnsi="Times New Roman" w:cs="Times New Roman"/>
                <w:color w:val="000000"/>
                <w:sz w:val="24"/>
                <w:szCs w:val="24"/>
                <w:lang w:val="ru-RU"/>
              </w:rPr>
              <w:t>компетенциями:</w:t>
            </w:r>
            <w:r w:rsidRPr="00627751">
              <w:rPr>
                <w:lang w:val="ru-RU"/>
              </w:rPr>
              <w:t xml:space="preserve"> </w:t>
            </w:r>
          </w:p>
        </w:tc>
      </w:tr>
      <w:tr w:rsidR="00762523" w:rsidRPr="00903920">
        <w:trPr>
          <w:trHeight w:hRule="exact" w:val="277"/>
        </w:trPr>
        <w:tc>
          <w:tcPr>
            <w:tcW w:w="1985" w:type="dxa"/>
          </w:tcPr>
          <w:p w:rsidR="00762523" w:rsidRPr="00627751" w:rsidRDefault="00762523">
            <w:pPr>
              <w:rPr>
                <w:lang w:val="ru-RU"/>
              </w:rPr>
            </w:pPr>
          </w:p>
        </w:tc>
        <w:tc>
          <w:tcPr>
            <w:tcW w:w="7372" w:type="dxa"/>
          </w:tcPr>
          <w:p w:rsidR="00762523" w:rsidRPr="00627751" w:rsidRDefault="00762523">
            <w:pPr>
              <w:rPr>
                <w:lang w:val="ru-RU"/>
              </w:rPr>
            </w:pPr>
          </w:p>
        </w:tc>
      </w:tr>
      <w:tr w:rsidR="0076252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62523" w:rsidRPr="0090392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762523" w:rsidRPr="0090392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антикризисного управления персоналом</w:t>
            </w:r>
          </w:p>
        </w:tc>
      </w:tr>
      <w:tr w:rsidR="00762523" w:rsidRPr="0090392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использовать и составлять нормативно-правовые документы, относящиеся  к области  антикризисного управления персоналом</w:t>
            </w:r>
          </w:p>
        </w:tc>
      </w:tr>
      <w:tr w:rsidR="00762523" w:rsidRPr="00903920">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навыками работы с законодательными и другими нормативно- правовыми документами, относящимися </w:t>
            </w:r>
            <w:proofErr w:type="gramStart"/>
            <w:r w:rsidRPr="00627751">
              <w:rPr>
                <w:rFonts w:ascii="Times New Roman" w:hAnsi="Times New Roman" w:cs="Times New Roman"/>
                <w:color w:val="000000"/>
                <w:sz w:val="24"/>
                <w:szCs w:val="24"/>
                <w:lang w:val="ru-RU"/>
              </w:rPr>
              <w:t>к  области</w:t>
            </w:r>
            <w:proofErr w:type="gramEnd"/>
            <w:r w:rsidRPr="00627751">
              <w:rPr>
                <w:rFonts w:ascii="Times New Roman" w:hAnsi="Times New Roman" w:cs="Times New Roman"/>
                <w:color w:val="000000"/>
                <w:sz w:val="24"/>
                <w:szCs w:val="24"/>
                <w:lang w:val="ru-RU"/>
              </w:rPr>
              <w:t xml:space="preserve"> гражданского права</w:t>
            </w:r>
          </w:p>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 использующей  антикризисное управление персоналом</w:t>
            </w:r>
          </w:p>
        </w:tc>
      </w:tr>
      <w:tr w:rsidR="00762523" w:rsidRPr="0090392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762523" w:rsidRPr="0090392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области антикризисного управления персоналом</w:t>
            </w:r>
          </w:p>
        </w:tc>
      </w:tr>
      <w:tr w:rsidR="00762523" w:rsidRPr="00903920">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принимать решения при антикризисном управлении</w:t>
            </w:r>
          </w:p>
        </w:tc>
      </w:tr>
      <w:tr w:rsidR="00762523">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навыками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разрешения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конфликтных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ситуаций</w:t>
            </w:r>
            <w:proofErr w:type="spellEnd"/>
          </w:p>
        </w:tc>
      </w:tr>
      <w:tr w:rsidR="00762523" w:rsidRPr="0090392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sidRPr="00627751">
              <w:rPr>
                <w:rFonts w:ascii="Times New Roman" w:hAnsi="Times New Roman" w:cs="Times New Roman"/>
                <w:color w:val="000000"/>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762523" w:rsidRPr="0090392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современные тенденции организации предоставления государственных и муниципальных услуг  с учетом антикризисного управления</w:t>
            </w:r>
          </w:p>
        </w:tc>
      </w:tr>
    </w:tbl>
    <w:p w:rsidR="00762523" w:rsidRPr="00627751" w:rsidRDefault="00627751">
      <w:pPr>
        <w:rPr>
          <w:sz w:val="0"/>
          <w:szCs w:val="0"/>
          <w:lang w:val="ru-RU"/>
        </w:rPr>
      </w:pPr>
      <w:r w:rsidRPr="0062775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62523" w:rsidRPr="0090392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владеть методами анализа, организации и планирования в области государственного и муниципального управления  с учетом антикризисного управления</w:t>
            </w:r>
          </w:p>
        </w:tc>
      </w:tr>
      <w:tr w:rsidR="00762523" w:rsidRPr="0090392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Default="0062775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523" w:rsidRPr="00627751" w:rsidRDefault="00627751">
            <w:pPr>
              <w:spacing w:after="0" w:line="240" w:lineRule="auto"/>
              <w:rPr>
                <w:sz w:val="24"/>
                <w:szCs w:val="24"/>
                <w:lang w:val="ru-RU"/>
              </w:rPr>
            </w:pPr>
            <w:r>
              <w:rPr>
                <w:rFonts w:ascii="Times New Roman" w:hAnsi="Times New Roman" w:cs="Times New Roman"/>
                <w:color w:val="000000"/>
                <w:sz w:val="24"/>
                <w:szCs w:val="24"/>
              </w:rPr>
              <w:t></w:t>
            </w:r>
            <w:r w:rsidRPr="00627751">
              <w:rPr>
                <w:rFonts w:ascii="Times New Roman" w:hAnsi="Times New Roman" w:cs="Times New Roman"/>
                <w:color w:val="000000"/>
                <w:sz w:val="24"/>
                <w:szCs w:val="24"/>
                <w:lang w:val="ru-RU"/>
              </w:rPr>
              <w:t xml:space="preserve"> навыками работы с законами и иными нормативно-правовыми актами, регламентирующими порядок предоставления государственных и муниципальных услуг</w:t>
            </w:r>
          </w:p>
        </w:tc>
      </w:tr>
    </w:tbl>
    <w:p w:rsidR="00762523" w:rsidRPr="00627751" w:rsidRDefault="00627751">
      <w:pPr>
        <w:rPr>
          <w:sz w:val="0"/>
          <w:szCs w:val="0"/>
          <w:lang w:val="ru-RU"/>
        </w:rPr>
      </w:pPr>
      <w:r w:rsidRPr="00627751">
        <w:rPr>
          <w:lang w:val="ru-RU"/>
        </w:rPr>
        <w:br w:type="page"/>
      </w:r>
    </w:p>
    <w:tbl>
      <w:tblPr>
        <w:tblW w:w="0" w:type="auto"/>
        <w:tblCellMar>
          <w:left w:w="0" w:type="dxa"/>
          <w:right w:w="0" w:type="dxa"/>
        </w:tblCellMar>
        <w:tblLook w:val="04A0" w:firstRow="1" w:lastRow="0" w:firstColumn="1" w:lastColumn="0" w:noHBand="0" w:noVBand="1"/>
      </w:tblPr>
      <w:tblGrid>
        <w:gridCol w:w="707"/>
        <w:gridCol w:w="1683"/>
        <w:gridCol w:w="435"/>
        <w:gridCol w:w="576"/>
        <w:gridCol w:w="711"/>
        <w:gridCol w:w="717"/>
        <w:gridCol w:w="571"/>
        <w:gridCol w:w="1569"/>
        <w:gridCol w:w="1703"/>
        <w:gridCol w:w="1284"/>
      </w:tblGrid>
      <w:tr w:rsidR="00762523" w:rsidRPr="00903920">
        <w:trPr>
          <w:trHeight w:hRule="exact" w:val="285"/>
        </w:trPr>
        <w:tc>
          <w:tcPr>
            <w:tcW w:w="710" w:type="dxa"/>
          </w:tcPr>
          <w:p w:rsidR="00762523" w:rsidRPr="00627751" w:rsidRDefault="00762523">
            <w:pPr>
              <w:rPr>
                <w:lang w:val="ru-RU"/>
              </w:rPr>
            </w:pPr>
          </w:p>
        </w:tc>
        <w:tc>
          <w:tcPr>
            <w:tcW w:w="9228" w:type="dxa"/>
            <w:gridSpan w:val="9"/>
            <w:shd w:val="clear" w:color="000000" w:fill="FFFFFF"/>
            <w:tcMar>
              <w:left w:w="34" w:type="dxa"/>
              <w:right w:w="34" w:type="dxa"/>
            </w:tcMar>
          </w:tcPr>
          <w:p w:rsidR="00762523" w:rsidRPr="00627751" w:rsidRDefault="00627751">
            <w:pPr>
              <w:spacing w:after="0" w:line="240" w:lineRule="auto"/>
              <w:jc w:val="both"/>
              <w:rPr>
                <w:sz w:val="24"/>
                <w:szCs w:val="24"/>
                <w:lang w:val="ru-RU"/>
              </w:rPr>
            </w:pPr>
            <w:r w:rsidRPr="00627751">
              <w:rPr>
                <w:rFonts w:ascii="Times New Roman" w:hAnsi="Times New Roman" w:cs="Times New Roman"/>
                <w:b/>
                <w:color w:val="000000"/>
                <w:sz w:val="24"/>
                <w:szCs w:val="24"/>
                <w:lang w:val="ru-RU"/>
              </w:rPr>
              <w:t>4.</w:t>
            </w:r>
            <w:r w:rsidRPr="00627751">
              <w:rPr>
                <w:lang w:val="ru-RU"/>
              </w:rPr>
              <w:t xml:space="preserve"> </w:t>
            </w:r>
            <w:r w:rsidRPr="00627751">
              <w:rPr>
                <w:rFonts w:ascii="Times New Roman" w:hAnsi="Times New Roman" w:cs="Times New Roman"/>
                <w:b/>
                <w:color w:val="000000"/>
                <w:sz w:val="24"/>
                <w:szCs w:val="24"/>
                <w:lang w:val="ru-RU"/>
              </w:rPr>
              <w:t>Структура,</w:t>
            </w:r>
            <w:r w:rsidRPr="00627751">
              <w:rPr>
                <w:lang w:val="ru-RU"/>
              </w:rPr>
              <w:t xml:space="preserve"> </w:t>
            </w:r>
            <w:r w:rsidRPr="00627751">
              <w:rPr>
                <w:rFonts w:ascii="Times New Roman" w:hAnsi="Times New Roman" w:cs="Times New Roman"/>
                <w:b/>
                <w:color w:val="000000"/>
                <w:sz w:val="24"/>
                <w:szCs w:val="24"/>
                <w:lang w:val="ru-RU"/>
              </w:rPr>
              <w:t>объём</w:t>
            </w:r>
            <w:r w:rsidRPr="00627751">
              <w:rPr>
                <w:lang w:val="ru-RU"/>
              </w:rPr>
              <w:t xml:space="preserve"> </w:t>
            </w:r>
            <w:r w:rsidRPr="00627751">
              <w:rPr>
                <w:rFonts w:ascii="Times New Roman" w:hAnsi="Times New Roman" w:cs="Times New Roman"/>
                <w:b/>
                <w:color w:val="000000"/>
                <w:sz w:val="24"/>
                <w:szCs w:val="24"/>
                <w:lang w:val="ru-RU"/>
              </w:rPr>
              <w:t>и</w:t>
            </w:r>
            <w:r w:rsidRPr="00627751">
              <w:rPr>
                <w:lang w:val="ru-RU"/>
              </w:rPr>
              <w:t xml:space="preserve"> </w:t>
            </w:r>
            <w:r w:rsidRPr="00627751">
              <w:rPr>
                <w:rFonts w:ascii="Times New Roman" w:hAnsi="Times New Roman" w:cs="Times New Roman"/>
                <w:b/>
                <w:color w:val="000000"/>
                <w:sz w:val="24"/>
                <w:szCs w:val="24"/>
                <w:lang w:val="ru-RU"/>
              </w:rPr>
              <w:t>содержание</w:t>
            </w:r>
            <w:r w:rsidRPr="00627751">
              <w:rPr>
                <w:lang w:val="ru-RU"/>
              </w:rPr>
              <w:t xml:space="preserve"> </w:t>
            </w:r>
            <w:r w:rsidRPr="00627751">
              <w:rPr>
                <w:rFonts w:ascii="Times New Roman" w:hAnsi="Times New Roman" w:cs="Times New Roman"/>
                <w:b/>
                <w:color w:val="000000"/>
                <w:sz w:val="24"/>
                <w:szCs w:val="24"/>
                <w:lang w:val="ru-RU"/>
              </w:rPr>
              <w:t>дисциплины</w:t>
            </w:r>
            <w:r w:rsidRPr="00627751">
              <w:rPr>
                <w:lang w:val="ru-RU"/>
              </w:rPr>
              <w:t xml:space="preserve"> </w:t>
            </w:r>
            <w:r w:rsidRPr="00627751">
              <w:rPr>
                <w:rFonts w:ascii="Times New Roman" w:hAnsi="Times New Roman" w:cs="Times New Roman"/>
                <w:b/>
                <w:color w:val="000000"/>
                <w:sz w:val="24"/>
                <w:szCs w:val="24"/>
                <w:lang w:val="ru-RU"/>
              </w:rPr>
              <w:t>(модуля)</w:t>
            </w:r>
            <w:r w:rsidRPr="00627751">
              <w:rPr>
                <w:lang w:val="ru-RU"/>
              </w:rPr>
              <w:t xml:space="preserve"> </w:t>
            </w:r>
          </w:p>
        </w:tc>
      </w:tr>
      <w:tr w:rsidR="00762523" w:rsidRPr="002B3E47">
        <w:trPr>
          <w:trHeight w:hRule="exact" w:val="3611"/>
        </w:trPr>
        <w:tc>
          <w:tcPr>
            <w:tcW w:w="9937" w:type="dxa"/>
            <w:gridSpan w:val="10"/>
            <w:shd w:val="clear" w:color="000000" w:fill="FFFFFF"/>
            <w:tcMar>
              <w:left w:w="34" w:type="dxa"/>
              <w:right w:w="34" w:type="dxa"/>
            </w:tcMa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Общая</w:t>
            </w:r>
            <w:r w:rsidRPr="00627751">
              <w:rPr>
                <w:lang w:val="ru-RU"/>
              </w:rPr>
              <w:t xml:space="preserve"> </w:t>
            </w:r>
            <w:r w:rsidRPr="00627751">
              <w:rPr>
                <w:rFonts w:ascii="Times New Roman" w:hAnsi="Times New Roman" w:cs="Times New Roman"/>
                <w:color w:val="000000"/>
                <w:sz w:val="24"/>
                <w:szCs w:val="24"/>
                <w:lang w:val="ru-RU"/>
              </w:rPr>
              <w:t>трудоемкость</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составляет</w:t>
            </w:r>
            <w:r w:rsidRPr="00627751">
              <w:rPr>
                <w:lang w:val="ru-RU"/>
              </w:rPr>
              <w:t xml:space="preserve"> </w:t>
            </w:r>
            <w:r w:rsidRPr="00627751">
              <w:rPr>
                <w:rFonts w:ascii="Times New Roman" w:hAnsi="Times New Roman" w:cs="Times New Roman"/>
                <w:color w:val="000000"/>
                <w:sz w:val="24"/>
                <w:szCs w:val="24"/>
                <w:lang w:val="ru-RU"/>
              </w:rPr>
              <w:t>5</w:t>
            </w:r>
            <w:r w:rsidRPr="00627751">
              <w:rPr>
                <w:lang w:val="ru-RU"/>
              </w:rPr>
              <w:t xml:space="preserve"> </w:t>
            </w:r>
            <w:r w:rsidRPr="00627751">
              <w:rPr>
                <w:rFonts w:ascii="Times New Roman" w:hAnsi="Times New Roman" w:cs="Times New Roman"/>
                <w:color w:val="000000"/>
                <w:sz w:val="24"/>
                <w:szCs w:val="24"/>
                <w:lang w:val="ru-RU"/>
              </w:rPr>
              <w:t>зачетных</w:t>
            </w:r>
            <w:r w:rsidRPr="00627751">
              <w:rPr>
                <w:lang w:val="ru-RU"/>
              </w:rPr>
              <w:t xml:space="preserve"> </w:t>
            </w:r>
            <w:r w:rsidRPr="00627751">
              <w:rPr>
                <w:rFonts w:ascii="Times New Roman" w:hAnsi="Times New Roman" w:cs="Times New Roman"/>
                <w:color w:val="000000"/>
                <w:sz w:val="24"/>
                <w:szCs w:val="24"/>
                <w:lang w:val="ru-RU"/>
              </w:rPr>
              <w:t>единиц</w:t>
            </w:r>
            <w:r w:rsidRPr="00627751">
              <w:rPr>
                <w:lang w:val="ru-RU"/>
              </w:rPr>
              <w:t xml:space="preserve"> </w:t>
            </w:r>
            <w:r w:rsidRPr="00627751">
              <w:rPr>
                <w:rFonts w:ascii="Times New Roman" w:hAnsi="Times New Roman" w:cs="Times New Roman"/>
                <w:color w:val="000000"/>
                <w:sz w:val="24"/>
                <w:szCs w:val="24"/>
                <w:lang w:val="ru-RU"/>
              </w:rPr>
              <w:t>180</w:t>
            </w:r>
            <w:r w:rsidRPr="00627751">
              <w:rPr>
                <w:lang w:val="ru-RU"/>
              </w:rPr>
              <w:t xml:space="preserve"> </w:t>
            </w:r>
            <w:r w:rsidRPr="00627751">
              <w:rPr>
                <w:rFonts w:ascii="Times New Roman" w:hAnsi="Times New Roman" w:cs="Times New Roman"/>
                <w:color w:val="000000"/>
                <w:sz w:val="24"/>
                <w:szCs w:val="24"/>
                <w:lang w:val="ru-RU"/>
              </w:rPr>
              <w:t>акад.</w:t>
            </w:r>
            <w:r w:rsidRPr="00627751">
              <w:rPr>
                <w:lang w:val="ru-RU"/>
              </w:rPr>
              <w:t xml:space="preserve"> </w:t>
            </w:r>
            <w:r w:rsidRPr="00627751">
              <w:rPr>
                <w:rFonts w:ascii="Times New Roman" w:hAnsi="Times New Roman" w:cs="Times New Roman"/>
                <w:color w:val="000000"/>
                <w:sz w:val="24"/>
                <w:szCs w:val="24"/>
                <w:lang w:val="ru-RU"/>
              </w:rPr>
              <w:t>часов,</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том</w:t>
            </w:r>
            <w:r w:rsidRPr="00627751">
              <w:rPr>
                <w:lang w:val="ru-RU"/>
              </w:rPr>
              <w:t xml:space="preserve"> </w:t>
            </w:r>
            <w:r w:rsidRPr="00627751">
              <w:rPr>
                <w:rFonts w:ascii="Times New Roman" w:hAnsi="Times New Roman" w:cs="Times New Roman"/>
                <w:color w:val="000000"/>
                <w:sz w:val="24"/>
                <w:szCs w:val="24"/>
                <w:lang w:val="ru-RU"/>
              </w:rPr>
              <w:t>числе:</w:t>
            </w:r>
            <w:r w:rsidRPr="00627751">
              <w:rPr>
                <w:lang w:val="ru-RU"/>
              </w:rPr>
              <w:t xml:space="preserve"> </w:t>
            </w:r>
          </w:p>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контактная</w:t>
            </w:r>
            <w:r w:rsidRPr="00627751">
              <w:rPr>
                <w:lang w:val="ru-RU"/>
              </w:rPr>
              <w:t xml:space="preserve"> </w:t>
            </w:r>
            <w:r w:rsidRPr="00627751">
              <w:rPr>
                <w:rFonts w:ascii="Times New Roman" w:hAnsi="Times New Roman" w:cs="Times New Roman"/>
                <w:color w:val="000000"/>
                <w:sz w:val="24"/>
                <w:szCs w:val="24"/>
                <w:lang w:val="ru-RU"/>
              </w:rPr>
              <w:t>работа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110</w:t>
            </w:r>
            <w:r w:rsidRPr="00627751">
              <w:rPr>
                <w:lang w:val="ru-RU"/>
              </w:rPr>
              <w:t xml:space="preserve"> </w:t>
            </w:r>
            <w:r w:rsidRPr="00627751">
              <w:rPr>
                <w:rFonts w:ascii="Times New Roman" w:hAnsi="Times New Roman" w:cs="Times New Roman"/>
                <w:color w:val="000000"/>
                <w:sz w:val="24"/>
                <w:szCs w:val="24"/>
                <w:lang w:val="ru-RU"/>
              </w:rPr>
              <w:t>акад.</w:t>
            </w:r>
            <w:r w:rsidRPr="00627751">
              <w:rPr>
                <w:lang w:val="ru-RU"/>
              </w:rPr>
              <w:t xml:space="preserve"> </w:t>
            </w:r>
            <w:r w:rsidRPr="00627751">
              <w:rPr>
                <w:rFonts w:ascii="Times New Roman" w:hAnsi="Times New Roman" w:cs="Times New Roman"/>
                <w:color w:val="000000"/>
                <w:sz w:val="24"/>
                <w:szCs w:val="24"/>
                <w:lang w:val="ru-RU"/>
              </w:rPr>
              <w:t>часов:</w:t>
            </w:r>
            <w:r w:rsidRPr="00627751">
              <w:rPr>
                <w:lang w:val="ru-RU"/>
              </w:rPr>
              <w:t xml:space="preserve"> </w:t>
            </w:r>
          </w:p>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аудиторная</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108</w:t>
            </w:r>
            <w:r w:rsidRPr="00627751">
              <w:rPr>
                <w:lang w:val="ru-RU"/>
              </w:rPr>
              <w:t xml:space="preserve"> </w:t>
            </w:r>
            <w:r w:rsidRPr="00627751">
              <w:rPr>
                <w:rFonts w:ascii="Times New Roman" w:hAnsi="Times New Roman" w:cs="Times New Roman"/>
                <w:color w:val="000000"/>
                <w:sz w:val="24"/>
                <w:szCs w:val="24"/>
                <w:lang w:val="ru-RU"/>
              </w:rPr>
              <w:t>акад.</w:t>
            </w:r>
            <w:r w:rsidRPr="00627751">
              <w:rPr>
                <w:lang w:val="ru-RU"/>
              </w:rPr>
              <w:t xml:space="preserve"> </w:t>
            </w:r>
            <w:r w:rsidRPr="00627751">
              <w:rPr>
                <w:rFonts w:ascii="Times New Roman" w:hAnsi="Times New Roman" w:cs="Times New Roman"/>
                <w:color w:val="000000"/>
                <w:sz w:val="24"/>
                <w:szCs w:val="24"/>
                <w:lang w:val="ru-RU"/>
              </w:rPr>
              <w:t>часов;</w:t>
            </w:r>
            <w:r w:rsidRPr="00627751">
              <w:rPr>
                <w:lang w:val="ru-RU"/>
              </w:rPr>
              <w:t xml:space="preserve"> </w:t>
            </w:r>
          </w:p>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внеаудиторная</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2</w:t>
            </w:r>
            <w:r w:rsidRPr="00627751">
              <w:rPr>
                <w:lang w:val="ru-RU"/>
              </w:rPr>
              <w:t xml:space="preserve"> </w:t>
            </w:r>
            <w:r w:rsidRPr="00627751">
              <w:rPr>
                <w:rFonts w:ascii="Times New Roman" w:hAnsi="Times New Roman" w:cs="Times New Roman"/>
                <w:color w:val="000000"/>
                <w:sz w:val="24"/>
                <w:szCs w:val="24"/>
                <w:lang w:val="ru-RU"/>
              </w:rPr>
              <w:t>акад.</w:t>
            </w:r>
            <w:r w:rsidRPr="00627751">
              <w:rPr>
                <w:lang w:val="ru-RU"/>
              </w:rPr>
              <w:t xml:space="preserve"> </w:t>
            </w:r>
            <w:r w:rsidRPr="00627751">
              <w:rPr>
                <w:rFonts w:ascii="Times New Roman" w:hAnsi="Times New Roman" w:cs="Times New Roman"/>
                <w:color w:val="000000"/>
                <w:sz w:val="24"/>
                <w:szCs w:val="24"/>
                <w:lang w:val="ru-RU"/>
              </w:rPr>
              <w:t>часов</w:t>
            </w:r>
            <w:r w:rsidRPr="00627751">
              <w:rPr>
                <w:lang w:val="ru-RU"/>
              </w:rPr>
              <w:t xml:space="preserve"> </w:t>
            </w:r>
          </w:p>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самостоятельная</w:t>
            </w:r>
            <w:r w:rsidRPr="00627751">
              <w:rPr>
                <w:lang w:val="ru-RU"/>
              </w:rPr>
              <w:t xml:space="preserve"> </w:t>
            </w:r>
            <w:r w:rsidRPr="00627751">
              <w:rPr>
                <w:rFonts w:ascii="Times New Roman" w:hAnsi="Times New Roman" w:cs="Times New Roman"/>
                <w:color w:val="000000"/>
                <w:sz w:val="24"/>
                <w:szCs w:val="24"/>
                <w:lang w:val="ru-RU"/>
              </w:rPr>
              <w:t>работа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70</w:t>
            </w:r>
            <w:r w:rsidRPr="00627751">
              <w:rPr>
                <w:lang w:val="ru-RU"/>
              </w:rPr>
              <w:t xml:space="preserve"> </w:t>
            </w:r>
            <w:r w:rsidRPr="00627751">
              <w:rPr>
                <w:rFonts w:ascii="Times New Roman" w:hAnsi="Times New Roman" w:cs="Times New Roman"/>
                <w:color w:val="000000"/>
                <w:sz w:val="24"/>
                <w:szCs w:val="24"/>
                <w:lang w:val="ru-RU"/>
              </w:rPr>
              <w:t>акад.</w:t>
            </w:r>
            <w:r w:rsidRPr="00627751">
              <w:rPr>
                <w:lang w:val="ru-RU"/>
              </w:rPr>
              <w:t xml:space="preserve"> </w:t>
            </w:r>
            <w:r w:rsidRPr="00627751">
              <w:rPr>
                <w:rFonts w:ascii="Times New Roman" w:hAnsi="Times New Roman" w:cs="Times New Roman"/>
                <w:color w:val="000000"/>
                <w:sz w:val="24"/>
                <w:szCs w:val="24"/>
                <w:lang w:val="ru-RU"/>
              </w:rPr>
              <w:t>часов;</w:t>
            </w:r>
            <w:r w:rsidRPr="00627751">
              <w:rPr>
                <w:lang w:val="ru-RU"/>
              </w:rPr>
              <w:t xml:space="preserve"> </w:t>
            </w:r>
          </w:p>
          <w:p w:rsidR="00762523" w:rsidRPr="00627751" w:rsidRDefault="00762523">
            <w:pPr>
              <w:spacing w:after="0" w:line="240" w:lineRule="auto"/>
              <w:jc w:val="both"/>
              <w:rPr>
                <w:sz w:val="24"/>
                <w:szCs w:val="24"/>
                <w:lang w:val="ru-RU"/>
              </w:rPr>
            </w:pPr>
          </w:p>
          <w:p w:rsidR="00762523" w:rsidRPr="00627751" w:rsidRDefault="00762523">
            <w:pPr>
              <w:spacing w:after="0" w:line="240" w:lineRule="auto"/>
              <w:jc w:val="both"/>
              <w:rPr>
                <w:sz w:val="24"/>
                <w:szCs w:val="24"/>
                <w:lang w:val="ru-RU"/>
              </w:rPr>
            </w:pPr>
          </w:p>
          <w:p w:rsidR="00762523" w:rsidRPr="00F64CB7" w:rsidRDefault="00627751">
            <w:pPr>
              <w:spacing w:after="0" w:line="240" w:lineRule="auto"/>
              <w:jc w:val="both"/>
              <w:rPr>
                <w:sz w:val="24"/>
                <w:szCs w:val="24"/>
                <w:lang w:val="ru-RU"/>
              </w:rPr>
            </w:pPr>
            <w:r w:rsidRPr="00F64CB7">
              <w:rPr>
                <w:rFonts w:ascii="Times New Roman" w:hAnsi="Times New Roman" w:cs="Times New Roman"/>
                <w:color w:val="000000"/>
                <w:sz w:val="24"/>
                <w:szCs w:val="24"/>
                <w:lang w:val="ru-RU"/>
              </w:rPr>
              <w:t>Форма</w:t>
            </w:r>
            <w:r w:rsidRPr="00F64CB7">
              <w:rPr>
                <w:lang w:val="ru-RU"/>
              </w:rPr>
              <w:t xml:space="preserve"> </w:t>
            </w:r>
            <w:r w:rsidRPr="00F64CB7">
              <w:rPr>
                <w:rFonts w:ascii="Times New Roman" w:hAnsi="Times New Roman" w:cs="Times New Roman"/>
                <w:color w:val="000000"/>
                <w:sz w:val="24"/>
                <w:szCs w:val="24"/>
                <w:lang w:val="ru-RU"/>
              </w:rPr>
              <w:t>аттестации</w:t>
            </w:r>
            <w:r w:rsidRPr="00F64CB7">
              <w:rPr>
                <w:lang w:val="ru-RU"/>
              </w:rPr>
              <w:t xml:space="preserve"> </w:t>
            </w:r>
            <w:r w:rsidRPr="00F64CB7">
              <w:rPr>
                <w:rFonts w:ascii="Times New Roman" w:hAnsi="Times New Roman" w:cs="Times New Roman"/>
                <w:color w:val="000000"/>
                <w:sz w:val="24"/>
                <w:szCs w:val="24"/>
                <w:lang w:val="ru-RU"/>
              </w:rPr>
              <w:t>-</w:t>
            </w:r>
            <w:r w:rsidRPr="00F64CB7">
              <w:rPr>
                <w:lang w:val="ru-RU"/>
              </w:rPr>
              <w:t xml:space="preserve"> </w:t>
            </w:r>
            <w:r w:rsidRPr="00F64CB7">
              <w:rPr>
                <w:rFonts w:ascii="Times New Roman" w:hAnsi="Times New Roman" w:cs="Times New Roman"/>
                <w:color w:val="000000"/>
                <w:sz w:val="24"/>
                <w:szCs w:val="24"/>
                <w:lang w:val="ru-RU"/>
              </w:rPr>
              <w:t>зачет</w:t>
            </w:r>
            <w:r w:rsidRPr="00F64CB7">
              <w:rPr>
                <w:lang w:val="ru-RU"/>
              </w:rPr>
              <w:t xml:space="preserve"> </w:t>
            </w:r>
          </w:p>
        </w:tc>
      </w:tr>
      <w:tr w:rsidR="00762523" w:rsidRPr="002B3E47">
        <w:trPr>
          <w:trHeight w:hRule="exact" w:val="138"/>
        </w:trPr>
        <w:tc>
          <w:tcPr>
            <w:tcW w:w="710" w:type="dxa"/>
          </w:tcPr>
          <w:p w:rsidR="00762523" w:rsidRPr="00F64CB7" w:rsidRDefault="00762523">
            <w:pPr>
              <w:rPr>
                <w:lang w:val="ru-RU"/>
              </w:rPr>
            </w:pPr>
          </w:p>
        </w:tc>
        <w:tc>
          <w:tcPr>
            <w:tcW w:w="1702" w:type="dxa"/>
          </w:tcPr>
          <w:p w:rsidR="00762523" w:rsidRPr="00F64CB7" w:rsidRDefault="00762523">
            <w:pPr>
              <w:rPr>
                <w:lang w:val="ru-RU"/>
              </w:rPr>
            </w:pPr>
          </w:p>
        </w:tc>
        <w:tc>
          <w:tcPr>
            <w:tcW w:w="426" w:type="dxa"/>
          </w:tcPr>
          <w:p w:rsidR="00762523" w:rsidRPr="00F64CB7" w:rsidRDefault="00762523">
            <w:pPr>
              <w:rPr>
                <w:lang w:val="ru-RU"/>
              </w:rPr>
            </w:pPr>
          </w:p>
        </w:tc>
        <w:tc>
          <w:tcPr>
            <w:tcW w:w="568" w:type="dxa"/>
          </w:tcPr>
          <w:p w:rsidR="00762523" w:rsidRPr="00F64CB7" w:rsidRDefault="00762523">
            <w:pPr>
              <w:rPr>
                <w:lang w:val="ru-RU"/>
              </w:rPr>
            </w:pPr>
          </w:p>
        </w:tc>
        <w:tc>
          <w:tcPr>
            <w:tcW w:w="710" w:type="dxa"/>
          </w:tcPr>
          <w:p w:rsidR="00762523" w:rsidRPr="00F64CB7" w:rsidRDefault="00762523">
            <w:pPr>
              <w:rPr>
                <w:lang w:val="ru-RU"/>
              </w:rPr>
            </w:pPr>
          </w:p>
        </w:tc>
        <w:tc>
          <w:tcPr>
            <w:tcW w:w="710" w:type="dxa"/>
          </w:tcPr>
          <w:p w:rsidR="00762523" w:rsidRPr="00F64CB7" w:rsidRDefault="00762523">
            <w:pPr>
              <w:rPr>
                <w:lang w:val="ru-RU"/>
              </w:rPr>
            </w:pPr>
          </w:p>
        </w:tc>
        <w:tc>
          <w:tcPr>
            <w:tcW w:w="568" w:type="dxa"/>
          </w:tcPr>
          <w:p w:rsidR="00762523" w:rsidRPr="00F64CB7" w:rsidRDefault="00762523">
            <w:pPr>
              <w:rPr>
                <w:lang w:val="ru-RU"/>
              </w:rPr>
            </w:pPr>
          </w:p>
        </w:tc>
        <w:tc>
          <w:tcPr>
            <w:tcW w:w="1560" w:type="dxa"/>
          </w:tcPr>
          <w:p w:rsidR="00762523" w:rsidRPr="00F64CB7" w:rsidRDefault="00762523">
            <w:pPr>
              <w:rPr>
                <w:lang w:val="ru-RU"/>
              </w:rPr>
            </w:pPr>
          </w:p>
        </w:tc>
        <w:tc>
          <w:tcPr>
            <w:tcW w:w="1702" w:type="dxa"/>
          </w:tcPr>
          <w:p w:rsidR="00762523" w:rsidRPr="00F64CB7" w:rsidRDefault="00762523">
            <w:pPr>
              <w:rPr>
                <w:lang w:val="ru-RU"/>
              </w:rPr>
            </w:pPr>
          </w:p>
        </w:tc>
        <w:tc>
          <w:tcPr>
            <w:tcW w:w="1277" w:type="dxa"/>
          </w:tcPr>
          <w:p w:rsidR="00762523" w:rsidRPr="00F64CB7" w:rsidRDefault="00762523">
            <w:pPr>
              <w:rPr>
                <w:lang w:val="ru-RU"/>
              </w:rPr>
            </w:pPr>
          </w:p>
        </w:tc>
      </w:tr>
      <w:tr w:rsidR="0076252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Аудиторная</w:t>
            </w:r>
            <w:r w:rsidRPr="00627751">
              <w:rPr>
                <w:lang w:val="ru-RU"/>
              </w:rPr>
              <w:t xml:space="preserve"> </w:t>
            </w:r>
          </w:p>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контактная</w:t>
            </w:r>
            <w:r w:rsidRPr="00627751">
              <w:rPr>
                <w:lang w:val="ru-RU"/>
              </w:rPr>
              <w:t xml:space="preserve"> </w:t>
            </w:r>
            <w:r w:rsidRPr="00627751">
              <w:rPr>
                <w:rFonts w:ascii="Times New Roman" w:hAnsi="Times New Roman" w:cs="Times New Roman"/>
                <w:color w:val="000000"/>
                <w:sz w:val="19"/>
                <w:szCs w:val="19"/>
                <w:lang w:val="ru-RU"/>
              </w:rPr>
              <w:t>работа</w:t>
            </w:r>
            <w:r w:rsidRPr="00627751">
              <w:rPr>
                <w:lang w:val="ru-RU"/>
              </w:rPr>
              <w:t xml:space="preserve"> </w:t>
            </w:r>
          </w:p>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(в</w:t>
            </w:r>
            <w:r w:rsidRPr="00627751">
              <w:rPr>
                <w:lang w:val="ru-RU"/>
              </w:rPr>
              <w:t xml:space="preserve"> </w:t>
            </w:r>
            <w:r w:rsidRPr="00627751">
              <w:rPr>
                <w:rFonts w:ascii="Times New Roman" w:hAnsi="Times New Roman" w:cs="Times New Roman"/>
                <w:color w:val="000000"/>
                <w:sz w:val="19"/>
                <w:szCs w:val="19"/>
                <w:lang w:val="ru-RU"/>
              </w:rPr>
              <w:t>акад.</w:t>
            </w:r>
            <w:r w:rsidRPr="00627751">
              <w:rPr>
                <w:lang w:val="ru-RU"/>
              </w:rPr>
              <w:t xml:space="preserve"> </w:t>
            </w:r>
            <w:r w:rsidRPr="00627751">
              <w:rPr>
                <w:rFonts w:ascii="Times New Roman" w:hAnsi="Times New Roman" w:cs="Times New Roman"/>
                <w:color w:val="000000"/>
                <w:sz w:val="19"/>
                <w:szCs w:val="19"/>
                <w:lang w:val="ru-RU"/>
              </w:rPr>
              <w:t>часах)</w:t>
            </w:r>
            <w:r w:rsidRPr="0062775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Форма</w:t>
            </w:r>
            <w:r w:rsidRPr="00627751">
              <w:rPr>
                <w:lang w:val="ru-RU"/>
              </w:rPr>
              <w:t xml:space="preserve"> </w:t>
            </w:r>
            <w:r w:rsidRPr="00627751">
              <w:rPr>
                <w:rFonts w:ascii="Times New Roman" w:hAnsi="Times New Roman" w:cs="Times New Roman"/>
                <w:color w:val="000000"/>
                <w:sz w:val="19"/>
                <w:szCs w:val="19"/>
                <w:lang w:val="ru-RU"/>
              </w:rPr>
              <w:t>текущего</w:t>
            </w:r>
            <w:r w:rsidRPr="00627751">
              <w:rPr>
                <w:lang w:val="ru-RU"/>
              </w:rPr>
              <w:t xml:space="preserve"> </w:t>
            </w:r>
            <w:r w:rsidRPr="00627751">
              <w:rPr>
                <w:rFonts w:ascii="Times New Roman" w:hAnsi="Times New Roman" w:cs="Times New Roman"/>
                <w:color w:val="000000"/>
                <w:sz w:val="19"/>
                <w:szCs w:val="19"/>
                <w:lang w:val="ru-RU"/>
              </w:rPr>
              <w:t>контроля</w:t>
            </w:r>
            <w:r w:rsidRPr="00627751">
              <w:rPr>
                <w:lang w:val="ru-RU"/>
              </w:rPr>
              <w:t xml:space="preserve"> </w:t>
            </w:r>
            <w:r w:rsidRPr="00627751">
              <w:rPr>
                <w:rFonts w:ascii="Times New Roman" w:hAnsi="Times New Roman" w:cs="Times New Roman"/>
                <w:color w:val="000000"/>
                <w:sz w:val="19"/>
                <w:szCs w:val="19"/>
                <w:lang w:val="ru-RU"/>
              </w:rPr>
              <w:t>успеваемости</w:t>
            </w:r>
            <w:r w:rsidRPr="00627751">
              <w:rPr>
                <w:lang w:val="ru-RU"/>
              </w:rPr>
              <w:t xml:space="preserve"> </w:t>
            </w:r>
            <w:r w:rsidRPr="00627751">
              <w:rPr>
                <w:rFonts w:ascii="Times New Roman" w:hAnsi="Times New Roman" w:cs="Times New Roman"/>
                <w:color w:val="000000"/>
                <w:sz w:val="19"/>
                <w:szCs w:val="19"/>
                <w:lang w:val="ru-RU"/>
              </w:rPr>
              <w:t>и</w:t>
            </w:r>
            <w:r w:rsidRPr="00627751">
              <w:rPr>
                <w:lang w:val="ru-RU"/>
              </w:rPr>
              <w:t xml:space="preserve"> </w:t>
            </w:r>
          </w:p>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промежуточной</w:t>
            </w:r>
            <w:r w:rsidRPr="00627751">
              <w:rPr>
                <w:lang w:val="ru-RU"/>
              </w:rPr>
              <w:t xml:space="preserve"> </w:t>
            </w:r>
            <w:r w:rsidRPr="00627751">
              <w:rPr>
                <w:rFonts w:ascii="Times New Roman" w:hAnsi="Times New Roman" w:cs="Times New Roman"/>
                <w:color w:val="000000"/>
                <w:sz w:val="19"/>
                <w:szCs w:val="19"/>
                <w:lang w:val="ru-RU"/>
              </w:rPr>
              <w:t>аттестации</w:t>
            </w:r>
            <w:r w:rsidRPr="0062775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6252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2523" w:rsidRDefault="0076252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sidRPr="00627751">
              <w:rPr>
                <w:rFonts w:ascii="Times New Roman" w:hAnsi="Times New Roman" w:cs="Times New Roman"/>
                <w:color w:val="000000"/>
                <w:sz w:val="19"/>
                <w:szCs w:val="19"/>
                <w:lang w:val="ru-RU"/>
              </w:rPr>
              <w:t>1.</w:t>
            </w:r>
            <w:r w:rsidRPr="00627751">
              <w:rPr>
                <w:lang w:val="ru-RU"/>
              </w:rPr>
              <w:t xml:space="preserve"> </w:t>
            </w:r>
            <w:r w:rsidRPr="00627751">
              <w:rPr>
                <w:rFonts w:ascii="Times New Roman" w:hAnsi="Times New Roman" w:cs="Times New Roman"/>
                <w:color w:val="000000"/>
                <w:sz w:val="19"/>
                <w:szCs w:val="19"/>
                <w:lang w:val="ru-RU"/>
              </w:rPr>
              <w:t>Теоретические</w:t>
            </w:r>
            <w:r w:rsidRPr="00627751">
              <w:rPr>
                <w:lang w:val="ru-RU"/>
              </w:rPr>
              <w:t xml:space="preserve"> </w:t>
            </w:r>
            <w:r w:rsidRPr="00627751">
              <w:rPr>
                <w:rFonts w:ascii="Times New Roman" w:hAnsi="Times New Roman" w:cs="Times New Roman"/>
                <w:color w:val="000000"/>
                <w:sz w:val="19"/>
                <w:szCs w:val="19"/>
                <w:lang w:val="ru-RU"/>
              </w:rPr>
              <w:t>аспекты</w:t>
            </w:r>
            <w:r w:rsidRPr="00627751">
              <w:rPr>
                <w:lang w:val="ru-RU"/>
              </w:rPr>
              <w:t xml:space="preserve"> </w:t>
            </w:r>
            <w:r w:rsidRPr="00627751">
              <w:rPr>
                <w:rFonts w:ascii="Times New Roman" w:hAnsi="Times New Roman" w:cs="Times New Roman"/>
                <w:color w:val="000000"/>
                <w:sz w:val="19"/>
                <w:szCs w:val="19"/>
                <w:lang w:val="ru-RU"/>
              </w:rPr>
              <w:t>антикризисного</w:t>
            </w:r>
            <w:r w:rsidRPr="00627751">
              <w:rPr>
                <w:lang w:val="ru-RU"/>
              </w:rPr>
              <w:t xml:space="preserve"> </w:t>
            </w:r>
            <w:r w:rsidRPr="00627751">
              <w:rPr>
                <w:rFonts w:ascii="Times New Roman" w:hAnsi="Times New Roman" w:cs="Times New Roman"/>
                <w:color w:val="000000"/>
                <w:sz w:val="19"/>
                <w:szCs w:val="19"/>
                <w:lang w:val="ru-RU"/>
              </w:rPr>
              <w:t>управления</w:t>
            </w:r>
            <w:r w:rsidRPr="00627751">
              <w:rPr>
                <w:lang w:val="ru-RU"/>
              </w:rPr>
              <w:t xml:space="preserve"> </w:t>
            </w:r>
            <w:r w:rsidRPr="00627751">
              <w:rPr>
                <w:rFonts w:ascii="Times New Roman" w:hAnsi="Times New Roman" w:cs="Times New Roman"/>
                <w:color w:val="000000"/>
                <w:sz w:val="19"/>
                <w:szCs w:val="19"/>
                <w:lang w:val="ru-RU"/>
              </w:rPr>
              <w:t>предприятием.</w:t>
            </w:r>
            <w:r w:rsidRPr="00627751">
              <w:rPr>
                <w:lang w:val="ru-RU"/>
              </w:rPr>
              <w:t xml:space="preserve"> </w:t>
            </w:r>
            <w:proofErr w:type="spellStart"/>
            <w:r>
              <w:rPr>
                <w:rFonts w:ascii="Times New Roman" w:hAnsi="Times New Roman" w:cs="Times New Roman"/>
                <w:color w:val="000000"/>
                <w:sz w:val="19"/>
                <w:szCs w:val="19"/>
              </w:rPr>
              <w:t>Кризисы</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макро</w:t>
            </w:r>
            <w:proofErr w:type="spellEnd"/>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микроуровне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Сущность</w:t>
            </w:r>
            <w:proofErr w:type="spellEnd"/>
            <w:r>
              <w:t xml:space="preserve"> </w:t>
            </w:r>
            <w:proofErr w:type="spellStart"/>
            <w:r>
              <w:rPr>
                <w:rFonts w:ascii="Times New Roman" w:hAnsi="Times New Roman" w:cs="Times New Roman"/>
                <w:color w:val="000000"/>
                <w:sz w:val="19"/>
                <w:szCs w:val="19"/>
              </w:rPr>
              <w:t>понятия</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кризиса</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Причины</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последствия</w:t>
            </w:r>
            <w:proofErr w:type="spellEnd"/>
            <w:r>
              <w:t xml:space="preserve"> </w:t>
            </w:r>
            <w:proofErr w:type="spellStart"/>
            <w:r>
              <w:rPr>
                <w:rFonts w:ascii="Times New Roman" w:hAnsi="Times New Roman" w:cs="Times New Roman"/>
                <w:color w:val="000000"/>
                <w:sz w:val="19"/>
                <w:szCs w:val="19"/>
              </w:rPr>
              <w:t>кризисов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1.3</w:t>
            </w:r>
            <w:r w:rsidRPr="00627751">
              <w:rPr>
                <w:lang w:val="ru-RU"/>
              </w:rPr>
              <w:t xml:space="preserve"> </w:t>
            </w:r>
            <w:r w:rsidRPr="00627751">
              <w:rPr>
                <w:rFonts w:ascii="Times New Roman" w:hAnsi="Times New Roman" w:cs="Times New Roman"/>
                <w:color w:val="000000"/>
                <w:sz w:val="19"/>
                <w:szCs w:val="19"/>
                <w:lang w:val="ru-RU"/>
              </w:rPr>
              <w:t>1.3Типология</w:t>
            </w:r>
            <w:r w:rsidRPr="00627751">
              <w:rPr>
                <w:lang w:val="ru-RU"/>
              </w:rPr>
              <w:t xml:space="preserve"> </w:t>
            </w:r>
            <w:r w:rsidRPr="00627751">
              <w:rPr>
                <w:rFonts w:ascii="Times New Roman" w:hAnsi="Times New Roman" w:cs="Times New Roman"/>
                <w:color w:val="000000"/>
                <w:sz w:val="19"/>
                <w:szCs w:val="19"/>
                <w:lang w:val="ru-RU"/>
              </w:rPr>
              <w:t>кризисов.</w:t>
            </w:r>
            <w:r w:rsidRPr="00627751">
              <w:rPr>
                <w:lang w:val="ru-RU"/>
              </w:rPr>
              <w:t xml:space="preserve"> </w:t>
            </w:r>
          </w:p>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1.4</w:t>
            </w:r>
            <w:r w:rsidRPr="00627751">
              <w:rPr>
                <w:lang w:val="ru-RU"/>
              </w:rPr>
              <w:t xml:space="preserve"> </w:t>
            </w:r>
            <w:r w:rsidRPr="00627751">
              <w:rPr>
                <w:rFonts w:ascii="Times New Roman" w:hAnsi="Times New Roman" w:cs="Times New Roman"/>
                <w:color w:val="000000"/>
                <w:sz w:val="19"/>
                <w:szCs w:val="19"/>
                <w:lang w:val="ru-RU"/>
              </w:rPr>
              <w:t>Кризисы</w:t>
            </w:r>
            <w:r w:rsidRPr="00627751">
              <w:rPr>
                <w:lang w:val="ru-RU"/>
              </w:rPr>
              <w:t xml:space="preserve"> </w:t>
            </w:r>
            <w:r w:rsidRPr="00627751">
              <w:rPr>
                <w:rFonts w:ascii="Times New Roman" w:hAnsi="Times New Roman" w:cs="Times New Roman"/>
                <w:color w:val="000000"/>
                <w:sz w:val="19"/>
                <w:szCs w:val="19"/>
                <w:lang w:val="ru-RU"/>
              </w:rPr>
              <w:t>в</w:t>
            </w:r>
            <w:r w:rsidRPr="00627751">
              <w:rPr>
                <w:lang w:val="ru-RU"/>
              </w:rPr>
              <w:t xml:space="preserve"> </w:t>
            </w:r>
            <w:r w:rsidRPr="00627751">
              <w:rPr>
                <w:rFonts w:ascii="Times New Roman" w:hAnsi="Times New Roman" w:cs="Times New Roman"/>
                <w:color w:val="000000"/>
                <w:sz w:val="19"/>
                <w:szCs w:val="19"/>
                <w:lang w:val="ru-RU"/>
              </w:rPr>
              <w:t>развитии</w:t>
            </w:r>
            <w:r w:rsidRPr="00627751">
              <w:rPr>
                <w:lang w:val="ru-RU"/>
              </w:rPr>
              <w:t xml:space="preserve"> </w:t>
            </w:r>
            <w:r w:rsidRPr="00627751">
              <w:rPr>
                <w:rFonts w:ascii="Times New Roman" w:hAnsi="Times New Roman" w:cs="Times New Roman"/>
                <w:color w:val="000000"/>
                <w:sz w:val="19"/>
                <w:szCs w:val="19"/>
                <w:lang w:val="ru-RU"/>
              </w:rPr>
              <w:t>организации.</w:t>
            </w:r>
            <w:r w:rsidRPr="0062775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7625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rsidRPr="0090392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2.</w:t>
            </w:r>
            <w:r w:rsidRPr="00627751">
              <w:rPr>
                <w:lang w:val="ru-RU"/>
              </w:rPr>
              <w:t xml:space="preserve"> </w:t>
            </w:r>
            <w:r w:rsidRPr="00627751">
              <w:rPr>
                <w:rFonts w:ascii="Times New Roman" w:hAnsi="Times New Roman" w:cs="Times New Roman"/>
                <w:color w:val="000000"/>
                <w:sz w:val="19"/>
                <w:szCs w:val="19"/>
                <w:lang w:val="ru-RU"/>
              </w:rPr>
              <w:t>Практические</w:t>
            </w:r>
            <w:r w:rsidRPr="00627751">
              <w:rPr>
                <w:lang w:val="ru-RU"/>
              </w:rPr>
              <w:t xml:space="preserve"> </w:t>
            </w:r>
            <w:r w:rsidRPr="00627751">
              <w:rPr>
                <w:rFonts w:ascii="Times New Roman" w:hAnsi="Times New Roman" w:cs="Times New Roman"/>
                <w:color w:val="000000"/>
                <w:sz w:val="19"/>
                <w:szCs w:val="19"/>
                <w:lang w:val="ru-RU"/>
              </w:rPr>
              <w:t>аспекты</w:t>
            </w:r>
            <w:r w:rsidRPr="00627751">
              <w:rPr>
                <w:lang w:val="ru-RU"/>
              </w:rPr>
              <w:t xml:space="preserve"> </w:t>
            </w:r>
            <w:r w:rsidRPr="00627751">
              <w:rPr>
                <w:rFonts w:ascii="Times New Roman" w:hAnsi="Times New Roman" w:cs="Times New Roman"/>
                <w:color w:val="000000"/>
                <w:sz w:val="19"/>
                <w:szCs w:val="19"/>
                <w:lang w:val="ru-RU"/>
              </w:rPr>
              <w:t>антикризисного</w:t>
            </w:r>
            <w:r w:rsidRPr="00627751">
              <w:rPr>
                <w:lang w:val="ru-RU"/>
              </w:rPr>
              <w:t xml:space="preserve"> </w:t>
            </w:r>
            <w:r w:rsidRPr="00627751">
              <w:rPr>
                <w:rFonts w:ascii="Times New Roman" w:hAnsi="Times New Roman" w:cs="Times New Roman"/>
                <w:color w:val="000000"/>
                <w:sz w:val="19"/>
                <w:szCs w:val="19"/>
                <w:lang w:val="ru-RU"/>
              </w:rPr>
              <w:t>управления</w:t>
            </w:r>
            <w:r w:rsidRPr="00627751">
              <w:rPr>
                <w:lang w:val="ru-RU"/>
              </w:rPr>
              <w:t xml:space="preserve"> </w:t>
            </w:r>
            <w:r w:rsidRPr="00627751">
              <w:rPr>
                <w:rFonts w:ascii="Times New Roman" w:hAnsi="Times New Roman" w:cs="Times New Roman"/>
                <w:color w:val="000000"/>
                <w:sz w:val="19"/>
                <w:szCs w:val="19"/>
                <w:lang w:val="ru-RU"/>
              </w:rPr>
              <w:t>предприятием</w:t>
            </w:r>
            <w:r w:rsidRPr="0062775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762523">
            <w:pPr>
              <w:rPr>
                <w:lang w:val="ru-RU"/>
              </w:rPr>
            </w:pPr>
          </w:p>
        </w:tc>
      </w:tr>
      <w:tr w:rsidR="007625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lastRenderedPageBreak/>
              <w:t>2.1</w:t>
            </w:r>
            <w:r w:rsidRPr="00627751">
              <w:rPr>
                <w:lang w:val="ru-RU"/>
              </w:rPr>
              <w:t xml:space="preserve"> </w:t>
            </w:r>
          </w:p>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2.1</w:t>
            </w:r>
            <w:r w:rsidRPr="00627751">
              <w:rPr>
                <w:lang w:val="ru-RU"/>
              </w:rPr>
              <w:t xml:space="preserve"> </w:t>
            </w:r>
            <w:r w:rsidRPr="00627751">
              <w:rPr>
                <w:rFonts w:ascii="Times New Roman" w:hAnsi="Times New Roman" w:cs="Times New Roman"/>
                <w:color w:val="000000"/>
                <w:sz w:val="19"/>
                <w:szCs w:val="19"/>
                <w:lang w:val="ru-RU"/>
              </w:rPr>
              <w:t>Сущность</w:t>
            </w:r>
            <w:r w:rsidRPr="00627751">
              <w:rPr>
                <w:lang w:val="ru-RU"/>
              </w:rPr>
              <w:t xml:space="preserve"> </w:t>
            </w:r>
            <w:r w:rsidRPr="00627751">
              <w:rPr>
                <w:rFonts w:ascii="Times New Roman" w:hAnsi="Times New Roman" w:cs="Times New Roman"/>
                <w:color w:val="000000"/>
                <w:sz w:val="19"/>
                <w:szCs w:val="19"/>
                <w:lang w:val="ru-RU"/>
              </w:rPr>
              <w:t>и</w:t>
            </w:r>
            <w:r w:rsidRPr="00627751">
              <w:rPr>
                <w:lang w:val="ru-RU"/>
              </w:rPr>
              <w:t xml:space="preserve"> </w:t>
            </w:r>
            <w:r w:rsidRPr="00627751">
              <w:rPr>
                <w:rFonts w:ascii="Times New Roman" w:hAnsi="Times New Roman" w:cs="Times New Roman"/>
                <w:color w:val="000000"/>
                <w:sz w:val="19"/>
                <w:szCs w:val="19"/>
                <w:lang w:val="ru-RU"/>
              </w:rPr>
              <w:t>особенности</w:t>
            </w:r>
            <w:r w:rsidRPr="00627751">
              <w:rPr>
                <w:lang w:val="ru-RU"/>
              </w:rPr>
              <w:t xml:space="preserve"> </w:t>
            </w:r>
            <w:r w:rsidRPr="00627751">
              <w:rPr>
                <w:rFonts w:ascii="Times New Roman" w:hAnsi="Times New Roman" w:cs="Times New Roman"/>
                <w:color w:val="000000"/>
                <w:sz w:val="19"/>
                <w:szCs w:val="19"/>
                <w:lang w:val="ru-RU"/>
              </w:rPr>
              <w:t>антикризисного</w:t>
            </w:r>
            <w:r w:rsidRPr="00627751">
              <w:rPr>
                <w:lang w:val="ru-RU"/>
              </w:rPr>
              <w:t xml:space="preserve"> </w:t>
            </w:r>
            <w:r w:rsidRPr="00627751">
              <w:rPr>
                <w:rFonts w:ascii="Times New Roman" w:hAnsi="Times New Roman" w:cs="Times New Roman"/>
                <w:color w:val="000000"/>
                <w:sz w:val="19"/>
                <w:szCs w:val="19"/>
                <w:lang w:val="ru-RU"/>
              </w:rPr>
              <w:t>управления</w:t>
            </w:r>
            <w:r w:rsidRPr="00627751">
              <w:rPr>
                <w:lang w:val="ru-RU"/>
              </w:rPr>
              <w:t xml:space="preserve"> </w:t>
            </w:r>
            <w:r w:rsidRPr="00627751">
              <w:rPr>
                <w:rFonts w:ascii="Times New Roman" w:hAnsi="Times New Roman" w:cs="Times New Roman"/>
                <w:color w:val="000000"/>
                <w:sz w:val="19"/>
                <w:szCs w:val="19"/>
                <w:lang w:val="ru-RU"/>
              </w:rPr>
              <w:t>организацией.</w:t>
            </w:r>
            <w:r w:rsidRPr="0062775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2.2</w:t>
            </w:r>
            <w:r w:rsidRPr="00627751">
              <w:rPr>
                <w:lang w:val="ru-RU"/>
              </w:rPr>
              <w:t xml:space="preserve"> </w:t>
            </w:r>
            <w:r w:rsidRPr="00627751">
              <w:rPr>
                <w:rFonts w:ascii="Times New Roman" w:hAnsi="Times New Roman" w:cs="Times New Roman"/>
                <w:color w:val="000000"/>
                <w:sz w:val="19"/>
                <w:szCs w:val="19"/>
                <w:lang w:val="ru-RU"/>
              </w:rPr>
              <w:t>2.2</w:t>
            </w:r>
            <w:r w:rsidRPr="00627751">
              <w:rPr>
                <w:lang w:val="ru-RU"/>
              </w:rPr>
              <w:t xml:space="preserve"> </w:t>
            </w:r>
            <w:r w:rsidRPr="00627751">
              <w:rPr>
                <w:rFonts w:ascii="Times New Roman" w:hAnsi="Times New Roman" w:cs="Times New Roman"/>
                <w:color w:val="000000"/>
                <w:sz w:val="19"/>
                <w:szCs w:val="19"/>
                <w:lang w:val="ru-RU"/>
              </w:rPr>
              <w:t>Пути</w:t>
            </w:r>
            <w:r w:rsidRPr="00627751">
              <w:rPr>
                <w:lang w:val="ru-RU"/>
              </w:rPr>
              <w:t xml:space="preserve"> </w:t>
            </w:r>
            <w:r w:rsidRPr="00627751">
              <w:rPr>
                <w:rFonts w:ascii="Times New Roman" w:hAnsi="Times New Roman" w:cs="Times New Roman"/>
                <w:color w:val="000000"/>
                <w:sz w:val="19"/>
                <w:szCs w:val="19"/>
                <w:lang w:val="ru-RU"/>
              </w:rPr>
              <w:t>и</w:t>
            </w:r>
            <w:r w:rsidRPr="00627751">
              <w:rPr>
                <w:lang w:val="ru-RU"/>
              </w:rPr>
              <w:t xml:space="preserve"> </w:t>
            </w:r>
            <w:r w:rsidRPr="00627751">
              <w:rPr>
                <w:rFonts w:ascii="Times New Roman" w:hAnsi="Times New Roman" w:cs="Times New Roman"/>
                <w:color w:val="000000"/>
                <w:sz w:val="19"/>
                <w:szCs w:val="19"/>
                <w:lang w:val="ru-RU"/>
              </w:rPr>
              <w:t>факторы</w:t>
            </w:r>
            <w:r w:rsidRPr="00627751">
              <w:rPr>
                <w:lang w:val="ru-RU"/>
              </w:rPr>
              <w:t xml:space="preserve"> </w:t>
            </w:r>
            <w:r w:rsidRPr="00627751">
              <w:rPr>
                <w:rFonts w:ascii="Times New Roman" w:hAnsi="Times New Roman" w:cs="Times New Roman"/>
                <w:color w:val="000000"/>
                <w:sz w:val="19"/>
                <w:szCs w:val="19"/>
                <w:lang w:val="ru-RU"/>
              </w:rPr>
              <w:t>повышения</w:t>
            </w:r>
            <w:r w:rsidRPr="00627751">
              <w:rPr>
                <w:lang w:val="ru-RU"/>
              </w:rPr>
              <w:t xml:space="preserve"> </w:t>
            </w:r>
            <w:r w:rsidRPr="00627751">
              <w:rPr>
                <w:rFonts w:ascii="Times New Roman" w:hAnsi="Times New Roman" w:cs="Times New Roman"/>
                <w:color w:val="000000"/>
                <w:sz w:val="19"/>
                <w:szCs w:val="19"/>
                <w:lang w:val="ru-RU"/>
              </w:rPr>
              <w:t>эффективности</w:t>
            </w:r>
            <w:r w:rsidRPr="00627751">
              <w:rPr>
                <w:lang w:val="ru-RU"/>
              </w:rPr>
              <w:t xml:space="preserve"> </w:t>
            </w:r>
            <w:r w:rsidRPr="00627751">
              <w:rPr>
                <w:rFonts w:ascii="Times New Roman" w:hAnsi="Times New Roman" w:cs="Times New Roman"/>
                <w:color w:val="000000"/>
                <w:sz w:val="19"/>
                <w:szCs w:val="19"/>
                <w:lang w:val="ru-RU"/>
              </w:rPr>
              <w:t>антикризисного</w:t>
            </w:r>
            <w:r w:rsidRPr="00627751">
              <w:rPr>
                <w:lang w:val="ru-RU"/>
              </w:rPr>
              <w:t xml:space="preserve"> </w:t>
            </w:r>
            <w:r w:rsidRPr="00627751">
              <w:rPr>
                <w:rFonts w:ascii="Times New Roman" w:hAnsi="Times New Roman" w:cs="Times New Roman"/>
                <w:color w:val="000000"/>
                <w:sz w:val="19"/>
                <w:szCs w:val="19"/>
                <w:lang w:val="ru-RU"/>
              </w:rPr>
              <w:t>управления.</w:t>
            </w:r>
            <w:r w:rsidRPr="0062775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7625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rsidRPr="0090392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3.</w:t>
            </w:r>
            <w:r w:rsidRPr="00627751">
              <w:rPr>
                <w:lang w:val="ru-RU"/>
              </w:rPr>
              <w:t xml:space="preserve"> </w:t>
            </w:r>
            <w:r w:rsidRPr="00627751">
              <w:rPr>
                <w:rFonts w:ascii="Times New Roman" w:hAnsi="Times New Roman" w:cs="Times New Roman"/>
                <w:color w:val="000000"/>
                <w:sz w:val="19"/>
                <w:szCs w:val="19"/>
                <w:lang w:val="ru-RU"/>
              </w:rPr>
              <w:t>Основные</w:t>
            </w:r>
            <w:r w:rsidRPr="00627751">
              <w:rPr>
                <w:lang w:val="ru-RU"/>
              </w:rPr>
              <w:t xml:space="preserve"> </w:t>
            </w:r>
            <w:r w:rsidRPr="00627751">
              <w:rPr>
                <w:rFonts w:ascii="Times New Roman" w:hAnsi="Times New Roman" w:cs="Times New Roman"/>
                <w:color w:val="000000"/>
                <w:sz w:val="19"/>
                <w:szCs w:val="19"/>
                <w:lang w:val="ru-RU"/>
              </w:rPr>
              <w:t>пути</w:t>
            </w:r>
            <w:r w:rsidRPr="00627751">
              <w:rPr>
                <w:lang w:val="ru-RU"/>
              </w:rPr>
              <w:t xml:space="preserve"> </w:t>
            </w:r>
            <w:r w:rsidRPr="00627751">
              <w:rPr>
                <w:rFonts w:ascii="Times New Roman" w:hAnsi="Times New Roman" w:cs="Times New Roman"/>
                <w:color w:val="000000"/>
                <w:sz w:val="19"/>
                <w:szCs w:val="19"/>
                <w:lang w:val="ru-RU"/>
              </w:rPr>
              <w:t>реализации</w:t>
            </w:r>
            <w:r w:rsidRPr="00627751">
              <w:rPr>
                <w:lang w:val="ru-RU"/>
              </w:rPr>
              <w:t xml:space="preserve"> </w:t>
            </w:r>
            <w:r w:rsidRPr="00627751">
              <w:rPr>
                <w:rFonts w:ascii="Times New Roman" w:hAnsi="Times New Roman" w:cs="Times New Roman"/>
                <w:color w:val="000000"/>
                <w:sz w:val="19"/>
                <w:szCs w:val="19"/>
                <w:lang w:val="ru-RU"/>
              </w:rPr>
              <w:t>антикризисных</w:t>
            </w:r>
            <w:r w:rsidRPr="00627751">
              <w:rPr>
                <w:lang w:val="ru-RU"/>
              </w:rPr>
              <w:t xml:space="preserve"> </w:t>
            </w:r>
            <w:r w:rsidRPr="00627751">
              <w:rPr>
                <w:rFonts w:ascii="Times New Roman" w:hAnsi="Times New Roman" w:cs="Times New Roman"/>
                <w:color w:val="000000"/>
                <w:sz w:val="19"/>
                <w:szCs w:val="19"/>
                <w:lang w:val="ru-RU"/>
              </w:rPr>
              <w:t>программ</w:t>
            </w:r>
            <w:r w:rsidRPr="00627751">
              <w:rPr>
                <w:lang w:val="ru-RU"/>
              </w:rPr>
              <w:t xml:space="preserve"> </w:t>
            </w:r>
            <w:r w:rsidRPr="00627751">
              <w:rPr>
                <w:rFonts w:ascii="Times New Roman" w:hAnsi="Times New Roman" w:cs="Times New Roman"/>
                <w:color w:val="000000"/>
                <w:sz w:val="19"/>
                <w:szCs w:val="19"/>
                <w:lang w:val="ru-RU"/>
              </w:rPr>
              <w:t>на</w:t>
            </w:r>
            <w:r w:rsidRPr="00627751">
              <w:rPr>
                <w:lang w:val="ru-RU"/>
              </w:rPr>
              <w:t xml:space="preserve"> </w:t>
            </w:r>
            <w:r w:rsidRPr="00627751">
              <w:rPr>
                <w:rFonts w:ascii="Times New Roman" w:hAnsi="Times New Roman" w:cs="Times New Roman"/>
                <w:color w:val="000000"/>
                <w:sz w:val="19"/>
                <w:szCs w:val="19"/>
                <w:lang w:val="ru-RU"/>
              </w:rPr>
              <w:t>предприятии</w:t>
            </w:r>
            <w:r w:rsidRPr="0062775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762523">
            <w:pPr>
              <w:rPr>
                <w:lang w:val="ru-RU"/>
              </w:rPr>
            </w:pPr>
          </w:p>
        </w:tc>
      </w:tr>
      <w:tr w:rsidR="00762523">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3.1</w:t>
            </w:r>
            <w:r w:rsidRPr="00627751">
              <w:rPr>
                <w:lang w:val="ru-RU"/>
              </w:rPr>
              <w:t xml:space="preserve"> </w:t>
            </w:r>
            <w:r w:rsidRPr="00627751">
              <w:rPr>
                <w:rFonts w:ascii="Times New Roman" w:hAnsi="Times New Roman" w:cs="Times New Roman"/>
                <w:color w:val="000000"/>
                <w:sz w:val="19"/>
                <w:szCs w:val="19"/>
                <w:lang w:val="ru-RU"/>
              </w:rPr>
              <w:t>3.1</w:t>
            </w:r>
            <w:r w:rsidRPr="00627751">
              <w:rPr>
                <w:lang w:val="ru-RU"/>
              </w:rPr>
              <w:t xml:space="preserve"> </w:t>
            </w:r>
            <w:r w:rsidRPr="00627751">
              <w:rPr>
                <w:rFonts w:ascii="Times New Roman" w:hAnsi="Times New Roman" w:cs="Times New Roman"/>
                <w:color w:val="000000"/>
                <w:sz w:val="19"/>
                <w:szCs w:val="19"/>
                <w:lang w:val="ru-RU"/>
              </w:rPr>
              <w:t>Сущность</w:t>
            </w:r>
            <w:r w:rsidRPr="00627751">
              <w:rPr>
                <w:lang w:val="ru-RU"/>
              </w:rPr>
              <w:t xml:space="preserve"> </w:t>
            </w:r>
            <w:r w:rsidRPr="00627751">
              <w:rPr>
                <w:rFonts w:ascii="Times New Roman" w:hAnsi="Times New Roman" w:cs="Times New Roman"/>
                <w:color w:val="000000"/>
                <w:sz w:val="19"/>
                <w:szCs w:val="19"/>
                <w:lang w:val="ru-RU"/>
              </w:rPr>
              <w:t>и</w:t>
            </w:r>
            <w:r w:rsidRPr="00627751">
              <w:rPr>
                <w:lang w:val="ru-RU"/>
              </w:rPr>
              <w:t xml:space="preserve"> </w:t>
            </w:r>
            <w:r w:rsidRPr="00627751">
              <w:rPr>
                <w:rFonts w:ascii="Times New Roman" w:hAnsi="Times New Roman" w:cs="Times New Roman"/>
                <w:color w:val="000000"/>
                <w:sz w:val="19"/>
                <w:szCs w:val="19"/>
                <w:lang w:val="ru-RU"/>
              </w:rPr>
              <w:t>задачи</w:t>
            </w:r>
            <w:r w:rsidRPr="00627751">
              <w:rPr>
                <w:lang w:val="ru-RU"/>
              </w:rPr>
              <w:t xml:space="preserve"> </w:t>
            </w:r>
            <w:r w:rsidRPr="00627751">
              <w:rPr>
                <w:rFonts w:ascii="Times New Roman" w:hAnsi="Times New Roman" w:cs="Times New Roman"/>
                <w:color w:val="000000"/>
                <w:sz w:val="19"/>
                <w:szCs w:val="19"/>
                <w:lang w:val="ru-RU"/>
              </w:rPr>
              <w:t>антикризисного</w:t>
            </w:r>
            <w:r w:rsidRPr="00627751">
              <w:rPr>
                <w:lang w:val="ru-RU"/>
              </w:rPr>
              <w:t xml:space="preserve"> </w:t>
            </w:r>
            <w:r w:rsidRPr="00627751">
              <w:rPr>
                <w:rFonts w:ascii="Times New Roman" w:hAnsi="Times New Roman" w:cs="Times New Roman"/>
                <w:color w:val="000000"/>
                <w:sz w:val="19"/>
                <w:szCs w:val="19"/>
                <w:lang w:val="ru-RU"/>
              </w:rPr>
              <w:t>финансового</w:t>
            </w:r>
            <w:r w:rsidRPr="00627751">
              <w:rPr>
                <w:lang w:val="ru-RU"/>
              </w:rPr>
              <w:t xml:space="preserve"> </w:t>
            </w:r>
            <w:r w:rsidRPr="00627751">
              <w:rPr>
                <w:rFonts w:ascii="Times New Roman" w:hAnsi="Times New Roman" w:cs="Times New Roman"/>
                <w:color w:val="000000"/>
                <w:sz w:val="19"/>
                <w:szCs w:val="19"/>
                <w:lang w:val="ru-RU"/>
              </w:rPr>
              <w:t>управления</w:t>
            </w:r>
            <w:r w:rsidRPr="00627751">
              <w:rPr>
                <w:lang w:val="ru-RU"/>
              </w:rPr>
              <w:t xml:space="preserve"> </w:t>
            </w:r>
            <w:r w:rsidRPr="00627751">
              <w:rPr>
                <w:rFonts w:ascii="Times New Roman" w:hAnsi="Times New Roman" w:cs="Times New Roman"/>
                <w:color w:val="000000"/>
                <w:sz w:val="19"/>
                <w:szCs w:val="19"/>
                <w:lang w:val="ru-RU"/>
              </w:rPr>
              <w:t>предприятием</w:t>
            </w:r>
            <w:r w:rsidRPr="00627751">
              <w:rPr>
                <w:lang w:val="ru-RU"/>
              </w:rPr>
              <w:t xml:space="preserve"> </w:t>
            </w:r>
          </w:p>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3.2</w:t>
            </w:r>
            <w:r w:rsidRPr="00627751">
              <w:rPr>
                <w:lang w:val="ru-RU"/>
              </w:rPr>
              <w:t xml:space="preserve"> </w:t>
            </w:r>
            <w:r w:rsidRPr="00627751">
              <w:rPr>
                <w:rFonts w:ascii="Times New Roman" w:hAnsi="Times New Roman" w:cs="Times New Roman"/>
                <w:color w:val="000000"/>
                <w:sz w:val="19"/>
                <w:szCs w:val="19"/>
                <w:lang w:val="ru-RU"/>
              </w:rPr>
              <w:t>Диагностика</w:t>
            </w:r>
            <w:r w:rsidRPr="00627751">
              <w:rPr>
                <w:lang w:val="ru-RU"/>
              </w:rPr>
              <w:t xml:space="preserve"> </w:t>
            </w:r>
            <w:r w:rsidRPr="00627751">
              <w:rPr>
                <w:rFonts w:ascii="Times New Roman" w:hAnsi="Times New Roman" w:cs="Times New Roman"/>
                <w:color w:val="000000"/>
                <w:sz w:val="19"/>
                <w:szCs w:val="19"/>
                <w:lang w:val="ru-RU"/>
              </w:rPr>
              <w:t>финансового</w:t>
            </w:r>
            <w:r w:rsidRPr="00627751">
              <w:rPr>
                <w:lang w:val="ru-RU"/>
              </w:rPr>
              <w:t xml:space="preserve"> </w:t>
            </w:r>
            <w:r w:rsidRPr="00627751">
              <w:rPr>
                <w:rFonts w:ascii="Times New Roman" w:hAnsi="Times New Roman" w:cs="Times New Roman"/>
                <w:color w:val="000000"/>
                <w:sz w:val="19"/>
                <w:szCs w:val="19"/>
                <w:lang w:val="ru-RU"/>
              </w:rPr>
              <w:t>кризиса</w:t>
            </w:r>
            <w:r w:rsidRPr="00627751">
              <w:rPr>
                <w:lang w:val="ru-RU"/>
              </w:rPr>
              <w:t xml:space="preserve"> </w:t>
            </w:r>
            <w:r w:rsidRPr="00627751">
              <w:rPr>
                <w:rFonts w:ascii="Times New Roman" w:hAnsi="Times New Roman" w:cs="Times New Roman"/>
                <w:color w:val="000000"/>
                <w:sz w:val="19"/>
                <w:szCs w:val="19"/>
                <w:lang w:val="ru-RU"/>
              </w:rPr>
              <w:t>предприятия.</w:t>
            </w:r>
            <w:r w:rsidRPr="00627751">
              <w:rPr>
                <w:lang w:val="ru-RU"/>
              </w:rPr>
              <w:t xml:space="preserve"> </w:t>
            </w:r>
          </w:p>
          <w:p w:rsidR="00762523" w:rsidRPr="00627751" w:rsidRDefault="00627751">
            <w:pPr>
              <w:spacing w:after="0" w:line="240" w:lineRule="auto"/>
              <w:jc w:val="both"/>
              <w:rPr>
                <w:sz w:val="19"/>
                <w:szCs w:val="19"/>
                <w:lang w:val="ru-RU"/>
              </w:rPr>
            </w:pPr>
            <w:r w:rsidRPr="00627751">
              <w:rPr>
                <w:rFonts w:ascii="Times New Roman" w:hAnsi="Times New Roman" w:cs="Times New Roman"/>
                <w:color w:val="000000"/>
                <w:sz w:val="19"/>
                <w:szCs w:val="19"/>
                <w:lang w:val="ru-RU"/>
              </w:rPr>
              <w:t>3.</w:t>
            </w:r>
            <w:r w:rsidRPr="00627751">
              <w:rPr>
                <w:lang w:val="ru-RU"/>
              </w:rPr>
              <w:t xml:space="preserve"> </w:t>
            </w:r>
            <w:r w:rsidRPr="00627751">
              <w:rPr>
                <w:rFonts w:ascii="Times New Roman" w:hAnsi="Times New Roman" w:cs="Times New Roman"/>
                <w:color w:val="000000"/>
                <w:sz w:val="19"/>
                <w:szCs w:val="19"/>
                <w:lang w:val="ru-RU"/>
              </w:rPr>
              <w:t>3</w:t>
            </w:r>
            <w:r w:rsidRPr="00627751">
              <w:rPr>
                <w:lang w:val="ru-RU"/>
              </w:rPr>
              <w:t xml:space="preserve"> </w:t>
            </w:r>
            <w:r w:rsidRPr="00627751">
              <w:rPr>
                <w:rFonts w:ascii="Times New Roman" w:hAnsi="Times New Roman" w:cs="Times New Roman"/>
                <w:color w:val="000000"/>
                <w:sz w:val="19"/>
                <w:szCs w:val="19"/>
                <w:lang w:val="ru-RU"/>
              </w:rPr>
              <w:t>Государственное</w:t>
            </w:r>
            <w:r w:rsidRPr="00627751">
              <w:rPr>
                <w:lang w:val="ru-RU"/>
              </w:rPr>
              <w:t xml:space="preserve"> </w:t>
            </w:r>
            <w:r w:rsidRPr="00627751">
              <w:rPr>
                <w:rFonts w:ascii="Times New Roman" w:hAnsi="Times New Roman" w:cs="Times New Roman"/>
                <w:color w:val="000000"/>
                <w:sz w:val="19"/>
                <w:szCs w:val="19"/>
                <w:lang w:val="ru-RU"/>
              </w:rPr>
              <w:t>регулирование</w:t>
            </w:r>
            <w:r w:rsidRPr="00627751">
              <w:rPr>
                <w:lang w:val="ru-RU"/>
              </w:rPr>
              <w:t xml:space="preserve"> </w:t>
            </w:r>
            <w:r w:rsidRPr="00627751">
              <w:rPr>
                <w:rFonts w:ascii="Times New Roman" w:hAnsi="Times New Roman" w:cs="Times New Roman"/>
                <w:color w:val="000000"/>
                <w:sz w:val="19"/>
                <w:szCs w:val="19"/>
                <w:lang w:val="ru-RU"/>
              </w:rPr>
              <w:t>кризисных</w:t>
            </w:r>
            <w:r w:rsidRPr="00627751">
              <w:rPr>
                <w:lang w:val="ru-RU"/>
              </w:rPr>
              <w:t xml:space="preserve"> </w:t>
            </w:r>
            <w:r w:rsidRPr="00627751">
              <w:rPr>
                <w:rFonts w:ascii="Times New Roman" w:hAnsi="Times New Roman" w:cs="Times New Roman"/>
                <w:color w:val="000000"/>
                <w:sz w:val="19"/>
                <w:szCs w:val="19"/>
                <w:lang w:val="ru-RU"/>
              </w:rPr>
              <w:t>ситуаций</w:t>
            </w:r>
            <w:r w:rsidRPr="0062775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center"/>
              <w:rPr>
                <w:sz w:val="19"/>
                <w:szCs w:val="19"/>
                <w:lang w:val="ru-RU"/>
              </w:rPr>
            </w:pPr>
            <w:r w:rsidRPr="0062775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5.1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r>
      <w:tr w:rsidR="0076252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72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19"/>
                <w:szCs w:val="19"/>
              </w:rPr>
            </w:pPr>
            <w:r>
              <w:rPr>
                <w:rFonts w:ascii="Times New Roman" w:hAnsi="Times New Roman" w:cs="Times New Roman"/>
                <w:color w:val="000000"/>
                <w:sz w:val="19"/>
                <w:szCs w:val="19"/>
              </w:rPr>
              <w:t>ОК-4,ОПК- 1,ПК-24</w:t>
            </w:r>
          </w:p>
        </w:tc>
      </w:tr>
    </w:tbl>
    <w:p w:rsidR="00762523" w:rsidRDefault="00627751">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62523">
        <w:trPr>
          <w:trHeight w:hRule="exact" w:val="285"/>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62523">
        <w:trPr>
          <w:trHeight w:hRule="exact" w:val="138"/>
        </w:trPr>
        <w:tc>
          <w:tcPr>
            <w:tcW w:w="9357" w:type="dxa"/>
          </w:tcPr>
          <w:p w:rsidR="00762523" w:rsidRDefault="00762523"/>
        </w:tc>
      </w:tr>
      <w:tr w:rsidR="00762523" w:rsidRPr="00903920">
        <w:trPr>
          <w:trHeight w:hRule="exact" w:val="13856"/>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Изучение</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«Антикризисное</w:t>
            </w:r>
            <w:r w:rsidRPr="00627751">
              <w:rPr>
                <w:lang w:val="ru-RU"/>
              </w:rPr>
              <w:t xml:space="preserve"> </w:t>
            </w:r>
            <w:r w:rsidRPr="00627751">
              <w:rPr>
                <w:rFonts w:ascii="Times New Roman" w:hAnsi="Times New Roman" w:cs="Times New Roman"/>
                <w:color w:val="000000"/>
                <w:sz w:val="24"/>
                <w:szCs w:val="24"/>
                <w:lang w:val="ru-RU"/>
              </w:rPr>
              <w:t>управление»</w:t>
            </w:r>
            <w:r w:rsidRPr="00627751">
              <w:rPr>
                <w:lang w:val="ru-RU"/>
              </w:rPr>
              <w:t xml:space="preserve"> </w:t>
            </w:r>
            <w:r w:rsidRPr="00627751">
              <w:rPr>
                <w:rFonts w:ascii="Times New Roman" w:hAnsi="Times New Roman" w:cs="Times New Roman"/>
                <w:color w:val="000000"/>
                <w:sz w:val="24"/>
                <w:szCs w:val="24"/>
                <w:lang w:val="ru-RU"/>
              </w:rPr>
              <w:t>предполагает</w:t>
            </w:r>
            <w:r w:rsidRPr="00627751">
              <w:rPr>
                <w:lang w:val="ru-RU"/>
              </w:rPr>
              <w:t xml:space="preserve"> </w:t>
            </w:r>
            <w:r w:rsidRPr="00627751">
              <w:rPr>
                <w:rFonts w:ascii="Times New Roman" w:hAnsi="Times New Roman" w:cs="Times New Roman"/>
                <w:color w:val="000000"/>
                <w:sz w:val="24"/>
                <w:szCs w:val="24"/>
                <w:lang w:val="ru-RU"/>
              </w:rPr>
              <w:t>не</w:t>
            </w:r>
            <w:r w:rsidRPr="00627751">
              <w:rPr>
                <w:lang w:val="ru-RU"/>
              </w:rPr>
              <w:t xml:space="preserve"> </w:t>
            </w:r>
            <w:r w:rsidRPr="00627751">
              <w:rPr>
                <w:rFonts w:ascii="Times New Roman" w:hAnsi="Times New Roman" w:cs="Times New Roman"/>
                <w:color w:val="000000"/>
                <w:sz w:val="24"/>
                <w:szCs w:val="24"/>
                <w:lang w:val="ru-RU"/>
              </w:rPr>
              <w:t>только</w:t>
            </w:r>
            <w:r w:rsidRPr="00627751">
              <w:rPr>
                <w:lang w:val="ru-RU"/>
              </w:rPr>
              <w:t xml:space="preserve"> </w:t>
            </w:r>
            <w:r w:rsidRPr="00627751">
              <w:rPr>
                <w:rFonts w:ascii="Times New Roman" w:hAnsi="Times New Roman" w:cs="Times New Roman"/>
                <w:color w:val="000000"/>
                <w:sz w:val="24"/>
                <w:szCs w:val="24"/>
                <w:lang w:val="ru-RU"/>
              </w:rPr>
              <w:t>запоминание</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понимание,</w:t>
            </w:r>
            <w:r w:rsidRPr="00627751">
              <w:rPr>
                <w:lang w:val="ru-RU"/>
              </w:rPr>
              <w:t xml:space="preserve"> </w:t>
            </w:r>
            <w:r w:rsidRPr="00627751">
              <w:rPr>
                <w:rFonts w:ascii="Times New Roman" w:hAnsi="Times New Roman" w:cs="Times New Roman"/>
                <w:color w:val="000000"/>
                <w:sz w:val="24"/>
                <w:szCs w:val="24"/>
                <w:lang w:val="ru-RU"/>
              </w:rPr>
              <w:t>но</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анализ,</w:t>
            </w:r>
            <w:r w:rsidRPr="00627751">
              <w:rPr>
                <w:lang w:val="ru-RU"/>
              </w:rPr>
              <w:t xml:space="preserve"> </w:t>
            </w:r>
            <w:r w:rsidRPr="00627751">
              <w:rPr>
                <w:rFonts w:ascii="Times New Roman" w:hAnsi="Times New Roman" w:cs="Times New Roman"/>
                <w:color w:val="000000"/>
                <w:sz w:val="24"/>
                <w:szCs w:val="24"/>
                <w:lang w:val="ru-RU"/>
              </w:rPr>
              <w:t>синтез,</w:t>
            </w:r>
            <w:r w:rsidRPr="00627751">
              <w:rPr>
                <w:lang w:val="ru-RU"/>
              </w:rPr>
              <w:t xml:space="preserve"> </w:t>
            </w:r>
            <w:r w:rsidRPr="00627751">
              <w:rPr>
                <w:rFonts w:ascii="Times New Roman" w:hAnsi="Times New Roman" w:cs="Times New Roman"/>
                <w:color w:val="000000"/>
                <w:sz w:val="24"/>
                <w:szCs w:val="24"/>
                <w:lang w:val="ru-RU"/>
              </w:rPr>
              <w:t>рефлексию,</w:t>
            </w:r>
            <w:r w:rsidRPr="00627751">
              <w:rPr>
                <w:lang w:val="ru-RU"/>
              </w:rPr>
              <w:t xml:space="preserve"> </w:t>
            </w:r>
            <w:r w:rsidRPr="00627751">
              <w:rPr>
                <w:rFonts w:ascii="Times New Roman" w:hAnsi="Times New Roman" w:cs="Times New Roman"/>
                <w:color w:val="000000"/>
                <w:sz w:val="24"/>
                <w:szCs w:val="24"/>
                <w:lang w:val="ru-RU"/>
              </w:rPr>
              <w:t>формирует</w:t>
            </w:r>
            <w:r w:rsidRPr="00627751">
              <w:rPr>
                <w:lang w:val="ru-RU"/>
              </w:rPr>
              <w:t xml:space="preserve"> </w:t>
            </w:r>
            <w:r w:rsidRPr="00627751">
              <w:rPr>
                <w:rFonts w:ascii="Times New Roman" w:hAnsi="Times New Roman" w:cs="Times New Roman"/>
                <w:color w:val="000000"/>
                <w:sz w:val="24"/>
                <w:szCs w:val="24"/>
                <w:lang w:val="ru-RU"/>
              </w:rPr>
              <w:t>универсальные</w:t>
            </w:r>
            <w:r w:rsidRPr="00627751">
              <w:rPr>
                <w:lang w:val="ru-RU"/>
              </w:rPr>
              <w:t xml:space="preserve"> </w:t>
            </w:r>
            <w:r w:rsidRPr="00627751">
              <w:rPr>
                <w:rFonts w:ascii="Times New Roman" w:hAnsi="Times New Roman" w:cs="Times New Roman"/>
                <w:color w:val="000000"/>
                <w:sz w:val="24"/>
                <w:szCs w:val="24"/>
                <w:lang w:val="ru-RU"/>
              </w:rPr>
              <w:t>умения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навыки,</w:t>
            </w:r>
            <w:r w:rsidRPr="00627751">
              <w:rPr>
                <w:lang w:val="ru-RU"/>
              </w:rPr>
              <w:t xml:space="preserve"> </w:t>
            </w:r>
            <w:r w:rsidRPr="00627751">
              <w:rPr>
                <w:rFonts w:ascii="Times New Roman" w:hAnsi="Times New Roman" w:cs="Times New Roman"/>
                <w:color w:val="000000"/>
                <w:sz w:val="24"/>
                <w:szCs w:val="24"/>
                <w:lang w:val="ru-RU"/>
              </w:rPr>
              <w:t>являющиеся</w:t>
            </w:r>
            <w:r w:rsidRPr="00627751">
              <w:rPr>
                <w:lang w:val="ru-RU"/>
              </w:rPr>
              <w:t xml:space="preserve"> </w:t>
            </w:r>
            <w:r w:rsidRPr="00627751">
              <w:rPr>
                <w:rFonts w:ascii="Times New Roman" w:hAnsi="Times New Roman" w:cs="Times New Roman"/>
                <w:color w:val="000000"/>
                <w:sz w:val="24"/>
                <w:szCs w:val="24"/>
                <w:lang w:val="ru-RU"/>
              </w:rPr>
              <w:t>основой</w:t>
            </w:r>
            <w:r w:rsidRPr="00627751">
              <w:rPr>
                <w:lang w:val="ru-RU"/>
              </w:rPr>
              <w:t xml:space="preserve"> </w:t>
            </w:r>
            <w:r w:rsidRPr="00627751">
              <w:rPr>
                <w:rFonts w:ascii="Times New Roman" w:hAnsi="Times New Roman" w:cs="Times New Roman"/>
                <w:color w:val="000000"/>
                <w:sz w:val="24"/>
                <w:szCs w:val="24"/>
                <w:lang w:val="ru-RU"/>
              </w:rPr>
              <w:t>становления</w:t>
            </w:r>
            <w:r w:rsidRPr="00627751">
              <w:rPr>
                <w:lang w:val="ru-RU"/>
              </w:rPr>
              <w:t xml:space="preserve"> </w:t>
            </w:r>
            <w:r w:rsidRPr="00627751">
              <w:rPr>
                <w:rFonts w:ascii="Times New Roman" w:hAnsi="Times New Roman" w:cs="Times New Roman"/>
                <w:color w:val="000000"/>
                <w:sz w:val="24"/>
                <w:szCs w:val="24"/>
                <w:lang w:val="ru-RU"/>
              </w:rPr>
              <w:t>профессионала.</w:t>
            </w:r>
            <w:r w:rsidRPr="00627751">
              <w:rPr>
                <w:lang w:val="ru-RU"/>
              </w:rPr>
              <w:t xml:space="preserve"> </w:t>
            </w:r>
            <w:r w:rsidRPr="00627751">
              <w:rPr>
                <w:rFonts w:ascii="Times New Roman" w:hAnsi="Times New Roman" w:cs="Times New Roman"/>
                <w:color w:val="000000"/>
                <w:sz w:val="24"/>
                <w:szCs w:val="24"/>
                <w:lang w:val="ru-RU"/>
              </w:rPr>
              <w:t>Однако</w:t>
            </w:r>
            <w:r w:rsidRPr="00627751">
              <w:rPr>
                <w:lang w:val="ru-RU"/>
              </w:rPr>
              <w:t xml:space="preserve"> </w:t>
            </w:r>
            <w:r w:rsidRPr="00627751">
              <w:rPr>
                <w:rFonts w:ascii="Times New Roman" w:hAnsi="Times New Roman" w:cs="Times New Roman"/>
                <w:color w:val="000000"/>
                <w:sz w:val="24"/>
                <w:szCs w:val="24"/>
                <w:lang w:val="ru-RU"/>
              </w:rPr>
              <w:t>только</w:t>
            </w:r>
            <w:r w:rsidRPr="00627751">
              <w:rPr>
                <w:lang w:val="ru-RU"/>
              </w:rPr>
              <w:t xml:space="preserve"> </w:t>
            </w:r>
            <w:r w:rsidRPr="00627751">
              <w:rPr>
                <w:rFonts w:ascii="Times New Roman" w:hAnsi="Times New Roman" w:cs="Times New Roman"/>
                <w:color w:val="000000"/>
                <w:sz w:val="24"/>
                <w:szCs w:val="24"/>
                <w:lang w:val="ru-RU"/>
              </w:rPr>
              <w:t>средства</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недостаточны</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формирования</w:t>
            </w:r>
            <w:r w:rsidRPr="00627751">
              <w:rPr>
                <w:lang w:val="ru-RU"/>
              </w:rPr>
              <w:t xml:space="preserve"> </w:t>
            </w:r>
            <w:r w:rsidRPr="00627751">
              <w:rPr>
                <w:rFonts w:ascii="Times New Roman" w:hAnsi="Times New Roman" w:cs="Times New Roman"/>
                <w:color w:val="000000"/>
                <w:sz w:val="24"/>
                <w:szCs w:val="24"/>
                <w:lang w:val="ru-RU"/>
              </w:rPr>
              <w:t>ключевых</w:t>
            </w:r>
            <w:r w:rsidRPr="00627751">
              <w:rPr>
                <w:lang w:val="ru-RU"/>
              </w:rPr>
              <w:t xml:space="preserve"> </w:t>
            </w:r>
            <w:r w:rsidRPr="00627751">
              <w:rPr>
                <w:rFonts w:ascii="Times New Roman" w:hAnsi="Times New Roman" w:cs="Times New Roman"/>
                <w:color w:val="000000"/>
                <w:sz w:val="24"/>
                <w:szCs w:val="24"/>
                <w:lang w:val="ru-RU"/>
              </w:rPr>
              <w:t>компетенций</w:t>
            </w:r>
            <w:r w:rsidRPr="00627751">
              <w:rPr>
                <w:lang w:val="ru-RU"/>
              </w:rPr>
              <w:t xml:space="preserve"> </w:t>
            </w:r>
            <w:r w:rsidRPr="00627751">
              <w:rPr>
                <w:rFonts w:ascii="Times New Roman" w:hAnsi="Times New Roman" w:cs="Times New Roman"/>
                <w:color w:val="000000"/>
                <w:sz w:val="24"/>
                <w:szCs w:val="24"/>
                <w:lang w:val="ru-RU"/>
              </w:rPr>
              <w:t>будущего</w:t>
            </w:r>
            <w:r w:rsidRPr="00627751">
              <w:rPr>
                <w:lang w:val="ru-RU"/>
              </w:rPr>
              <w:t xml:space="preserve"> </w:t>
            </w:r>
            <w:r w:rsidRPr="00627751">
              <w:rPr>
                <w:rFonts w:ascii="Times New Roman" w:hAnsi="Times New Roman" w:cs="Times New Roman"/>
                <w:color w:val="000000"/>
                <w:sz w:val="24"/>
                <w:szCs w:val="24"/>
                <w:lang w:val="ru-RU"/>
              </w:rPr>
              <w:t>выпускника.</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реализации</w:t>
            </w:r>
            <w:r w:rsidRPr="00627751">
              <w:rPr>
                <w:lang w:val="ru-RU"/>
              </w:rPr>
              <w:t xml:space="preserve"> </w:t>
            </w:r>
            <w:proofErr w:type="spellStart"/>
            <w:r w:rsidRPr="00627751">
              <w:rPr>
                <w:rFonts w:ascii="Times New Roman" w:hAnsi="Times New Roman" w:cs="Times New Roman"/>
                <w:color w:val="000000"/>
                <w:sz w:val="24"/>
                <w:szCs w:val="24"/>
                <w:lang w:val="ru-RU"/>
              </w:rPr>
              <w:t>компетентностного</w:t>
            </w:r>
            <w:proofErr w:type="spellEnd"/>
            <w:r w:rsidRPr="00627751">
              <w:rPr>
                <w:lang w:val="ru-RU"/>
              </w:rPr>
              <w:t xml:space="preserve"> </w:t>
            </w:r>
            <w:r w:rsidRPr="00627751">
              <w:rPr>
                <w:rFonts w:ascii="Times New Roman" w:hAnsi="Times New Roman" w:cs="Times New Roman"/>
                <w:color w:val="000000"/>
                <w:sz w:val="24"/>
                <w:szCs w:val="24"/>
                <w:lang w:val="ru-RU"/>
              </w:rPr>
              <w:t>подхода</w:t>
            </w:r>
            <w:r w:rsidRPr="00627751">
              <w:rPr>
                <w:lang w:val="ru-RU"/>
              </w:rPr>
              <w:t xml:space="preserve"> </w:t>
            </w:r>
            <w:r w:rsidRPr="00627751">
              <w:rPr>
                <w:rFonts w:ascii="Times New Roman" w:hAnsi="Times New Roman" w:cs="Times New Roman"/>
                <w:color w:val="000000"/>
                <w:sz w:val="24"/>
                <w:szCs w:val="24"/>
                <w:lang w:val="ru-RU"/>
              </w:rPr>
              <w:t>предлагается</w:t>
            </w:r>
            <w:r w:rsidRPr="00627751">
              <w:rPr>
                <w:lang w:val="ru-RU"/>
              </w:rPr>
              <w:t xml:space="preserve"> </w:t>
            </w:r>
            <w:r w:rsidRPr="00627751">
              <w:rPr>
                <w:rFonts w:ascii="Times New Roman" w:hAnsi="Times New Roman" w:cs="Times New Roman"/>
                <w:color w:val="000000"/>
                <w:sz w:val="24"/>
                <w:szCs w:val="24"/>
                <w:lang w:val="ru-RU"/>
              </w:rPr>
              <w:t>интегрировать</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учебный</w:t>
            </w:r>
            <w:r w:rsidRPr="00627751">
              <w:rPr>
                <w:lang w:val="ru-RU"/>
              </w:rPr>
              <w:t xml:space="preserve"> </w:t>
            </w:r>
            <w:r w:rsidRPr="00627751">
              <w:rPr>
                <w:rFonts w:ascii="Times New Roman" w:hAnsi="Times New Roman" w:cs="Times New Roman"/>
                <w:color w:val="000000"/>
                <w:sz w:val="24"/>
                <w:szCs w:val="24"/>
                <w:lang w:val="ru-RU"/>
              </w:rPr>
              <w:t>процесс</w:t>
            </w:r>
            <w:r w:rsidRPr="00627751">
              <w:rPr>
                <w:lang w:val="ru-RU"/>
              </w:rPr>
              <w:t xml:space="preserve"> </w:t>
            </w:r>
            <w:r w:rsidRPr="00627751">
              <w:rPr>
                <w:rFonts w:ascii="Times New Roman" w:hAnsi="Times New Roman" w:cs="Times New Roman"/>
                <w:color w:val="000000"/>
                <w:sz w:val="24"/>
                <w:szCs w:val="24"/>
                <w:lang w:val="ru-RU"/>
              </w:rPr>
              <w:t>интерактивные</w:t>
            </w:r>
            <w:r w:rsidRPr="00627751">
              <w:rPr>
                <w:lang w:val="ru-RU"/>
              </w:rPr>
              <w:t xml:space="preserve"> </w:t>
            </w:r>
            <w:r w:rsidRPr="00627751">
              <w:rPr>
                <w:rFonts w:ascii="Times New Roman" w:hAnsi="Times New Roman" w:cs="Times New Roman"/>
                <w:color w:val="000000"/>
                <w:sz w:val="24"/>
                <w:szCs w:val="24"/>
                <w:lang w:val="ru-RU"/>
              </w:rPr>
              <w:t>образовательные</w:t>
            </w:r>
            <w:r w:rsidRPr="00627751">
              <w:rPr>
                <w:lang w:val="ru-RU"/>
              </w:rPr>
              <w:t xml:space="preserve"> </w:t>
            </w:r>
            <w:r w:rsidRPr="00627751">
              <w:rPr>
                <w:rFonts w:ascii="Times New Roman" w:hAnsi="Times New Roman" w:cs="Times New Roman"/>
                <w:color w:val="000000"/>
                <w:sz w:val="24"/>
                <w:szCs w:val="24"/>
                <w:lang w:val="ru-RU"/>
              </w:rPr>
              <w:t>технологии,</w:t>
            </w:r>
            <w:r w:rsidRPr="00627751">
              <w:rPr>
                <w:lang w:val="ru-RU"/>
              </w:rPr>
              <w:t xml:space="preserve"> </w:t>
            </w:r>
            <w:r w:rsidRPr="00627751">
              <w:rPr>
                <w:rFonts w:ascii="Times New Roman" w:hAnsi="Times New Roman" w:cs="Times New Roman"/>
                <w:color w:val="000000"/>
                <w:sz w:val="24"/>
                <w:szCs w:val="24"/>
                <w:lang w:val="ru-RU"/>
              </w:rPr>
              <w:t>включая</w:t>
            </w:r>
            <w:r w:rsidRPr="00627751">
              <w:rPr>
                <w:lang w:val="ru-RU"/>
              </w:rPr>
              <w:t xml:space="preserve"> </w:t>
            </w:r>
            <w:r w:rsidRPr="00627751">
              <w:rPr>
                <w:rFonts w:ascii="Times New Roman" w:hAnsi="Times New Roman" w:cs="Times New Roman"/>
                <w:color w:val="000000"/>
                <w:sz w:val="24"/>
                <w:szCs w:val="24"/>
                <w:lang w:val="ru-RU"/>
              </w:rPr>
              <w:t>информационные</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коммуникационные</w:t>
            </w:r>
            <w:r w:rsidRPr="00627751">
              <w:rPr>
                <w:lang w:val="ru-RU"/>
              </w:rPr>
              <w:t xml:space="preserve"> </w:t>
            </w:r>
            <w:r w:rsidRPr="00627751">
              <w:rPr>
                <w:rFonts w:ascii="Times New Roman" w:hAnsi="Times New Roman" w:cs="Times New Roman"/>
                <w:color w:val="000000"/>
                <w:sz w:val="24"/>
                <w:szCs w:val="24"/>
                <w:lang w:val="ru-RU"/>
              </w:rPr>
              <w:t>технологии</w:t>
            </w:r>
            <w:r w:rsidRPr="00627751">
              <w:rPr>
                <w:lang w:val="ru-RU"/>
              </w:rPr>
              <w:t xml:space="preserve"> </w:t>
            </w:r>
            <w:r w:rsidRPr="00627751">
              <w:rPr>
                <w:rFonts w:ascii="Times New Roman" w:hAnsi="Times New Roman" w:cs="Times New Roman"/>
                <w:color w:val="000000"/>
                <w:sz w:val="24"/>
                <w:szCs w:val="24"/>
                <w:lang w:val="ru-RU"/>
              </w:rPr>
              <w:t>(ИКТ),</w:t>
            </w:r>
            <w:r w:rsidRPr="00627751">
              <w:rPr>
                <w:lang w:val="ru-RU"/>
              </w:rPr>
              <w:t xml:space="preserve"> </w:t>
            </w:r>
            <w:r w:rsidRPr="00627751">
              <w:rPr>
                <w:rFonts w:ascii="Times New Roman" w:hAnsi="Times New Roman" w:cs="Times New Roman"/>
                <w:color w:val="000000"/>
                <w:sz w:val="24"/>
                <w:szCs w:val="24"/>
                <w:lang w:val="ru-RU"/>
              </w:rPr>
              <w:t>при</w:t>
            </w:r>
            <w:r w:rsidRPr="00627751">
              <w:rPr>
                <w:lang w:val="ru-RU"/>
              </w:rPr>
              <w:t xml:space="preserve"> </w:t>
            </w:r>
            <w:r w:rsidRPr="00627751">
              <w:rPr>
                <w:rFonts w:ascii="Times New Roman" w:hAnsi="Times New Roman" w:cs="Times New Roman"/>
                <w:color w:val="000000"/>
                <w:sz w:val="24"/>
                <w:szCs w:val="24"/>
                <w:lang w:val="ru-RU"/>
              </w:rPr>
              <w:t>осуществлении</w:t>
            </w:r>
            <w:r w:rsidRPr="00627751">
              <w:rPr>
                <w:lang w:val="ru-RU"/>
              </w:rPr>
              <w:t xml:space="preserve"> </w:t>
            </w:r>
            <w:r w:rsidRPr="00627751">
              <w:rPr>
                <w:rFonts w:ascii="Times New Roman" w:hAnsi="Times New Roman" w:cs="Times New Roman"/>
                <w:color w:val="000000"/>
                <w:sz w:val="24"/>
                <w:szCs w:val="24"/>
                <w:lang w:val="ru-RU"/>
              </w:rPr>
              <w:t>различных</w:t>
            </w:r>
            <w:r w:rsidRPr="00627751">
              <w:rPr>
                <w:lang w:val="ru-RU"/>
              </w:rPr>
              <w:t xml:space="preserve"> </w:t>
            </w:r>
            <w:r w:rsidRPr="00627751">
              <w:rPr>
                <w:rFonts w:ascii="Times New Roman" w:hAnsi="Times New Roman" w:cs="Times New Roman"/>
                <w:color w:val="000000"/>
                <w:sz w:val="24"/>
                <w:szCs w:val="24"/>
                <w:lang w:val="ru-RU"/>
              </w:rPr>
              <w:t>видов</w:t>
            </w:r>
            <w:r w:rsidRPr="00627751">
              <w:rPr>
                <w:lang w:val="ru-RU"/>
              </w:rPr>
              <w:t xml:space="preserve"> </w:t>
            </w:r>
            <w:r w:rsidRPr="00627751">
              <w:rPr>
                <w:rFonts w:ascii="Times New Roman" w:hAnsi="Times New Roman" w:cs="Times New Roman"/>
                <w:color w:val="000000"/>
                <w:sz w:val="24"/>
                <w:szCs w:val="24"/>
                <w:lang w:val="ru-RU"/>
              </w:rPr>
              <w:t>учебной</w:t>
            </w:r>
            <w:r w:rsidRPr="00627751">
              <w:rPr>
                <w:lang w:val="ru-RU"/>
              </w:rPr>
              <w:t xml:space="preserve"> </w:t>
            </w:r>
            <w:r w:rsidRPr="00627751">
              <w:rPr>
                <w:rFonts w:ascii="Times New Roman" w:hAnsi="Times New Roman" w:cs="Times New Roman"/>
                <w:color w:val="000000"/>
                <w:sz w:val="24"/>
                <w:szCs w:val="24"/>
                <w:lang w:val="ru-RU"/>
              </w:rPr>
              <w:t>работы:</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педагогическую</w:t>
            </w:r>
            <w:r w:rsidRPr="00627751">
              <w:rPr>
                <w:lang w:val="ru-RU"/>
              </w:rPr>
              <w:t xml:space="preserve"> </w:t>
            </w:r>
            <w:r w:rsidRPr="00627751">
              <w:rPr>
                <w:rFonts w:ascii="Times New Roman" w:hAnsi="Times New Roman" w:cs="Times New Roman"/>
                <w:color w:val="000000"/>
                <w:sz w:val="24"/>
                <w:szCs w:val="24"/>
                <w:lang w:val="ru-RU"/>
              </w:rPr>
              <w:t>технологию</w:t>
            </w:r>
            <w:r w:rsidRPr="00627751">
              <w:rPr>
                <w:lang w:val="ru-RU"/>
              </w:rPr>
              <w:t xml:space="preserve"> </w:t>
            </w:r>
            <w:r w:rsidRPr="00627751">
              <w:rPr>
                <w:rFonts w:ascii="Times New Roman" w:hAnsi="Times New Roman" w:cs="Times New Roman"/>
                <w:color w:val="000000"/>
                <w:sz w:val="24"/>
                <w:szCs w:val="24"/>
                <w:lang w:val="ru-RU"/>
              </w:rPr>
              <w:t>«Развитие</w:t>
            </w:r>
            <w:r w:rsidRPr="00627751">
              <w:rPr>
                <w:lang w:val="ru-RU"/>
              </w:rPr>
              <w:t xml:space="preserve"> </w:t>
            </w:r>
            <w:r w:rsidRPr="00627751">
              <w:rPr>
                <w:rFonts w:ascii="Times New Roman" w:hAnsi="Times New Roman" w:cs="Times New Roman"/>
                <w:color w:val="000000"/>
                <w:sz w:val="24"/>
                <w:szCs w:val="24"/>
                <w:lang w:val="ru-RU"/>
              </w:rPr>
              <w:t>критического</w:t>
            </w:r>
            <w:r w:rsidRPr="00627751">
              <w:rPr>
                <w:lang w:val="ru-RU"/>
              </w:rPr>
              <w:t xml:space="preserve"> </w:t>
            </w:r>
            <w:r w:rsidRPr="00627751">
              <w:rPr>
                <w:rFonts w:ascii="Times New Roman" w:hAnsi="Times New Roman" w:cs="Times New Roman"/>
                <w:color w:val="000000"/>
                <w:sz w:val="24"/>
                <w:szCs w:val="24"/>
                <w:lang w:val="ru-RU"/>
              </w:rPr>
              <w:t>мышления</w:t>
            </w:r>
            <w:r w:rsidRPr="00627751">
              <w:rPr>
                <w:lang w:val="ru-RU"/>
              </w:rPr>
              <w:t xml:space="preserve"> </w:t>
            </w:r>
            <w:r w:rsidRPr="00627751">
              <w:rPr>
                <w:rFonts w:ascii="Times New Roman" w:hAnsi="Times New Roman" w:cs="Times New Roman"/>
                <w:color w:val="000000"/>
                <w:sz w:val="24"/>
                <w:szCs w:val="24"/>
                <w:lang w:val="ru-RU"/>
              </w:rPr>
              <w:t>через</w:t>
            </w:r>
            <w:r w:rsidRPr="00627751">
              <w:rPr>
                <w:lang w:val="ru-RU"/>
              </w:rPr>
              <w:t xml:space="preserve"> </w:t>
            </w:r>
            <w:r w:rsidRPr="00627751">
              <w:rPr>
                <w:rFonts w:ascii="Times New Roman" w:hAnsi="Times New Roman" w:cs="Times New Roman"/>
                <w:color w:val="000000"/>
                <w:sz w:val="24"/>
                <w:szCs w:val="24"/>
                <w:lang w:val="ru-RU"/>
              </w:rPr>
              <w:t>чтение</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письмо</w:t>
            </w:r>
            <w:r w:rsidRPr="00627751">
              <w:rPr>
                <w:lang w:val="ru-RU"/>
              </w:rPr>
              <w:t xml:space="preserve"> </w:t>
            </w:r>
            <w:r w:rsidRPr="00627751">
              <w:rPr>
                <w:rFonts w:ascii="Times New Roman" w:hAnsi="Times New Roman" w:cs="Times New Roman"/>
                <w:color w:val="000000"/>
                <w:sz w:val="24"/>
                <w:szCs w:val="24"/>
                <w:lang w:val="ru-RU"/>
              </w:rPr>
              <w:t>(РКМЧП)»;</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учебную</w:t>
            </w:r>
            <w:r w:rsidRPr="00627751">
              <w:rPr>
                <w:lang w:val="ru-RU"/>
              </w:rPr>
              <w:t xml:space="preserve"> </w:t>
            </w:r>
            <w:r w:rsidRPr="00627751">
              <w:rPr>
                <w:rFonts w:ascii="Times New Roman" w:hAnsi="Times New Roman" w:cs="Times New Roman"/>
                <w:color w:val="000000"/>
                <w:sz w:val="24"/>
                <w:szCs w:val="24"/>
                <w:lang w:val="ru-RU"/>
              </w:rPr>
              <w:t>дискуссию;</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электронные</w:t>
            </w:r>
            <w:r w:rsidRPr="00627751">
              <w:rPr>
                <w:lang w:val="ru-RU"/>
              </w:rPr>
              <w:t xml:space="preserve"> </w:t>
            </w:r>
            <w:r w:rsidRPr="00627751">
              <w:rPr>
                <w:rFonts w:ascii="Times New Roman" w:hAnsi="Times New Roman" w:cs="Times New Roman"/>
                <w:color w:val="000000"/>
                <w:sz w:val="24"/>
                <w:szCs w:val="24"/>
                <w:lang w:val="ru-RU"/>
              </w:rPr>
              <w:t>средства</w:t>
            </w:r>
            <w:r w:rsidRPr="00627751">
              <w:rPr>
                <w:lang w:val="ru-RU"/>
              </w:rPr>
              <w:t xml:space="preserve"> </w:t>
            </w:r>
            <w:r w:rsidRPr="00627751">
              <w:rPr>
                <w:rFonts w:ascii="Times New Roman" w:hAnsi="Times New Roman" w:cs="Times New Roman"/>
                <w:color w:val="000000"/>
                <w:sz w:val="24"/>
                <w:szCs w:val="24"/>
                <w:lang w:val="ru-RU"/>
              </w:rPr>
              <w:t>обучения</w:t>
            </w:r>
            <w:r w:rsidRPr="00627751">
              <w:rPr>
                <w:lang w:val="ru-RU"/>
              </w:rPr>
              <w:t xml:space="preserve"> </w:t>
            </w:r>
            <w:r w:rsidRPr="00627751">
              <w:rPr>
                <w:rFonts w:ascii="Times New Roman" w:hAnsi="Times New Roman" w:cs="Times New Roman"/>
                <w:color w:val="000000"/>
                <w:sz w:val="24"/>
                <w:szCs w:val="24"/>
                <w:lang w:val="ru-RU"/>
              </w:rPr>
              <w:t>(слайд-лекции,</w:t>
            </w:r>
            <w:r w:rsidRPr="00627751">
              <w:rPr>
                <w:lang w:val="ru-RU"/>
              </w:rPr>
              <w:t xml:space="preserve"> </w:t>
            </w:r>
            <w:r w:rsidRPr="00627751">
              <w:rPr>
                <w:rFonts w:ascii="Times New Roman" w:hAnsi="Times New Roman" w:cs="Times New Roman"/>
                <w:color w:val="000000"/>
                <w:sz w:val="24"/>
                <w:szCs w:val="24"/>
                <w:lang w:val="ru-RU"/>
              </w:rPr>
              <w:t>электронные</w:t>
            </w:r>
            <w:r w:rsidRPr="00627751">
              <w:rPr>
                <w:lang w:val="ru-RU"/>
              </w:rPr>
              <w:t xml:space="preserve"> </w:t>
            </w:r>
            <w:r w:rsidRPr="00627751">
              <w:rPr>
                <w:rFonts w:ascii="Times New Roman" w:hAnsi="Times New Roman" w:cs="Times New Roman"/>
                <w:color w:val="000000"/>
                <w:sz w:val="24"/>
                <w:szCs w:val="24"/>
                <w:lang w:val="ru-RU"/>
              </w:rPr>
              <w:t>тренажеры,</w:t>
            </w:r>
            <w:r w:rsidRPr="00627751">
              <w:rPr>
                <w:lang w:val="ru-RU"/>
              </w:rPr>
              <w:t xml:space="preserve"> </w:t>
            </w:r>
            <w:r w:rsidRPr="00627751">
              <w:rPr>
                <w:rFonts w:ascii="Times New Roman" w:hAnsi="Times New Roman" w:cs="Times New Roman"/>
                <w:color w:val="000000"/>
                <w:sz w:val="24"/>
                <w:szCs w:val="24"/>
                <w:lang w:val="ru-RU"/>
              </w:rPr>
              <w:t>компьютерные</w:t>
            </w:r>
            <w:r w:rsidRPr="00627751">
              <w:rPr>
                <w:lang w:val="ru-RU"/>
              </w:rPr>
              <w:t xml:space="preserve"> </w:t>
            </w:r>
            <w:r w:rsidRPr="00627751">
              <w:rPr>
                <w:rFonts w:ascii="Times New Roman" w:hAnsi="Times New Roman" w:cs="Times New Roman"/>
                <w:color w:val="000000"/>
                <w:sz w:val="24"/>
                <w:szCs w:val="24"/>
                <w:lang w:val="ru-RU"/>
              </w:rPr>
              <w:t>тесты);</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дистанционные</w:t>
            </w:r>
            <w:r w:rsidRPr="00627751">
              <w:rPr>
                <w:lang w:val="ru-RU"/>
              </w:rPr>
              <w:t xml:space="preserve"> </w:t>
            </w:r>
            <w:r w:rsidRPr="00627751">
              <w:rPr>
                <w:rFonts w:ascii="Times New Roman" w:hAnsi="Times New Roman" w:cs="Times New Roman"/>
                <w:color w:val="000000"/>
                <w:sz w:val="24"/>
                <w:szCs w:val="24"/>
                <w:lang w:val="ru-RU"/>
              </w:rPr>
              <w:t>(сетевые)</w:t>
            </w:r>
            <w:r w:rsidRPr="00627751">
              <w:rPr>
                <w:lang w:val="ru-RU"/>
              </w:rPr>
              <w:t xml:space="preserve"> </w:t>
            </w:r>
            <w:r w:rsidRPr="00627751">
              <w:rPr>
                <w:rFonts w:ascii="Times New Roman" w:hAnsi="Times New Roman" w:cs="Times New Roman"/>
                <w:color w:val="000000"/>
                <w:sz w:val="24"/>
                <w:szCs w:val="24"/>
                <w:lang w:val="ru-RU"/>
              </w:rPr>
              <w:t>технологии.</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Технология</w:t>
            </w:r>
            <w:r w:rsidRPr="00627751">
              <w:rPr>
                <w:lang w:val="ru-RU"/>
              </w:rPr>
              <w:t xml:space="preserve"> </w:t>
            </w:r>
            <w:r w:rsidRPr="00627751">
              <w:rPr>
                <w:rFonts w:ascii="Times New Roman" w:hAnsi="Times New Roman" w:cs="Times New Roman"/>
                <w:color w:val="000000"/>
                <w:sz w:val="24"/>
                <w:szCs w:val="24"/>
                <w:lang w:val="ru-RU"/>
              </w:rPr>
              <w:t>РКМЧП</w:t>
            </w:r>
            <w:r w:rsidRPr="00627751">
              <w:rPr>
                <w:lang w:val="ru-RU"/>
              </w:rPr>
              <w:t xml:space="preserve"> </w:t>
            </w:r>
            <w:r w:rsidRPr="00627751">
              <w:rPr>
                <w:rFonts w:ascii="Times New Roman" w:hAnsi="Times New Roman" w:cs="Times New Roman"/>
                <w:color w:val="000000"/>
                <w:sz w:val="24"/>
                <w:szCs w:val="24"/>
                <w:lang w:val="ru-RU"/>
              </w:rPr>
              <w:t>является</w:t>
            </w:r>
            <w:r w:rsidRPr="00627751">
              <w:rPr>
                <w:lang w:val="ru-RU"/>
              </w:rPr>
              <w:t xml:space="preserve"> </w:t>
            </w:r>
            <w:r w:rsidRPr="00627751">
              <w:rPr>
                <w:rFonts w:ascii="Times New Roman" w:hAnsi="Times New Roman" w:cs="Times New Roman"/>
                <w:color w:val="000000"/>
                <w:sz w:val="24"/>
                <w:szCs w:val="24"/>
                <w:lang w:val="ru-RU"/>
              </w:rPr>
              <w:t>интегрированной</w:t>
            </w:r>
            <w:r w:rsidRPr="00627751">
              <w:rPr>
                <w:lang w:val="ru-RU"/>
              </w:rPr>
              <w:t xml:space="preserve"> </w:t>
            </w:r>
            <w:r w:rsidRPr="00627751">
              <w:rPr>
                <w:rFonts w:ascii="Times New Roman" w:hAnsi="Times New Roman" w:cs="Times New Roman"/>
                <w:color w:val="000000"/>
                <w:sz w:val="24"/>
                <w:szCs w:val="24"/>
                <w:lang w:val="ru-RU"/>
              </w:rPr>
              <w:t>технологией,</w:t>
            </w:r>
            <w:r w:rsidRPr="00627751">
              <w:rPr>
                <w:lang w:val="ru-RU"/>
              </w:rPr>
              <w:t xml:space="preserve"> </w:t>
            </w:r>
            <w:r w:rsidRPr="00627751">
              <w:rPr>
                <w:rFonts w:ascii="Times New Roman" w:hAnsi="Times New Roman" w:cs="Times New Roman"/>
                <w:color w:val="000000"/>
                <w:sz w:val="24"/>
                <w:szCs w:val="24"/>
                <w:lang w:val="ru-RU"/>
              </w:rPr>
              <w:t>включающей</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себя</w:t>
            </w:r>
            <w:r w:rsidRPr="00627751">
              <w:rPr>
                <w:lang w:val="ru-RU"/>
              </w:rPr>
              <w:t xml:space="preserve"> </w:t>
            </w:r>
            <w:proofErr w:type="gramStart"/>
            <w:r w:rsidRPr="00627751">
              <w:rPr>
                <w:rFonts w:ascii="Times New Roman" w:hAnsi="Times New Roman" w:cs="Times New Roman"/>
                <w:color w:val="000000"/>
                <w:sz w:val="24"/>
                <w:szCs w:val="24"/>
                <w:lang w:val="ru-RU"/>
              </w:rPr>
              <w:t>раз-личные</w:t>
            </w:r>
            <w:proofErr w:type="gramEnd"/>
            <w:r w:rsidRPr="00627751">
              <w:rPr>
                <w:lang w:val="ru-RU"/>
              </w:rPr>
              <w:t xml:space="preserve"> </w:t>
            </w:r>
            <w:r w:rsidRPr="00627751">
              <w:rPr>
                <w:rFonts w:ascii="Times New Roman" w:hAnsi="Times New Roman" w:cs="Times New Roman"/>
                <w:color w:val="000000"/>
                <w:sz w:val="24"/>
                <w:szCs w:val="24"/>
                <w:lang w:val="ru-RU"/>
              </w:rPr>
              <w:t>интерактивные</w:t>
            </w:r>
            <w:r w:rsidRPr="00627751">
              <w:rPr>
                <w:lang w:val="ru-RU"/>
              </w:rPr>
              <w:t xml:space="preserve"> </w:t>
            </w:r>
            <w:r w:rsidRPr="00627751">
              <w:rPr>
                <w:rFonts w:ascii="Times New Roman" w:hAnsi="Times New Roman" w:cs="Times New Roman"/>
                <w:color w:val="000000"/>
                <w:sz w:val="24"/>
                <w:szCs w:val="24"/>
                <w:lang w:val="ru-RU"/>
              </w:rPr>
              <w:t>приемы</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стратегии</w:t>
            </w:r>
            <w:r w:rsidRPr="00627751">
              <w:rPr>
                <w:lang w:val="ru-RU"/>
              </w:rPr>
              <w:t xml:space="preserve"> </w:t>
            </w:r>
            <w:r w:rsidRPr="00627751">
              <w:rPr>
                <w:rFonts w:ascii="Times New Roman" w:hAnsi="Times New Roman" w:cs="Times New Roman"/>
                <w:color w:val="000000"/>
                <w:sz w:val="24"/>
                <w:szCs w:val="24"/>
                <w:lang w:val="ru-RU"/>
              </w:rPr>
              <w:t>обучения,</w:t>
            </w:r>
            <w:r w:rsidRPr="00627751">
              <w:rPr>
                <w:lang w:val="ru-RU"/>
              </w:rPr>
              <w:t xml:space="preserve"> </w:t>
            </w:r>
            <w:r w:rsidRPr="00627751">
              <w:rPr>
                <w:rFonts w:ascii="Times New Roman" w:hAnsi="Times New Roman" w:cs="Times New Roman"/>
                <w:color w:val="000000"/>
                <w:sz w:val="24"/>
                <w:szCs w:val="24"/>
                <w:lang w:val="ru-RU"/>
              </w:rPr>
              <w:t>стимулирующие</w:t>
            </w:r>
            <w:r w:rsidRPr="00627751">
              <w:rPr>
                <w:lang w:val="ru-RU"/>
              </w:rPr>
              <w:t xml:space="preserve"> </w:t>
            </w:r>
            <w:r w:rsidRPr="00627751">
              <w:rPr>
                <w:rFonts w:ascii="Times New Roman" w:hAnsi="Times New Roman" w:cs="Times New Roman"/>
                <w:color w:val="000000"/>
                <w:sz w:val="24"/>
                <w:szCs w:val="24"/>
                <w:lang w:val="ru-RU"/>
              </w:rPr>
              <w:t>мыслительную</w:t>
            </w:r>
            <w:r w:rsidRPr="00627751">
              <w:rPr>
                <w:lang w:val="ru-RU"/>
              </w:rPr>
              <w:t xml:space="preserve"> </w:t>
            </w:r>
            <w:r w:rsidRPr="00627751">
              <w:rPr>
                <w:rFonts w:ascii="Times New Roman" w:hAnsi="Times New Roman" w:cs="Times New Roman"/>
                <w:color w:val="000000"/>
                <w:sz w:val="24"/>
                <w:szCs w:val="24"/>
                <w:lang w:val="ru-RU"/>
              </w:rPr>
              <w:t>деятельность</w:t>
            </w:r>
            <w:r w:rsidRPr="00627751">
              <w:rPr>
                <w:lang w:val="ru-RU"/>
              </w:rPr>
              <w:t xml:space="preserve"> </w:t>
            </w:r>
            <w:r w:rsidRPr="00627751">
              <w:rPr>
                <w:rFonts w:ascii="Times New Roman" w:hAnsi="Times New Roman" w:cs="Times New Roman"/>
                <w:color w:val="000000"/>
                <w:sz w:val="24"/>
                <w:szCs w:val="24"/>
                <w:lang w:val="ru-RU"/>
              </w:rPr>
              <w:t>студентов.</w:t>
            </w:r>
            <w:r w:rsidRPr="00627751">
              <w:rPr>
                <w:lang w:val="ru-RU"/>
              </w:rPr>
              <w:t xml:space="preserve"> </w:t>
            </w:r>
            <w:r w:rsidRPr="00627751">
              <w:rPr>
                <w:rFonts w:ascii="Times New Roman" w:hAnsi="Times New Roman" w:cs="Times New Roman"/>
                <w:color w:val="000000"/>
                <w:sz w:val="24"/>
                <w:szCs w:val="24"/>
                <w:lang w:val="ru-RU"/>
              </w:rPr>
              <w:t>Технология</w:t>
            </w:r>
            <w:r w:rsidRPr="00627751">
              <w:rPr>
                <w:lang w:val="ru-RU"/>
              </w:rPr>
              <w:t xml:space="preserve"> </w:t>
            </w:r>
            <w:r w:rsidRPr="00627751">
              <w:rPr>
                <w:rFonts w:ascii="Times New Roman" w:hAnsi="Times New Roman" w:cs="Times New Roman"/>
                <w:color w:val="000000"/>
                <w:sz w:val="24"/>
                <w:szCs w:val="24"/>
                <w:lang w:val="ru-RU"/>
              </w:rPr>
              <w:t>носит</w:t>
            </w:r>
            <w:r w:rsidRPr="00627751">
              <w:rPr>
                <w:lang w:val="ru-RU"/>
              </w:rPr>
              <w:t xml:space="preserve"> </w:t>
            </w:r>
            <w:r w:rsidRPr="00627751">
              <w:rPr>
                <w:rFonts w:ascii="Times New Roman" w:hAnsi="Times New Roman" w:cs="Times New Roman"/>
                <w:color w:val="000000"/>
                <w:sz w:val="24"/>
                <w:szCs w:val="24"/>
                <w:lang w:val="ru-RU"/>
              </w:rPr>
              <w:t>универсальный</w:t>
            </w:r>
            <w:r w:rsidRPr="00627751">
              <w:rPr>
                <w:lang w:val="ru-RU"/>
              </w:rPr>
              <w:t xml:space="preserve"> </w:t>
            </w:r>
            <w:r w:rsidRPr="00627751">
              <w:rPr>
                <w:rFonts w:ascii="Times New Roman" w:hAnsi="Times New Roman" w:cs="Times New Roman"/>
                <w:color w:val="000000"/>
                <w:sz w:val="24"/>
                <w:szCs w:val="24"/>
                <w:lang w:val="ru-RU"/>
              </w:rPr>
              <w:t>характер,</w:t>
            </w:r>
            <w:r w:rsidRPr="00627751">
              <w:rPr>
                <w:lang w:val="ru-RU"/>
              </w:rPr>
              <w:t xml:space="preserve"> </w:t>
            </w:r>
            <w:r w:rsidRPr="00627751">
              <w:rPr>
                <w:rFonts w:ascii="Times New Roman" w:hAnsi="Times New Roman" w:cs="Times New Roman"/>
                <w:color w:val="000000"/>
                <w:sz w:val="24"/>
                <w:szCs w:val="24"/>
                <w:lang w:val="ru-RU"/>
              </w:rPr>
              <w:t>хорошо</w:t>
            </w:r>
            <w:r w:rsidRPr="00627751">
              <w:rPr>
                <w:lang w:val="ru-RU"/>
              </w:rPr>
              <w:t xml:space="preserve"> </w:t>
            </w:r>
            <w:r w:rsidRPr="00627751">
              <w:rPr>
                <w:rFonts w:ascii="Times New Roman" w:hAnsi="Times New Roman" w:cs="Times New Roman"/>
                <w:color w:val="000000"/>
                <w:sz w:val="24"/>
                <w:szCs w:val="24"/>
                <w:lang w:val="ru-RU"/>
              </w:rPr>
              <w:t>адаптируется</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другими</w:t>
            </w:r>
            <w:r w:rsidRPr="00627751">
              <w:rPr>
                <w:lang w:val="ru-RU"/>
              </w:rPr>
              <w:t xml:space="preserve"> </w:t>
            </w:r>
            <w:r w:rsidRPr="00627751">
              <w:rPr>
                <w:rFonts w:ascii="Times New Roman" w:hAnsi="Times New Roman" w:cs="Times New Roman"/>
                <w:color w:val="000000"/>
                <w:sz w:val="24"/>
                <w:szCs w:val="24"/>
                <w:lang w:val="ru-RU"/>
              </w:rPr>
              <w:t>образовательными</w:t>
            </w:r>
            <w:r w:rsidRPr="00627751">
              <w:rPr>
                <w:lang w:val="ru-RU"/>
              </w:rPr>
              <w:t xml:space="preserve"> </w:t>
            </w:r>
            <w:r w:rsidRPr="00627751">
              <w:rPr>
                <w:rFonts w:ascii="Times New Roman" w:hAnsi="Times New Roman" w:cs="Times New Roman"/>
                <w:color w:val="000000"/>
                <w:sz w:val="24"/>
                <w:szCs w:val="24"/>
                <w:lang w:val="ru-RU"/>
              </w:rPr>
              <w:t>технологиями</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формами</w:t>
            </w:r>
            <w:r w:rsidRPr="00627751">
              <w:rPr>
                <w:lang w:val="ru-RU"/>
              </w:rPr>
              <w:t xml:space="preserve"> </w:t>
            </w:r>
            <w:r w:rsidRPr="00627751">
              <w:rPr>
                <w:rFonts w:ascii="Times New Roman" w:hAnsi="Times New Roman" w:cs="Times New Roman"/>
                <w:color w:val="000000"/>
                <w:sz w:val="24"/>
                <w:szCs w:val="24"/>
                <w:lang w:val="ru-RU"/>
              </w:rPr>
              <w:t>обучения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может</w:t>
            </w:r>
            <w:r w:rsidRPr="00627751">
              <w:rPr>
                <w:lang w:val="ru-RU"/>
              </w:rPr>
              <w:t xml:space="preserve"> </w:t>
            </w:r>
            <w:r w:rsidRPr="00627751">
              <w:rPr>
                <w:rFonts w:ascii="Times New Roman" w:hAnsi="Times New Roman" w:cs="Times New Roman"/>
                <w:color w:val="000000"/>
                <w:sz w:val="24"/>
                <w:szCs w:val="24"/>
                <w:lang w:val="ru-RU"/>
              </w:rPr>
              <w:t>быть</w:t>
            </w:r>
            <w:r w:rsidRPr="00627751">
              <w:rPr>
                <w:lang w:val="ru-RU"/>
              </w:rPr>
              <w:t xml:space="preserve"> </w:t>
            </w:r>
            <w:r w:rsidRPr="00627751">
              <w:rPr>
                <w:rFonts w:ascii="Times New Roman" w:hAnsi="Times New Roman" w:cs="Times New Roman"/>
                <w:color w:val="000000"/>
                <w:sz w:val="24"/>
                <w:szCs w:val="24"/>
                <w:lang w:val="ru-RU"/>
              </w:rPr>
              <w:t>использована</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реализации</w:t>
            </w:r>
            <w:r w:rsidRPr="00627751">
              <w:rPr>
                <w:lang w:val="ru-RU"/>
              </w:rPr>
              <w:t xml:space="preserve"> </w:t>
            </w:r>
            <w:r w:rsidRPr="00627751">
              <w:rPr>
                <w:rFonts w:ascii="Times New Roman" w:hAnsi="Times New Roman" w:cs="Times New Roman"/>
                <w:color w:val="000000"/>
                <w:sz w:val="24"/>
                <w:szCs w:val="24"/>
                <w:lang w:val="ru-RU"/>
              </w:rPr>
              <w:t>различных</w:t>
            </w:r>
            <w:r w:rsidRPr="00627751">
              <w:rPr>
                <w:lang w:val="ru-RU"/>
              </w:rPr>
              <w:t xml:space="preserve"> </w:t>
            </w:r>
            <w:r w:rsidRPr="00627751">
              <w:rPr>
                <w:rFonts w:ascii="Times New Roman" w:hAnsi="Times New Roman" w:cs="Times New Roman"/>
                <w:color w:val="000000"/>
                <w:sz w:val="24"/>
                <w:szCs w:val="24"/>
                <w:lang w:val="ru-RU"/>
              </w:rPr>
              <w:t>видов</w:t>
            </w:r>
            <w:r w:rsidRPr="00627751">
              <w:rPr>
                <w:lang w:val="ru-RU"/>
              </w:rPr>
              <w:t xml:space="preserve"> </w:t>
            </w:r>
            <w:r w:rsidRPr="00627751">
              <w:rPr>
                <w:rFonts w:ascii="Times New Roman" w:hAnsi="Times New Roman" w:cs="Times New Roman"/>
                <w:color w:val="000000"/>
                <w:sz w:val="24"/>
                <w:szCs w:val="24"/>
                <w:lang w:val="ru-RU"/>
              </w:rPr>
              <w:t>учебных</w:t>
            </w:r>
            <w:r w:rsidRPr="00627751">
              <w:rPr>
                <w:lang w:val="ru-RU"/>
              </w:rPr>
              <w:t xml:space="preserve"> </w:t>
            </w:r>
            <w:r w:rsidRPr="00627751">
              <w:rPr>
                <w:rFonts w:ascii="Times New Roman" w:hAnsi="Times New Roman" w:cs="Times New Roman"/>
                <w:color w:val="000000"/>
                <w:sz w:val="24"/>
                <w:szCs w:val="24"/>
                <w:lang w:val="ru-RU"/>
              </w:rPr>
              <w:t>занятий</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форм</w:t>
            </w:r>
            <w:r w:rsidRPr="00627751">
              <w:rPr>
                <w:lang w:val="ru-RU"/>
              </w:rPr>
              <w:t xml:space="preserve"> </w:t>
            </w:r>
            <w:r w:rsidRPr="00627751">
              <w:rPr>
                <w:rFonts w:ascii="Times New Roman" w:hAnsi="Times New Roman" w:cs="Times New Roman"/>
                <w:color w:val="000000"/>
                <w:sz w:val="24"/>
                <w:szCs w:val="24"/>
                <w:lang w:val="ru-RU"/>
              </w:rPr>
              <w:t>обучения,</w:t>
            </w:r>
            <w:r w:rsidRPr="00627751">
              <w:rPr>
                <w:lang w:val="ru-RU"/>
              </w:rPr>
              <w:t xml:space="preserve"> </w:t>
            </w:r>
            <w:r w:rsidRPr="00627751">
              <w:rPr>
                <w:rFonts w:ascii="Times New Roman" w:hAnsi="Times New Roman" w:cs="Times New Roman"/>
                <w:color w:val="000000"/>
                <w:sz w:val="24"/>
                <w:szCs w:val="24"/>
                <w:lang w:val="ru-RU"/>
              </w:rPr>
              <w:t>включая</w:t>
            </w:r>
            <w:r w:rsidRPr="00627751">
              <w:rPr>
                <w:lang w:val="ru-RU"/>
              </w:rPr>
              <w:t xml:space="preserve"> </w:t>
            </w:r>
            <w:r w:rsidRPr="00627751">
              <w:rPr>
                <w:rFonts w:ascii="Times New Roman" w:hAnsi="Times New Roman" w:cs="Times New Roman"/>
                <w:color w:val="000000"/>
                <w:sz w:val="24"/>
                <w:szCs w:val="24"/>
                <w:lang w:val="ru-RU"/>
              </w:rPr>
              <w:t>дистанционную.</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При</w:t>
            </w:r>
            <w:r w:rsidRPr="00627751">
              <w:rPr>
                <w:lang w:val="ru-RU"/>
              </w:rPr>
              <w:t xml:space="preserve"> </w:t>
            </w:r>
            <w:r w:rsidRPr="00627751">
              <w:rPr>
                <w:rFonts w:ascii="Times New Roman" w:hAnsi="Times New Roman" w:cs="Times New Roman"/>
                <w:color w:val="000000"/>
                <w:sz w:val="24"/>
                <w:szCs w:val="24"/>
                <w:lang w:val="ru-RU"/>
              </w:rPr>
              <w:t>реализации</w:t>
            </w:r>
            <w:r w:rsidRPr="00627751">
              <w:rPr>
                <w:lang w:val="ru-RU"/>
              </w:rPr>
              <w:t xml:space="preserve"> </w:t>
            </w:r>
            <w:r w:rsidRPr="00627751">
              <w:rPr>
                <w:rFonts w:ascii="Times New Roman" w:hAnsi="Times New Roman" w:cs="Times New Roman"/>
                <w:color w:val="000000"/>
                <w:sz w:val="24"/>
                <w:szCs w:val="24"/>
                <w:lang w:val="ru-RU"/>
              </w:rPr>
              <w:t>лекционных</w:t>
            </w:r>
            <w:r w:rsidRPr="00627751">
              <w:rPr>
                <w:lang w:val="ru-RU"/>
              </w:rPr>
              <w:t xml:space="preserve"> </w:t>
            </w:r>
            <w:r w:rsidRPr="00627751">
              <w:rPr>
                <w:rFonts w:ascii="Times New Roman" w:hAnsi="Times New Roman" w:cs="Times New Roman"/>
                <w:color w:val="000000"/>
                <w:sz w:val="24"/>
                <w:szCs w:val="24"/>
                <w:lang w:val="ru-RU"/>
              </w:rPr>
              <w:t>занятий</w:t>
            </w:r>
            <w:r w:rsidRPr="00627751">
              <w:rPr>
                <w:lang w:val="ru-RU"/>
              </w:rPr>
              <w:t xml:space="preserve"> </w:t>
            </w:r>
            <w:r w:rsidRPr="00627751">
              <w:rPr>
                <w:rFonts w:ascii="Times New Roman" w:hAnsi="Times New Roman" w:cs="Times New Roman"/>
                <w:color w:val="000000"/>
                <w:sz w:val="24"/>
                <w:szCs w:val="24"/>
                <w:lang w:val="ru-RU"/>
              </w:rPr>
              <w:t>предлагается</w:t>
            </w:r>
            <w:r w:rsidRPr="00627751">
              <w:rPr>
                <w:lang w:val="ru-RU"/>
              </w:rPr>
              <w:t xml:space="preserve"> </w:t>
            </w:r>
            <w:r w:rsidRPr="00627751">
              <w:rPr>
                <w:rFonts w:ascii="Times New Roman" w:hAnsi="Times New Roman" w:cs="Times New Roman"/>
                <w:color w:val="000000"/>
                <w:sz w:val="24"/>
                <w:szCs w:val="24"/>
                <w:lang w:val="ru-RU"/>
              </w:rPr>
              <w:t>использовать</w:t>
            </w:r>
            <w:r w:rsidRPr="00627751">
              <w:rPr>
                <w:lang w:val="ru-RU"/>
              </w:rPr>
              <w:t xml:space="preserve"> </w:t>
            </w:r>
            <w:r w:rsidRPr="00627751">
              <w:rPr>
                <w:rFonts w:ascii="Times New Roman" w:hAnsi="Times New Roman" w:cs="Times New Roman"/>
                <w:color w:val="000000"/>
                <w:sz w:val="24"/>
                <w:szCs w:val="24"/>
                <w:lang w:val="ru-RU"/>
              </w:rPr>
              <w:t>наряду</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традиционной</w:t>
            </w:r>
            <w:r w:rsidRPr="00627751">
              <w:rPr>
                <w:lang w:val="ru-RU"/>
              </w:rPr>
              <w:t xml:space="preserve"> </w:t>
            </w:r>
            <w:r w:rsidRPr="00627751">
              <w:rPr>
                <w:rFonts w:ascii="Times New Roman" w:hAnsi="Times New Roman" w:cs="Times New Roman"/>
                <w:color w:val="000000"/>
                <w:sz w:val="24"/>
                <w:szCs w:val="24"/>
                <w:lang w:val="ru-RU"/>
              </w:rPr>
              <w:t>лекцией</w:t>
            </w:r>
            <w:r w:rsidRPr="00627751">
              <w:rPr>
                <w:lang w:val="ru-RU"/>
              </w:rPr>
              <w:t xml:space="preserve"> </w:t>
            </w:r>
            <w:r w:rsidRPr="00627751">
              <w:rPr>
                <w:rFonts w:ascii="Times New Roman" w:hAnsi="Times New Roman" w:cs="Times New Roman"/>
                <w:color w:val="000000"/>
                <w:sz w:val="24"/>
                <w:szCs w:val="24"/>
                <w:lang w:val="ru-RU"/>
              </w:rPr>
              <w:t>стратегии</w:t>
            </w:r>
            <w:r w:rsidRPr="00627751">
              <w:rPr>
                <w:lang w:val="ru-RU"/>
              </w:rPr>
              <w:t xml:space="preserve"> </w:t>
            </w:r>
            <w:r w:rsidRPr="00627751">
              <w:rPr>
                <w:rFonts w:ascii="Times New Roman" w:hAnsi="Times New Roman" w:cs="Times New Roman"/>
                <w:color w:val="000000"/>
                <w:sz w:val="24"/>
                <w:szCs w:val="24"/>
                <w:lang w:val="ru-RU"/>
              </w:rPr>
              <w:t>«Продвинутая</w:t>
            </w:r>
            <w:r w:rsidRPr="00627751">
              <w:rPr>
                <w:lang w:val="ru-RU"/>
              </w:rPr>
              <w:t xml:space="preserve"> </w:t>
            </w:r>
            <w:r w:rsidRPr="00627751">
              <w:rPr>
                <w:rFonts w:ascii="Times New Roman" w:hAnsi="Times New Roman" w:cs="Times New Roman"/>
                <w:color w:val="000000"/>
                <w:sz w:val="24"/>
                <w:szCs w:val="24"/>
                <w:lang w:val="ru-RU"/>
              </w:rPr>
              <w:t>лекция»,</w:t>
            </w:r>
            <w:r w:rsidRPr="00627751">
              <w:rPr>
                <w:lang w:val="ru-RU"/>
              </w:rPr>
              <w:t xml:space="preserve"> </w:t>
            </w:r>
            <w:r w:rsidRPr="00627751">
              <w:rPr>
                <w:rFonts w:ascii="Times New Roman" w:hAnsi="Times New Roman" w:cs="Times New Roman"/>
                <w:color w:val="000000"/>
                <w:sz w:val="24"/>
                <w:szCs w:val="24"/>
                <w:lang w:val="ru-RU"/>
              </w:rPr>
              <w:t>«Знаю</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хочу</w:t>
            </w:r>
            <w:r w:rsidRPr="00627751">
              <w:rPr>
                <w:lang w:val="ru-RU"/>
              </w:rPr>
              <w:t xml:space="preserve"> </w:t>
            </w:r>
            <w:r w:rsidRPr="00627751">
              <w:rPr>
                <w:rFonts w:ascii="Times New Roman" w:hAnsi="Times New Roman" w:cs="Times New Roman"/>
                <w:color w:val="000000"/>
                <w:sz w:val="24"/>
                <w:szCs w:val="24"/>
                <w:lang w:val="ru-RU"/>
              </w:rPr>
              <w:t>узнать</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узнал»</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лекционной</w:t>
            </w:r>
            <w:r w:rsidRPr="00627751">
              <w:rPr>
                <w:lang w:val="ru-RU"/>
              </w:rPr>
              <w:t xml:space="preserve"> </w:t>
            </w:r>
            <w:r w:rsidRPr="00627751">
              <w:rPr>
                <w:rFonts w:ascii="Times New Roman" w:hAnsi="Times New Roman" w:cs="Times New Roman"/>
                <w:color w:val="000000"/>
                <w:sz w:val="24"/>
                <w:szCs w:val="24"/>
                <w:lang w:val="ru-RU"/>
              </w:rPr>
              <w:t>форме,</w:t>
            </w:r>
            <w:r w:rsidRPr="00627751">
              <w:rPr>
                <w:lang w:val="ru-RU"/>
              </w:rPr>
              <w:t xml:space="preserve"> </w:t>
            </w:r>
            <w:r w:rsidRPr="00627751">
              <w:rPr>
                <w:rFonts w:ascii="Times New Roman" w:hAnsi="Times New Roman" w:cs="Times New Roman"/>
                <w:color w:val="000000"/>
                <w:sz w:val="24"/>
                <w:szCs w:val="24"/>
                <w:lang w:val="ru-RU"/>
              </w:rPr>
              <w:t>«Бортовой</w:t>
            </w:r>
            <w:r w:rsidRPr="00627751">
              <w:rPr>
                <w:lang w:val="ru-RU"/>
              </w:rPr>
              <w:t xml:space="preserve"> </w:t>
            </w:r>
            <w:r w:rsidRPr="00627751">
              <w:rPr>
                <w:rFonts w:ascii="Times New Roman" w:hAnsi="Times New Roman" w:cs="Times New Roman"/>
                <w:color w:val="000000"/>
                <w:sz w:val="24"/>
                <w:szCs w:val="24"/>
                <w:lang w:val="ru-RU"/>
              </w:rPr>
              <w:t>журнал»,</w:t>
            </w:r>
            <w:r w:rsidRPr="00627751">
              <w:rPr>
                <w:lang w:val="ru-RU"/>
              </w:rPr>
              <w:t xml:space="preserve"> </w:t>
            </w:r>
            <w:r w:rsidRPr="00627751">
              <w:rPr>
                <w:rFonts w:ascii="Times New Roman" w:hAnsi="Times New Roman" w:cs="Times New Roman"/>
                <w:color w:val="000000"/>
                <w:sz w:val="24"/>
                <w:szCs w:val="24"/>
                <w:lang w:val="ru-RU"/>
              </w:rPr>
              <w:t>«Зигзаг»</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стратегии</w:t>
            </w:r>
            <w:r w:rsidRPr="00627751">
              <w:rPr>
                <w:lang w:val="ru-RU"/>
              </w:rPr>
              <w:t xml:space="preserve"> </w:t>
            </w:r>
            <w:r w:rsidRPr="00627751">
              <w:rPr>
                <w:rFonts w:ascii="Times New Roman" w:hAnsi="Times New Roman" w:cs="Times New Roman"/>
                <w:color w:val="000000"/>
                <w:sz w:val="24"/>
                <w:szCs w:val="24"/>
                <w:lang w:val="ru-RU"/>
              </w:rPr>
              <w:t>технологии</w:t>
            </w:r>
            <w:r w:rsidRPr="00627751">
              <w:rPr>
                <w:lang w:val="ru-RU"/>
              </w:rPr>
              <w:t xml:space="preserve"> </w:t>
            </w:r>
            <w:r w:rsidRPr="00627751">
              <w:rPr>
                <w:rFonts w:ascii="Times New Roman" w:hAnsi="Times New Roman" w:cs="Times New Roman"/>
                <w:color w:val="000000"/>
                <w:sz w:val="24"/>
                <w:szCs w:val="24"/>
                <w:lang w:val="ru-RU"/>
              </w:rPr>
              <w:t>РКМЧП.</w:t>
            </w:r>
            <w:r w:rsidRPr="00627751">
              <w:rPr>
                <w:lang w:val="ru-RU"/>
              </w:rPr>
              <w:t xml:space="preserve"> </w:t>
            </w:r>
            <w:r w:rsidRPr="00627751">
              <w:rPr>
                <w:rFonts w:ascii="Times New Roman" w:hAnsi="Times New Roman" w:cs="Times New Roman"/>
                <w:color w:val="000000"/>
                <w:sz w:val="24"/>
                <w:szCs w:val="24"/>
                <w:lang w:val="ru-RU"/>
              </w:rPr>
              <w:t>Отличительной</w:t>
            </w:r>
            <w:r w:rsidRPr="00627751">
              <w:rPr>
                <w:lang w:val="ru-RU"/>
              </w:rPr>
              <w:t xml:space="preserve"> </w:t>
            </w:r>
            <w:r w:rsidRPr="00627751">
              <w:rPr>
                <w:rFonts w:ascii="Times New Roman" w:hAnsi="Times New Roman" w:cs="Times New Roman"/>
                <w:color w:val="000000"/>
                <w:sz w:val="24"/>
                <w:szCs w:val="24"/>
                <w:lang w:val="ru-RU"/>
              </w:rPr>
              <w:t>особенностью</w:t>
            </w:r>
            <w:r w:rsidRPr="00627751">
              <w:rPr>
                <w:lang w:val="ru-RU"/>
              </w:rPr>
              <w:t xml:space="preserve"> </w:t>
            </w:r>
            <w:r w:rsidRPr="00627751">
              <w:rPr>
                <w:rFonts w:ascii="Times New Roman" w:hAnsi="Times New Roman" w:cs="Times New Roman"/>
                <w:color w:val="000000"/>
                <w:sz w:val="24"/>
                <w:szCs w:val="24"/>
                <w:lang w:val="ru-RU"/>
              </w:rPr>
              <w:t>учебных</w:t>
            </w:r>
            <w:r w:rsidRPr="00627751">
              <w:rPr>
                <w:lang w:val="ru-RU"/>
              </w:rPr>
              <w:t xml:space="preserve"> </w:t>
            </w:r>
            <w:r w:rsidRPr="00627751">
              <w:rPr>
                <w:rFonts w:ascii="Times New Roman" w:hAnsi="Times New Roman" w:cs="Times New Roman"/>
                <w:color w:val="000000"/>
                <w:sz w:val="24"/>
                <w:szCs w:val="24"/>
                <w:lang w:val="ru-RU"/>
              </w:rPr>
              <w:t>занятий</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использованием</w:t>
            </w:r>
            <w:r w:rsidRPr="00627751">
              <w:rPr>
                <w:lang w:val="ru-RU"/>
              </w:rPr>
              <w:t xml:space="preserve"> </w:t>
            </w:r>
            <w:r w:rsidRPr="00627751">
              <w:rPr>
                <w:rFonts w:ascii="Times New Roman" w:hAnsi="Times New Roman" w:cs="Times New Roman"/>
                <w:color w:val="000000"/>
                <w:sz w:val="24"/>
                <w:szCs w:val="24"/>
                <w:lang w:val="ru-RU"/>
              </w:rPr>
              <w:t>стратегий</w:t>
            </w:r>
            <w:r w:rsidRPr="00627751">
              <w:rPr>
                <w:lang w:val="ru-RU"/>
              </w:rPr>
              <w:t xml:space="preserve"> </w:t>
            </w:r>
            <w:r w:rsidRPr="00627751">
              <w:rPr>
                <w:rFonts w:ascii="Times New Roman" w:hAnsi="Times New Roman" w:cs="Times New Roman"/>
                <w:color w:val="000000"/>
                <w:sz w:val="24"/>
                <w:szCs w:val="24"/>
                <w:lang w:val="ru-RU"/>
              </w:rPr>
              <w:t>технологии</w:t>
            </w:r>
            <w:r w:rsidRPr="00627751">
              <w:rPr>
                <w:lang w:val="ru-RU"/>
              </w:rPr>
              <w:t xml:space="preserve"> </w:t>
            </w:r>
            <w:r w:rsidRPr="00627751">
              <w:rPr>
                <w:rFonts w:ascii="Times New Roman" w:hAnsi="Times New Roman" w:cs="Times New Roman"/>
                <w:color w:val="000000"/>
                <w:sz w:val="24"/>
                <w:szCs w:val="24"/>
                <w:lang w:val="ru-RU"/>
              </w:rPr>
              <w:t>РКМЧП</w:t>
            </w:r>
            <w:r w:rsidRPr="00627751">
              <w:rPr>
                <w:lang w:val="ru-RU"/>
              </w:rPr>
              <w:t xml:space="preserve"> </w:t>
            </w:r>
            <w:r w:rsidRPr="00627751">
              <w:rPr>
                <w:rFonts w:ascii="Times New Roman" w:hAnsi="Times New Roman" w:cs="Times New Roman"/>
                <w:color w:val="000000"/>
                <w:sz w:val="24"/>
                <w:szCs w:val="24"/>
                <w:lang w:val="ru-RU"/>
              </w:rPr>
              <w:t>является</w:t>
            </w:r>
            <w:r w:rsidRPr="00627751">
              <w:rPr>
                <w:lang w:val="ru-RU"/>
              </w:rPr>
              <w:t xml:space="preserve"> </w:t>
            </w:r>
            <w:r w:rsidRPr="00627751">
              <w:rPr>
                <w:rFonts w:ascii="Times New Roman" w:hAnsi="Times New Roman" w:cs="Times New Roman"/>
                <w:color w:val="000000"/>
                <w:sz w:val="24"/>
                <w:szCs w:val="24"/>
                <w:lang w:val="ru-RU"/>
              </w:rPr>
              <w:t>их</w:t>
            </w:r>
            <w:r w:rsidRPr="00627751">
              <w:rPr>
                <w:lang w:val="ru-RU"/>
              </w:rPr>
              <w:t xml:space="preserve"> </w:t>
            </w:r>
            <w:proofErr w:type="spellStart"/>
            <w:r w:rsidRPr="00627751">
              <w:rPr>
                <w:rFonts w:ascii="Times New Roman" w:hAnsi="Times New Roman" w:cs="Times New Roman"/>
                <w:color w:val="000000"/>
                <w:sz w:val="24"/>
                <w:szCs w:val="24"/>
                <w:lang w:val="ru-RU"/>
              </w:rPr>
              <w:t>трехстадиевая</w:t>
            </w:r>
            <w:proofErr w:type="spellEnd"/>
            <w:r w:rsidRPr="00627751">
              <w:rPr>
                <w:lang w:val="ru-RU"/>
              </w:rPr>
              <w:t xml:space="preserve"> </w:t>
            </w:r>
            <w:r w:rsidRPr="00627751">
              <w:rPr>
                <w:rFonts w:ascii="Times New Roman" w:hAnsi="Times New Roman" w:cs="Times New Roman"/>
                <w:color w:val="000000"/>
                <w:sz w:val="24"/>
                <w:szCs w:val="24"/>
                <w:lang w:val="ru-RU"/>
              </w:rPr>
              <w:t>структура,</w:t>
            </w:r>
            <w:r w:rsidRPr="00627751">
              <w:rPr>
                <w:lang w:val="ru-RU"/>
              </w:rPr>
              <w:t xml:space="preserve"> </w:t>
            </w:r>
            <w:r w:rsidRPr="00627751">
              <w:rPr>
                <w:rFonts w:ascii="Times New Roman" w:hAnsi="Times New Roman" w:cs="Times New Roman"/>
                <w:color w:val="000000"/>
                <w:sz w:val="24"/>
                <w:szCs w:val="24"/>
                <w:lang w:val="ru-RU"/>
              </w:rPr>
              <w:t>реализующая</w:t>
            </w:r>
            <w:r w:rsidRPr="00627751">
              <w:rPr>
                <w:lang w:val="ru-RU"/>
              </w:rPr>
              <w:t xml:space="preserve"> </w:t>
            </w:r>
            <w:r w:rsidRPr="00627751">
              <w:rPr>
                <w:rFonts w:ascii="Times New Roman" w:hAnsi="Times New Roman" w:cs="Times New Roman"/>
                <w:color w:val="000000"/>
                <w:sz w:val="24"/>
                <w:szCs w:val="24"/>
                <w:lang w:val="ru-RU"/>
              </w:rPr>
              <w:t>схему</w:t>
            </w:r>
            <w:r w:rsidRPr="00627751">
              <w:rPr>
                <w:lang w:val="ru-RU"/>
              </w:rPr>
              <w:t xml:space="preserve"> </w:t>
            </w:r>
            <w:r w:rsidRPr="00627751">
              <w:rPr>
                <w:rFonts w:ascii="Times New Roman" w:hAnsi="Times New Roman" w:cs="Times New Roman"/>
                <w:color w:val="000000"/>
                <w:sz w:val="24"/>
                <w:szCs w:val="24"/>
                <w:lang w:val="ru-RU"/>
              </w:rPr>
              <w:t>«вызов</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осмысление</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рефлексия».</w:t>
            </w:r>
            <w:r w:rsidRPr="00627751">
              <w:rPr>
                <w:lang w:val="ru-RU"/>
              </w:rPr>
              <w:t xml:space="preserve"> </w:t>
            </w:r>
            <w:r w:rsidRPr="00627751">
              <w:rPr>
                <w:rFonts w:ascii="Times New Roman" w:hAnsi="Times New Roman" w:cs="Times New Roman"/>
                <w:color w:val="000000"/>
                <w:sz w:val="24"/>
                <w:szCs w:val="24"/>
                <w:lang w:val="ru-RU"/>
              </w:rPr>
              <w:t>На</w:t>
            </w:r>
            <w:r w:rsidRPr="00627751">
              <w:rPr>
                <w:lang w:val="ru-RU"/>
              </w:rPr>
              <w:t xml:space="preserve"> </w:t>
            </w:r>
            <w:r w:rsidRPr="00627751">
              <w:rPr>
                <w:rFonts w:ascii="Times New Roman" w:hAnsi="Times New Roman" w:cs="Times New Roman"/>
                <w:color w:val="000000"/>
                <w:sz w:val="24"/>
                <w:szCs w:val="24"/>
                <w:lang w:val="ru-RU"/>
              </w:rPr>
              <w:t>каждой</w:t>
            </w:r>
            <w:r w:rsidRPr="00627751">
              <w:rPr>
                <w:lang w:val="ru-RU"/>
              </w:rPr>
              <w:t xml:space="preserve"> </w:t>
            </w:r>
            <w:r w:rsidRPr="00627751">
              <w:rPr>
                <w:rFonts w:ascii="Times New Roman" w:hAnsi="Times New Roman" w:cs="Times New Roman"/>
                <w:color w:val="000000"/>
                <w:sz w:val="24"/>
                <w:szCs w:val="24"/>
                <w:lang w:val="ru-RU"/>
              </w:rPr>
              <w:t>стадии</w:t>
            </w:r>
            <w:r w:rsidRPr="00627751">
              <w:rPr>
                <w:lang w:val="ru-RU"/>
              </w:rPr>
              <w:t xml:space="preserve"> </w:t>
            </w:r>
            <w:r w:rsidRPr="00627751">
              <w:rPr>
                <w:rFonts w:ascii="Times New Roman" w:hAnsi="Times New Roman" w:cs="Times New Roman"/>
                <w:color w:val="000000"/>
                <w:sz w:val="24"/>
                <w:szCs w:val="24"/>
                <w:lang w:val="ru-RU"/>
              </w:rPr>
              <w:t>предполагается</w:t>
            </w:r>
            <w:r w:rsidRPr="00627751">
              <w:rPr>
                <w:lang w:val="ru-RU"/>
              </w:rPr>
              <w:t xml:space="preserve"> </w:t>
            </w:r>
            <w:r w:rsidRPr="00627751">
              <w:rPr>
                <w:rFonts w:ascii="Times New Roman" w:hAnsi="Times New Roman" w:cs="Times New Roman"/>
                <w:color w:val="000000"/>
                <w:sz w:val="24"/>
                <w:szCs w:val="24"/>
                <w:lang w:val="ru-RU"/>
              </w:rPr>
              <w:t>достижение</w:t>
            </w:r>
            <w:r w:rsidRPr="00627751">
              <w:rPr>
                <w:lang w:val="ru-RU"/>
              </w:rPr>
              <w:t xml:space="preserve"> </w:t>
            </w:r>
            <w:r w:rsidRPr="00627751">
              <w:rPr>
                <w:rFonts w:ascii="Times New Roman" w:hAnsi="Times New Roman" w:cs="Times New Roman"/>
                <w:color w:val="000000"/>
                <w:sz w:val="24"/>
                <w:szCs w:val="24"/>
                <w:lang w:val="ru-RU"/>
              </w:rPr>
              <w:t>следующих</w:t>
            </w:r>
            <w:r w:rsidRPr="00627751">
              <w:rPr>
                <w:lang w:val="ru-RU"/>
              </w:rPr>
              <w:t xml:space="preserve"> </w:t>
            </w:r>
            <w:r w:rsidRPr="00627751">
              <w:rPr>
                <w:rFonts w:ascii="Times New Roman" w:hAnsi="Times New Roman" w:cs="Times New Roman"/>
                <w:color w:val="000000"/>
                <w:sz w:val="24"/>
                <w:szCs w:val="24"/>
                <w:lang w:val="ru-RU"/>
              </w:rPr>
              <w:t>целей:</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стадия</w:t>
            </w:r>
            <w:r w:rsidRPr="00627751">
              <w:rPr>
                <w:lang w:val="ru-RU"/>
              </w:rPr>
              <w:t xml:space="preserve"> </w:t>
            </w:r>
            <w:r w:rsidRPr="00627751">
              <w:rPr>
                <w:rFonts w:ascii="Times New Roman" w:hAnsi="Times New Roman" w:cs="Times New Roman"/>
                <w:color w:val="000000"/>
                <w:sz w:val="24"/>
                <w:szCs w:val="24"/>
                <w:lang w:val="ru-RU"/>
              </w:rPr>
              <w:t>«вызов»</w:t>
            </w:r>
            <w:r w:rsidRPr="00627751">
              <w:rPr>
                <w:lang w:val="ru-RU"/>
              </w:rPr>
              <w:t xml:space="preserve"> </w:t>
            </w:r>
            <w:r w:rsidRPr="00627751">
              <w:rPr>
                <w:rFonts w:ascii="Times New Roman" w:hAnsi="Times New Roman" w:cs="Times New Roman"/>
                <w:color w:val="000000"/>
                <w:sz w:val="24"/>
                <w:szCs w:val="24"/>
                <w:lang w:val="ru-RU"/>
              </w:rPr>
              <w:t>позволяет:</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актуализировать</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обобщить</w:t>
            </w:r>
            <w:r w:rsidRPr="00627751">
              <w:rPr>
                <w:lang w:val="ru-RU"/>
              </w:rPr>
              <w:t xml:space="preserve"> </w:t>
            </w:r>
            <w:r w:rsidRPr="00627751">
              <w:rPr>
                <w:rFonts w:ascii="Times New Roman" w:hAnsi="Times New Roman" w:cs="Times New Roman"/>
                <w:color w:val="000000"/>
                <w:sz w:val="24"/>
                <w:szCs w:val="24"/>
                <w:lang w:val="ru-RU"/>
              </w:rPr>
              <w:t>имеющиеся</w:t>
            </w:r>
            <w:r w:rsidRPr="00627751">
              <w:rPr>
                <w:lang w:val="ru-RU"/>
              </w:rPr>
              <w:t xml:space="preserve"> </w:t>
            </w:r>
            <w:r w:rsidRPr="00627751">
              <w:rPr>
                <w:rFonts w:ascii="Times New Roman" w:hAnsi="Times New Roman" w:cs="Times New Roman"/>
                <w:color w:val="000000"/>
                <w:sz w:val="24"/>
                <w:szCs w:val="24"/>
                <w:lang w:val="ru-RU"/>
              </w:rPr>
              <w:t>у</w:t>
            </w:r>
            <w:r w:rsidRPr="00627751">
              <w:rPr>
                <w:lang w:val="ru-RU"/>
              </w:rPr>
              <w:t xml:space="preserve"> </w:t>
            </w:r>
            <w:r w:rsidRPr="00627751">
              <w:rPr>
                <w:rFonts w:ascii="Times New Roman" w:hAnsi="Times New Roman" w:cs="Times New Roman"/>
                <w:color w:val="000000"/>
                <w:sz w:val="24"/>
                <w:szCs w:val="24"/>
                <w:lang w:val="ru-RU"/>
              </w:rPr>
              <w:t>студента</w:t>
            </w:r>
            <w:r w:rsidRPr="00627751">
              <w:rPr>
                <w:lang w:val="ru-RU"/>
              </w:rPr>
              <w:t xml:space="preserve"> </w:t>
            </w:r>
            <w:r w:rsidRPr="00627751">
              <w:rPr>
                <w:rFonts w:ascii="Times New Roman" w:hAnsi="Times New Roman" w:cs="Times New Roman"/>
                <w:color w:val="000000"/>
                <w:sz w:val="24"/>
                <w:szCs w:val="24"/>
                <w:lang w:val="ru-RU"/>
              </w:rPr>
              <w:t>знания</w:t>
            </w:r>
            <w:r w:rsidRPr="00627751">
              <w:rPr>
                <w:lang w:val="ru-RU"/>
              </w:rPr>
              <w:t xml:space="preserve"> </w:t>
            </w:r>
            <w:r w:rsidRPr="00627751">
              <w:rPr>
                <w:rFonts w:ascii="Times New Roman" w:hAnsi="Times New Roman" w:cs="Times New Roman"/>
                <w:color w:val="000000"/>
                <w:sz w:val="24"/>
                <w:szCs w:val="24"/>
                <w:lang w:val="ru-RU"/>
              </w:rPr>
              <w:t>по</w:t>
            </w:r>
            <w:r w:rsidRPr="00627751">
              <w:rPr>
                <w:lang w:val="ru-RU"/>
              </w:rPr>
              <w:t xml:space="preserve"> </w:t>
            </w:r>
            <w:r w:rsidRPr="00627751">
              <w:rPr>
                <w:rFonts w:ascii="Times New Roman" w:hAnsi="Times New Roman" w:cs="Times New Roman"/>
                <w:color w:val="000000"/>
                <w:sz w:val="24"/>
                <w:szCs w:val="24"/>
                <w:lang w:val="ru-RU"/>
              </w:rPr>
              <w:t>данной</w:t>
            </w:r>
            <w:r w:rsidRPr="00627751">
              <w:rPr>
                <w:lang w:val="ru-RU"/>
              </w:rPr>
              <w:t xml:space="preserve"> </w:t>
            </w:r>
            <w:r w:rsidRPr="00627751">
              <w:rPr>
                <w:rFonts w:ascii="Times New Roman" w:hAnsi="Times New Roman" w:cs="Times New Roman"/>
                <w:color w:val="000000"/>
                <w:sz w:val="24"/>
                <w:szCs w:val="24"/>
                <w:lang w:val="ru-RU"/>
              </w:rPr>
              <w:t>теме</w:t>
            </w:r>
            <w:r w:rsidRPr="00627751">
              <w:rPr>
                <w:lang w:val="ru-RU"/>
              </w:rPr>
              <w:t xml:space="preserve"> </w:t>
            </w:r>
            <w:r w:rsidRPr="00627751">
              <w:rPr>
                <w:rFonts w:ascii="Times New Roman" w:hAnsi="Times New Roman" w:cs="Times New Roman"/>
                <w:color w:val="000000"/>
                <w:sz w:val="24"/>
                <w:szCs w:val="24"/>
                <w:lang w:val="ru-RU"/>
              </w:rPr>
              <w:t>или</w:t>
            </w:r>
            <w:r w:rsidRPr="00627751">
              <w:rPr>
                <w:lang w:val="ru-RU"/>
              </w:rPr>
              <w:t xml:space="preserve"> </w:t>
            </w:r>
            <w:r w:rsidRPr="00627751">
              <w:rPr>
                <w:rFonts w:ascii="Times New Roman" w:hAnsi="Times New Roman" w:cs="Times New Roman"/>
                <w:color w:val="000000"/>
                <w:sz w:val="24"/>
                <w:szCs w:val="24"/>
                <w:lang w:val="ru-RU"/>
              </w:rPr>
              <w:t>про-</w:t>
            </w:r>
            <w:proofErr w:type="spellStart"/>
            <w:r w:rsidRPr="00627751">
              <w:rPr>
                <w:rFonts w:ascii="Times New Roman" w:hAnsi="Times New Roman" w:cs="Times New Roman"/>
                <w:color w:val="000000"/>
                <w:sz w:val="24"/>
                <w:szCs w:val="24"/>
                <w:lang w:val="ru-RU"/>
              </w:rPr>
              <w:t>блеме</w:t>
            </w:r>
            <w:proofErr w:type="spellEnd"/>
            <w:r w:rsidRPr="00627751">
              <w:rPr>
                <w:rFonts w:ascii="Times New Roman" w:hAnsi="Times New Roman" w:cs="Times New Roman"/>
                <w:color w:val="000000"/>
                <w:sz w:val="24"/>
                <w:szCs w:val="24"/>
                <w:lang w:val="ru-RU"/>
              </w:rPr>
              <w:t>,</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вызвать</w:t>
            </w:r>
            <w:r w:rsidRPr="00627751">
              <w:rPr>
                <w:lang w:val="ru-RU"/>
              </w:rPr>
              <w:t xml:space="preserve"> </w:t>
            </w:r>
            <w:r w:rsidRPr="00627751">
              <w:rPr>
                <w:rFonts w:ascii="Times New Roman" w:hAnsi="Times New Roman" w:cs="Times New Roman"/>
                <w:color w:val="000000"/>
                <w:sz w:val="24"/>
                <w:szCs w:val="24"/>
                <w:lang w:val="ru-RU"/>
              </w:rPr>
              <w:t>устойчивый</w:t>
            </w:r>
            <w:r w:rsidRPr="00627751">
              <w:rPr>
                <w:lang w:val="ru-RU"/>
              </w:rPr>
              <w:t xml:space="preserve"> </w:t>
            </w:r>
            <w:r w:rsidRPr="00627751">
              <w:rPr>
                <w:rFonts w:ascii="Times New Roman" w:hAnsi="Times New Roman" w:cs="Times New Roman"/>
                <w:color w:val="000000"/>
                <w:sz w:val="24"/>
                <w:szCs w:val="24"/>
                <w:lang w:val="ru-RU"/>
              </w:rPr>
              <w:t>интерес</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изучаемой</w:t>
            </w:r>
            <w:r w:rsidRPr="00627751">
              <w:rPr>
                <w:lang w:val="ru-RU"/>
              </w:rPr>
              <w:t xml:space="preserve"> </w:t>
            </w:r>
            <w:r w:rsidRPr="00627751">
              <w:rPr>
                <w:rFonts w:ascii="Times New Roman" w:hAnsi="Times New Roman" w:cs="Times New Roman"/>
                <w:color w:val="000000"/>
                <w:sz w:val="24"/>
                <w:szCs w:val="24"/>
                <w:lang w:val="ru-RU"/>
              </w:rPr>
              <w:t>теме,</w:t>
            </w:r>
            <w:r w:rsidRPr="00627751">
              <w:rPr>
                <w:lang w:val="ru-RU"/>
              </w:rPr>
              <w:t xml:space="preserve"> </w:t>
            </w:r>
            <w:r w:rsidRPr="00627751">
              <w:rPr>
                <w:rFonts w:ascii="Times New Roman" w:hAnsi="Times New Roman" w:cs="Times New Roman"/>
                <w:color w:val="000000"/>
                <w:sz w:val="24"/>
                <w:szCs w:val="24"/>
                <w:lang w:val="ru-RU"/>
              </w:rPr>
              <w:t>мотивировать</w:t>
            </w:r>
            <w:r w:rsidRPr="00627751">
              <w:rPr>
                <w:lang w:val="ru-RU"/>
              </w:rPr>
              <w:t xml:space="preserve"> </w:t>
            </w:r>
            <w:r w:rsidRPr="00627751">
              <w:rPr>
                <w:rFonts w:ascii="Times New Roman" w:hAnsi="Times New Roman" w:cs="Times New Roman"/>
                <w:color w:val="000000"/>
                <w:sz w:val="24"/>
                <w:szCs w:val="24"/>
                <w:lang w:val="ru-RU"/>
              </w:rPr>
              <w:t>обучающегося</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полу-</w:t>
            </w:r>
            <w:proofErr w:type="spellStart"/>
            <w:r w:rsidRPr="00627751">
              <w:rPr>
                <w:rFonts w:ascii="Times New Roman" w:hAnsi="Times New Roman" w:cs="Times New Roman"/>
                <w:color w:val="000000"/>
                <w:sz w:val="24"/>
                <w:szCs w:val="24"/>
                <w:lang w:val="ru-RU"/>
              </w:rPr>
              <w:t>чению</w:t>
            </w:r>
            <w:proofErr w:type="spellEnd"/>
            <w:r w:rsidRPr="00627751">
              <w:rPr>
                <w:lang w:val="ru-RU"/>
              </w:rPr>
              <w:t xml:space="preserve"> </w:t>
            </w:r>
            <w:r w:rsidRPr="00627751">
              <w:rPr>
                <w:rFonts w:ascii="Times New Roman" w:hAnsi="Times New Roman" w:cs="Times New Roman"/>
                <w:color w:val="000000"/>
                <w:sz w:val="24"/>
                <w:szCs w:val="24"/>
                <w:lang w:val="ru-RU"/>
              </w:rPr>
              <w:t>новой</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побудить</w:t>
            </w:r>
            <w:r w:rsidRPr="00627751">
              <w:rPr>
                <w:lang w:val="ru-RU"/>
              </w:rPr>
              <w:t xml:space="preserve"> </w:t>
            </w:r>
            <w:r w:rsidRPr="00627751">
              <w:rPr>
                <w:rFonts w:ascii="Times New Roman" w:hAnsi="Times New Roman" w:cs="Times New Roman"/>
                <w:color w:val="000000"/>
                <w:sz w:val="24"/>
                <w:szCs w:val="24"/>
                <w:lang w:val="ru-RU"/>
              </w:rPr>
              <w:t>студента</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активной</w:t>
            </w:r>
            <w:r w:rsidRPr="00627751">
              <w:rPr>
                <w:lang w:val="ru-RU"/>
              </w:rPr>
              <w:t xml:space="preserve"> </w:t>
            </w:r>
            <w:r w:rsidRPr="00627751">
              <w:rPr>
                <w:rFonts w:ascii="Times New Roman" w:hAnsi="Times New Roman" w:cs="Times New Roman"/>
                <w:color w:val="000000"/>
                <w:sz w:val="24"/>
                <w:szCs w:val="24"/>
                <w:lang w:val="ru-RU"/>
              </w:rPr>
              <w:t>аудиторной</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внеаудиторной</w:t>
            </w:r>
            <w:r w:rsidRPr="00627751">
              <w:rPr>
                <w:lang w:val="ru-RU"/>
              </w:rPr>
              <w:t xml:space="preserve"> </w:t>
            </w:r>
            <w:r w:rsidRPr="00627751">
              <w:rPr>
                <w:rFonts w:ascii="Times New Roman" w:hAnsi="Times New Roman" w:cs="Times New Roman"/>
                <w:color w:val="000000"/>
                <w:sz w:val="24"/>
                <w:szCs w:val="24"/>
                <w:lang w:val="ru-RU"/>
              </w:rPr>
              <w:t>работе;</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стадия</w:t>
            </w:r>
            <w:r w:rsidRPr="00627751">
              <w:rPr>
                <w:lang w:val="ru-RU"/>
              </w:rPr>
              <w:t xml:space="preserve"> </w:t>
            </w:r>
            <w:r w:rsidRPr="00627751">
              <w:rPr>
                <w:rFonts w:ascii="Times New Roman" w:hAnsi="Times New Roman" w:cs="Times New Roman"/>
                <w:color w:val="000000"/>
                <w:sz w:val="24"/>
                <w:szCs w:val="24"/>
                <w:lang w:val="ru-RU"/>
              </w:rPr>
              <w:t>«осмысление»</w:t>
            </w:r>
            <w:r w:rsidRPr="00627751">
              <w:rPr>
                <w:lang w:val="ru-RU"/>
              </w:rPr>
              <w:t xml:space="preserve"> </w:t>
            </w:r>
            <w:r w:rsidRPr="00627751">
              <w:rPr>
                <w:rFonts w:ascii="Times New Roman" w:hAnsi="Times New Roman" w:cs="Times New Roman"/>
                <w:color w:val="000000"/>
                <w:sz w:val="24"/>
                <w:szCs w:val="24"/>
                <w:lang w:val="ru-RU"/>
              </w:rPr>
              <w:t>предполагает:</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получение</w:t>
            </w:r>
            <w:r w:rsidRPr="00627751">
              <w:rPr>
                <w:lang w:val="ru-RU"/>
              </w:rPr>
              <w:t xml:space="preserve"> </w:t>
            </w:r>
            <w:r w:rsidRPr="00627751">
              <w:rPr>
                <w:rFonts w:ascii="Times New Roman" w:hAnsi="Times New Roman" w:cs="Times New Roman"/>
                <w:color w:val="000000"/>
                <w:sz w:val="24"/>
                <w:szCs w:val="24"/>
                <w:lang w:val="ru-RU"/>
              </w:rPr>
              <w:t>новой</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первичное</w:t>
            </w:r>
            <w:r w:rsidRPr="00627751">
              <w:rPr>
                <w:lang w:val="ru-RU"/>
              </w:rPr>
              <w:t xml:space="preserve"> </w:t>
            </w:r>
            <w:r w:rsidRPr="00627751">
              <w:rPr>
                <w:rFonts w:ascii="Times New Roman" w:hAnsi="Times New Roman" w:cs="Times New Roman"/>
                <w:color w:val="000000"/>
                <w:sz w:val="24"/>
                <w:szCs w:val="24"/>
                <w:lang w:val="ru-RU"/>
              </w:rPr>
              <w:t>ее</w:t>
            </w:r>
            <w:r w:rsidRPr="00627751">
              <w:rPr>
                <w:lang w:val="ru-RU"/>
              </w:rPr>
              <w:t xml:space="preserve"> </w:t>
            </w:r>
            <w:r w:rsidRPr="00627751">
              <w:rPr>
                <w:rFonts w:ascii="Times New Roman" w:hAnsi="Times New Roman" w:cs="Times New Roman"/>
                <w:color w:val="000000"/>
                <w:sz w:val="24"/>
                <w:szCs w:val="24"/>
                <w:lang w:val="ru-RU"/>
              </w:rPr>
              <w:t>осмысление,</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соотнесение</w:t>
            </w:r>
            <w:r w:rsidRPr="00627751">
              <w:rPr>
                <w:lang w:val="ru-RU"/>
              </w:rPr>
              <w:t xml:space="preserve"> </w:t>
            </w:r>
            <w:r w:rsidRPr="00627751">
              <w:rPr>
                <w:rFonts w:ascii="Times New Roman" w:hAnsi="Times New Roman" w:cs="Times New Roman"/>
                <w:color w:val="000000"/>
                <w:sz w:val="24"/>
                <w:szCs w:val="24"/>
                <w:lang w:val="ru-RU"/>
              </w:rPr>
              <w:t>полученной</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уже</w:t>
            </w:r>
            <w:r w:rsidRPr="00627751">
              <w:rPr>
                <w:lang w:val="ru-RU"/>
              </w:rPr>
              <w:t xml:space="preserve"> </w:t>
            </w:r>
            <w:r w:rsidRPr="00627751">
              <w:rPr>
                <w:rFonts w:ascii="Times New Roman" w:hAnsi="Times New Roman" w:cs="Times New Roman"/>
                <w:color w:val="000000"/>
                <w:sz w:val="24"/>
                <w:szCs w:val="24"/>
                <w:lang w:val="ru-RU"/>
              </w:rPr>
              <w:t>имеющимися</w:t>
            </w:r>
            <w:r w:rsidRPr="00627751">
              <w:rPr>
                <w:lang w:val="ru-RU"/>
              </w:rPr>
              <w:t xml:space="preserve"> </w:t>
            </w:r>
            <w:r w:rsidRPr="00627751">
              <w:rPr>
                <w:rFonts w:ascii="Times New Roman" w:hAnsi="Times New Roman" w:cs="Times New Roman"/>
                <w:color w:val="000000"/>
                <w:sz w:val="24"/>
                <w:szCs w:val="24"/>
                <w:lang w:val="ru-RU"/>
              </w:rPr>
              <w:t>знаниями;</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стадия</w:t>
            </w:r>
            <w:r w:rsidRPr="00627751">
              <w:rPr>
                <w:lang w:val="ru-RU"/>
              </w:rPr>
              <w:t xml:space="preserve"> </w:t>
            </w:r>
            <w:r w:rsidRPr="00627751">
              <w:rPr>
                <w:rFonts w:ascii="Times New Roman" w:hAnsi="Times New Roman" w:cs="Times New Roman"/>
                <w:color w:val="000000"/>
                <w:sz w:val="24"/>
                <w:szCs w:val="24"/>
                <w:lang w:val="ru-RU"/>
              </w:rPr>
              <w:t>«рефлексия»</w:t>
            </w:r>
            <w:r w:rsidRPr="00627751">
              <w:rPr>
                <w:lang w:val="ru-RU"/>
              </w:rPr>
              <w:t xml:space="preserve"> </w:t>
            </w:r>
            <w:r w:rsidRPr="00627751">
              <w:rPr>
                <w:rFonts w:ascii="Times New Roman" w:hAnsi="Times New Roman" w:cs="Times New Roman"/>
                <w:color w:val="000000"/>
                <w:sz w:val="24"/>
                <w:szCs w:val="24"/>
                <w:lang w:val="ru-RU"/>
              </w:rPr>
              <w:t>обеспечивает</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целостное</w:t>
            </w:r>
            <w:r w:rsidRPr="00627751">
              <w:rPr>
                <w:lang w:val="ru-RU"/>
              </w:rPr>
              <w:t xml:space="preserve"> </w:t>
            </w:r>
            <w:r w:rsidRPr="00627751">
              <w:rPr>
                <w:rFonts w:ascii="Times New Roman" w:hAnsi="Times New Roman" w:cs="Times New Roman"/>
                <w:color w:val="000000"/>
                <w:sz w:val="24"/>
                <w:szCs w:val="24"/>
                <w:lang w:val="ru-RU"/>
              </w:rPr>
              <w:t>осмысление,</w:t>
            </w:r>
            <w:r w:rsidRPr="00627751">
              <w:rPr>
                <w:lang w:val="ru-RU"/>
              </w:rPr>
              <w:t xml:space="preserve"> </w:t>
            </w:r>
            <w:r w:rsidRPr="00627751">
              <w:rPr>
                <w:rFonts w:ascii="Times New Roman" w:hAnsi="Times New Roman" w:cs="Times New Roman"/>
                <w:color w:val="000000"/>
                <w:sz w:val="24"/>
                <w:szCs w:val="24"/>
                <w:lang w:val="ru-RU"/>
              </w:rPr>
              <w:t>обобщение</w:t>
            </w:r>
            <w:r w:rsidRPr="00627751">
              <w:rPr>
                <w:lang w:val="ru-RU"/>
              </w:rPr>
              <w:t xml:space="preserve"> </w:t>
            </w:r>
            <w:r w:rsidRPr="00627751">
              <w:rPr>
                <w:rFonts w:ascii="Times New Roman" w:hAnsi="Times New Roman" w:cs="Times New Roman"/>
                <w:color w:val="000000"/>
                <w:sz w:val="24"/>
                <w:szCs w:val="24"/>
                <w:lang w:val="ru-RU"/>
              </w:rPr>
              <w:t>полученной</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присвоение</w:t>
            </w:r>
            <w:r w:rsidRPr="00627751">
              <w:rPr>
                <w:lang w:val="ru-RU"/>
              </w:rPr>
              <w:t xml:space="preserve"> </w:t>
            </w:r>
            <w:r w:rsidRPr="00627751">
              <w:rPr>
                <w:rFonts w:ascii="Times New Roman" w:hAnsi="Times New Roman" w:cs="Times New Roman"/>
                <w:color w:val="000000"/>
                <w:sz w:val="24"/>
                <w:szCs w:val="24"/>
                <w:lang w:val="ru-RU"/>
              </w:rPr>
              <w:t>нового</w:t>
            </w:r>
            <w:r w:rsidRPr="00627751">
              <w:rPr>
                <w:lang w:val="ru-RU"/>
              </w:rPr>
              <w:t xml:space="preserve"> </w:t>
            </w:r>
            <w:r w:rsidRPr="00627751">
              <w:rPr>
                <w:rFonts w:ascii="Times New Roman" w:hAnsi="Times New Roman" w:cs="Times New Roman"/>
                <w:color w:val="000000"/>
                <w:sz w:val="24"/>
                <w:szCs w:val="24"/>
                <w:lang w:val="ru-RU"/>
              </w:rPr>
              <w:t>знания,</w:t>
            </w:r>
            <w:r w:rsidRPr="00627751">
              <w:rPr>
                <w:lang w:val="ru-RU"/>
              </w:rPr>
              <w:t xml:space="preserve"> </w:t>
            </w:r>
            <w:r w:rsidRPr="00627751">
              <w:rPr>
                <w:rFonts w:ascii="Times New Roman" w:hAnsi="Times New Roman" w:cs="Times New Roman"/>
                <w:color w:val="000000"/>
                <w:sz w:val="24"/>
                <w:szCs w:val="24"/>
                <w:lang w:val="ru-RU"/>
              </w:rPr>
              <w:t>новой</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r w:rsidRPr="00627751">
              <w:rPr>
                <w:rFonts w:ascii="Times New Roman" w:hAnsi="Times New Roman" w:cs="Times New Roman"/>
                <w:color w:val="000000"/>
                <w:sz w:val="24"/>
                <w:szCs w:val="24"/>
                <w:lang w:val="ru-RU"/>
              </w:rPr>
              <w:t>студентом,</w:t>
            </w:r>
            <w:r w:rsidRPr="00627751">
              <w:rPr>
                <w:lang w:val="ru-RU"/>
              </w:rPr>
              <w:t xml:space="preserve"> </w:t>
            </w:r>
          </w:p>
          <w:p w:rsidR="00762523" w:rsidRPr="00627751" w:rsidRDefault="00627751">
            <w:pPr>
              <w:spacing w:after="0" w:line="240" w:lineRule="auto"/>
              <w:ind w:firstLine="756"/>
              <w:jc w:val="both"/>
              <w:rPr>
                <w:sz w:val="24"/>
                <w:szCs w:val="24"/>
                <w:lang w:val="ru-RU"/>
              </w:rPr>
            </w:pPr>
            <w:r>
              <w:rPr>
                <w:rFonts w:ascii="Times New Roman" w:hAnsi="Times New Roman" w:cs="Times New Roman"/>
                <w:color w:val="000000"/>
                <w:sz w:val="24"/>
                <w:szCs w:val="24"/>
              </w:rPr>
              <w:t></w:t>
            </w:r>
            <w:r w:rsidRPr="00627751">
              <w:rPr>
                <w:lang w:val="ru-RU"/>
              </w:rPr>
              <w:t xml:space="preserve"> </w:t>
            </w:r>
            <w:r w:rsidRPr="00627751">
              <w:rPr>
                <w:rFonts w:ascii="Times New Roman" w:hAnsi="Times New Roman" w:cs="Times New Roman"/>
                <w:color w:val="000000"/>
                <w:sz w:val="24"/>
                <w:szCs w:val="24"/>
                <w:lang w:val="ru-RU"/>
              </w:rPr>
              <w:t>формирование</w:t>
            </w:r>
            <w:r w:rsidRPr="00627751">
              <w:rPr>
                <w:lang w:val="ru-RU"/>
              </w:rPr>
              <w:t xml:space="preserve"> </w:t>
            </w:r>
            <w:r w:rsidRPr="00627751">
              <w:rPr>
                <w:rFonts w:ascii="Times New Roman" w:hAnsi="Times New Roman" w:cs="Times New Roman"/>
                <w:color w:val="000000"/>
                <w:sz w:val="24"/>
                <w:szCs w:val="24"/>
                <w:lang w:val="ru-RU"/>
              </w:rPr>
              <w:t>у</w:t>
            </w:r>
            <w:r w:rsidRPr="00627751">
              <w:rPr>
                <w:lang w:val="ru-RU"/>
              </w:rPr>
              <w:t xml:space="preserve"> </w:t>
            </w:r>
            <w:r w:rsidRPr="00627751">
              <w:rPr>
                <w:rFonts w:ascii="Times New Roman" w:hAnsi="Times New Roman" w:cs="Times New Roman"/>
                <w:color w:val="000000"/>
                <w:sz w:val="24"/>
                <w:szCs w:val="24"/>
                <w:lang w:val="ru-RU"/>
              </w:rPr>
              <w:t>каждого</w:t>
            </w:r>
            <w:r w:rsidRPr="00627751">
              <w:rPr>
                <w:lang w:val="ru-RU"/>
              </w:rPr>
              <w:t xml:space="preserve"> </w:t>
            </w:r>
            <w:r w:rsidRPr="00627751">
              <w:rPr>
                <w:rFonts w:ascii="Times New Roman" w:hAnsi="Times New Roman" w:cs="Times New Roman"/>
                <w:color w:val="000000"/>
                <w:sz w:val="24"/>
                <w:szCs w:val="24"/>
                <w:lang w:val="ru-RU"/>
              </w:rPr>
              <w:t>студента</w:t>
            </w:r>
            <w:r w:rsidRPr="00627751">
              <w:rPr>
                <w:lang w:val="ru-RU"/>
              </w:rPr>
              <w:t xml:space="preserve"> </w:t>
            </w:r>
            <w:r w:rsidRPr="00627751">
              <w:rPr>
                <w:rFonts w:ascii="Times New Roman" w:hAnsi="Times New Roman" w:cs="Times New Roman"/>
                <w:color w:val="000000"/>
                <w:sz w:val="24"/>
                <w:szCs w:val="24"/>
                <w:lang w:val="ru-RU"/>
              </w:rPr>
              <w:t>собственного</w:t>
            </w:r>
            <w:r w:rsidRPr="00627751">
              <w:rPr>
                <w:lang w:val="ru-RU"/>
              </w:rPr>
              <w:t xml:space="preserve"> </w:t>
            </w:r>
            <w:r w:rsidRPr="00627751">
              <w:rPr>
                <w:rFonts w:ascii="Times New Roman" w:hAnsi="Times New Roman" w:cs="Times New Roman"/>
                <w:color w:val="000000"/>
                <w:sz w:val="24"/>
                <w:szCs w:val="24"/>
                <w:lang w:val="ru-RU"/>
              </w:rPr>
              <w:t>отношения</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изучаемому</w:t>
            </w:r>
            <w:r w:rsidRPr="00627751">
              <w:rPr>
                <w:lang w:val="ru-RU"/>
              </w:rPr>
              <w:t xml:space="preserve"> </w:t>
            </w:r>
            <w:r w:rsidRPr="00627751">
              <w:rPr>
                <w:rFonts w:ascii="Times New Roman" w:hAnsi="Times New Roman" w:cs="Times New Roman"/>
                <w:color w:val="000000"/>
                <w:sz w:val="24"/>
                <w:szCs w:val="24"/>
                <w:lang w:val="ru-RU"/>
              </w:rPr>
              <w:t>материалу.</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Как</w:t>
            </w:r>
            <w:r w:rsidRPr="00627751">
              <w:rPr>
                <w:lang w:val="ru-RU"/>
              </w:rPr>
              <w:t xml:space="preserve"> </w:t>
            </w:r>
            <w:r w:rsidRPr="00627751">
              <w:rPr>
                <w:rFonts w:ascii="Times New Roman" w:hAnsi="Times New Roman" w:cs="Times New Roman"/>
                <w:color w:val="000000"/>
                <w:sz w:val="24"/>
                <w:szCs w:val="24"/>
                <w:lang w:val="ru-RU"/>
              </w:rPr>
              <w:t>традиционные,</w:t>
            </w:r>
            <w:r w:rsidRPr="00627751">
              <w:rPr>
                <w:lang w:val="ru-RU"/>
              </w:rPr>
              <w:t xml:space="preserve"> </w:t>
            </w:r>
            <w:r w:rsidRPr="00627751">
              <w:rPr>
                <w:rFonts w:ascii="Times New Roman" w:hAnsi="Times New Roman" w:cs="Times New Roman"/>
                <w:color w:val="000000"/>
                <w:sz w:val="24"/>
                <w:szCs w:val="24"/>
                <w:lang w:val="ru-RU"/>
              </w:rPr>
              <w:t>так</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лекции</w:t>
            </w:r>
            <w:r w:rsidRPr="00627751">
              <w:rPr>
                <w:lang w:val="ru-RU"/>
              </w:rPr>
              <w:t xml:space="preserve"> </w:t>
            </w:r>
            <w:r w:rsidRPr="00627751">
              <w:rPr>
                <w:rFonts w:ascii="Times New Roman" w:hAnsi="Times New Roman" w:cs="Times New Roman"/>
                <w:color w:val="000000"/>
                <w:sz w:val="24"/>
                <w:szCs w:val="24"/>
                <w:lang w:val="ru-RU"/>
              </w:rPr>
              <w:t>инновационного</w:t>
            </w:r>
            <w:r w:rsidRPr="00627751">
              <w:rPr>
                <w:lang w:val="ru-RU"/>
              </w:rPr>
              <w:t xml:space="preserve"> </w:t>
            </w:r>
            <w:r w:rsidRPr="00627751">
              <w:rPr>
                <w:rFonts w:ascii="Times New Roman" w:hAnsi="Times New Roman" w:cs="Times New Roman"/>
                <w:color w:val="000000"/>
                <w:sz w:val="24"/>
                <w:szCs w:val="24"/>
                <w:lang w:val="ru-RU"/>
              </w:rPr>
              <w:t>характера</w:t>
            </w:r>
            <w:r w:rsidRPr="00627751">
              <w:rPr>
                <w:lang w:val="ru-RU"/>
              </w:rPr>
              <w:t xml:space="preserve"> </w:t>
            </w:r>
            <w:r w:rsidRPr="00627751">
              <w:rPr>
                <w:rFonts w:ascii="Times New Roman" w:hAnsi="Times New Roman" w:cs="Times New Roman"/>
                <w:color w:val="000000"/>
                <w:sz w:val="24"/>
                <w:szCs w:val="24"/>
                <w:lang w:val="ru-RU"/>
              </w:rPr>
              <w:t>могут</w:t>
            </w:r>
            <w:r w:rsidRPr="00627751">
              <w:rPr>
                <w:lang w:val="ru-RU"/>
              </w:rPr>
              <w:t xml:space="preserve"> </w:t>
            </w:r>
            <w:r w:rsidRPr="00627751">
              <w:rPr>
                <w:rFonts w:ascii="Times New Roman" w:hAnsi="Times New Roman" w:cs="Times New Roman"/>
                <w:color w:val="000000"/>
                <w:sz w:val="24"/>
                <w:szCs w:val="24"/>
                <w:lang w:val="ru-RU"/>
              </w:rPr>
              <w:t>сопровождаться</w:t>
            </w:r>
            <w:r w:rsidRPr="00627751">
              <w:rPr>
                <w:lang w:val="ru-RU"/>
              </w:rPr>
              <w:t xml:space="preserve"> </w:t>
            </w:r>
            <w:r w:rsidRPr="00627751">
              <w:rPr>
                <w:rFonts w:ascii="Times New Roman" w:hAnsi="Times New Roman" w:cs="Times New Roman"/>
                <w:color w:val="000000"/>
                <w:sz w:val="24"/>
                <w:szCs w:val="24"/>
                <w:lang w:val="ru-RU"/>
              </w:rPr>
              <w:t>компьютерными</w:t>
            </w:r>
            <w:r w:rsidRPr="00627751">
              <w:rPr>
                <w:lang w:val="ru-RU"/>
              </w:rPr>
              <w:t xml:space="preserve"> </w:t>
            </w:r>
            <w:r w:rsidRPr="00627751">
              <w:rPr>
                <w:rFonts w:ascii="Times New Roman" w:hAnsi="Times New Roman" w:cs="Times New Roman"/>
                <w:color w:val="000000"/>
                <w:sz w:val="24"/>
                <w:szCs w:val="24"/>
                <w:lang w:val="ru-RU"/>
              </w:rPr>
              <w:t>слайдами</w:t>
            </w:r>
            <w:r w:rsidRPr="00627751">
              <w:rPr>
                <w:lang w:val="ru-RU"/>
              </w:rPr>
              <w:t xml:space="preserve"> </w:t>
            </w:r>
            <w:r w:rsidRPr="00627751">
              <w:rPr>
                <w:rFonts w:ascii="Times New Roman" w:hAnsi="Times New Roman" w:cs="Times New Roman"/>
                <w:color w:val="000000"/>
                <w:sz w:val="24"/>
                <w:szCs w:val="24"/>
                <w:lang w:val="ru-RU"/>
              </w:rPr>
              <w:t>или</w:t>
            </w:r>
            <w:r w:rsidRPr="00627751">
              <w:rPr>
                <w:lang w:val="ru-RU"/>
              </w:rPr>
              <w:t xml:space="preserve"> </w:t>
            </w:r>
            <w:r w:rsidRPr="00627751">
              <w:rPr>
                <w:rFonts w:ascii="Times New Roman" w:hAnsi="Times New Roman" w:cs="Times New Roman"/>
                <w:color w:val="000000"/>
                <w:sz w:val="24"/>
                <w:szCs w:val="24"/>
                <w:lang w:val="ru-RU"/>
              </w:rPr>
              <w:t>слайд-лекциями.</w:t>
            </w:r>
            <w:r w:rsidRPr="00627751">
              <w:rPr>
                <w:lang w:val="ru-RU"/>
              </w:rPr>
              <w:t xml:space="preserve"> </w:t>
            </w:r>
            <w:r w:rsidRPr="00627751">
              <w:rPr>
                <w:rFonts w:ascii="Times New Roman" w:hAnsi="Times New Roman" w:cs="Times New Roman"/>
                <w:color w:val="000000"/>
                <w:sz w:val="24"/>
                <w:szCs w:val="24"/>
                <w:lang w:val="ru-RU"/>
              </w:rPr>
              <w:t>Основное</w:t>
            </w:r>
            <w:r w:rsidRPr="00627751">
              <w:rPr>
                <w:lang w:val="ru-RU"/>
              </w:rPr>
              <w:t xml:space="preserve"> </w:t>
            </w:r>
            <w:r w:rsidRPr="00627751">
              <w:rPr>
                <w:rFonts w:ascii="Times New Roman" w:hAnsi="Times New Roman" w:cs="Times New Roman"/>
                <w:color w:val="000000"/>
                <w:sz w:val="24"/>
                <w:szCs w:val="24"/>
                <w:lang w:val="ru-RU"/>
              </w:rPr>
              <w:t>требование</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слайд-лекции</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применение</w:t>
            </w:r>
            <w:r w:rsidRPr="00627751">
              <w:rPr>
                <w:lang w:val="ru-RU"/>
              </w:rPr>
              <w:t xml:space="preserve"> </w:t>
            </w:r>
            <w:r w:rsidRPr="00627751">
              <w:rPr>
                <w:rFonts w:ascii="Times New Roman" w:hAnsi="Times New Roman" w:cs="Times New Roman"/>
                <w:color w:val="000000"/>
                <w:sz w:val="24"/>
                <w:szCs w:val="24"/>
                <w:lang w:val="ru-RU"/>
              </w:rPr>
              <w:t>динамических</w:t>
            </w:r>
            <w:r w:rsidRPr="00627751">
              <w:rPr>
                <w:lang w:val="ru-RU"/>
              </w:rPr>
              <w:t xml:space="preserve"> </w:t>
            </w:r>
            <w:r w:rsidRPr="00627751">
              <w:rPr>
                <w:rFonts w:ascii="Times New Roman" w:hAnsi="Times New Roman" w:cs="Times New Roman"/>
                <w:color w:val="000000"/>
                <w:sz w:val="24"/>
                <w:szCs w:val="24"/>
                <w:lang w:val="ru-RU"/>
              </w:rPr>
              <w:t>эффектов</w:t>
            </w:r>
            <w:r w:rsidRPr="00627751">
              <w:rPr>
                <w:lang w:val="ru-RU"/>
              </w:rPr>
              <w:t xml:space="preserve"> </w:t>
            </w:r>
            <w:r w:rsidRPr="00627751">
              <w:rPr>
                <w:rFonts w:ascii="Times New Roman" w:hAnsi="Times New Roman" w:cs="Times New Roman"/>
                <w:color w:val="000000"/>
                <w:sz w:val="24"/>
                <w:szCs w:val="24"/>
                <w:lang w:val="ru-RU"/>
              </w:rPr>
              <w:t>(анимированных</w:t>
            </w:r>
            <w:r w:rsidRPr="00627751">
              <w:rPr>
                <w:lang w:val="ru-RU"/>
              </w:rPr>
              <w:t xml:space="preserve"> </w:t>
            </w:r>
            <w:r w:rsidRPr="00627751">
              <w:rPr>
                <w:rFonts w:ascii="Times New Roman" w:hAnsi="Times New Roman" w:cs="Times New Roman"/>
                <w:color w:val="000000"/>
                <w:sz w:val="24"/>
                <w:szCs w:val="24"/>
                <w:lang w:val="ru-RU"/>
              </w:rPr>
              <w:t>объектов),</w:t>
            </w:r>
            <w:r w:rsidRPr="00627751">
              <w:rPr>
                <w:lang w:val="ru-RU"/>
              </w:rPr>
              <w:t xml:space="preserve"> </w:t>
            </w:r>
            <w:r w:rsidRPr="00627751">
              <w:rPr>
                <w:rFonts w:ascii="Times New Roman" w:hAnsi="Times New Roman" w:cs="Times New Roman"/>
                <w:color w:val="000000"/>
                <w:sz w:val="24"/>
                <w:szCs w:val="24"/>
                <w:lang w:val="ru-RU"/>
              </w:rPr>
              <w:t>функциональным</w:t>
            </w:r>
            <w:r w:rsidRPr="00627751">
              <w:rPr>
                <w:lang w:val="ru-RU"/>
              </w:rPr>
              <w:t xml:space="preserve"> </w:t>
            </w:r>
            <w:r w:rsidRPr="00627751">
              <w:rPr>
                <w:rFonts w:ascii="Times New Roman" w:hAnsi="Times New Roman" w:cs="Times New Roman"/>
                <w:color w:val="000000"/>
                <w:sz w:val="24"/>
                <w:szCs w:val="24"/>
                <w:lang w:val="ru-RU"/>
              </w:rPr>
              <w:t>назначением</w:t>
            </w:r>
            <w:r w:rsidRPr="00627751">
              <w:rPr>
                <w:lang w:val="ru-RU"/>
              </w:rPr>
              <w:t xml:space="preserve"> </w:t>
            </w:r>
            <w:r w:rsidRPr="00627751">
              <w:rPr>
                <w:rFonts w:ascii="Times New Roman" w:hAnsi="Times New Roman" w:cs="Times New Roman"/>
                <w:color w:val="000000"/>
                <w:sz w:val="24"/>
                <w:szCs w:val="24"/>
                <w:lang w:val="ru-RU"/>
              </w:rPr>
              <w:t>которых</w:t>
            </w:r>
            <w:r w:rsidRPr="00627751">
              <w:rPr>
                <w:lang w:val="ru-RU"/>
              </w:rPr>
              <w:t xml:space="preserve"> </w:t>
            </w:r>
            <w:r w:rsidRPr="00627751">
              <w:rPr>
                <w:rFonts w:ascii="Times New Roman" w:hAnsi="Times New Roman" w:cs="Times New Roman"/>
                <w:color w:val="000000"/>
                <w:sz w:val="24"/>
                <w:szCs w:val="24"/>
                <w:lang w:val="ru-RU"/>
              </w:rPr>
              <w:t>является</w:t>
            </w:r>
            <w:r w:rsidRPr="00627751">
              <w:rPr>
                <w:lang w:val="ru-RU"/>
              </w:rPr>
              <w:t xml:space="preserve"> </w:t>
            </w:r>
            <w:r w:rsidRPr="00627751">
              <w:rPr>
                <w:rFonts w:ascii="Times New Roman" w:hAnsi="Times New Roman" w:cs="Times New Roman"/>
                <w:color w:val="000000"/>
                <w:sz w:val="24"/>
                <w:szCs w:val="24"/>
                <w:lang w:val="ru-RU"/>
              </w:rPr>
              <w:t>наглядно-образное</w:t>
            </w:r>
            <w:r w:rsidRPr="00627751">
              <w:rPr>
                <w:lang w:val="ru-RU"/>
              </w:rPr>
              <w:t xml:space="preserve"> </w:t>
            </w:r>
            <w:r w:rsidRPr="00627751">
              <w:rPr>
                <w:rFonts w:ascii="Times New Roman" w:hAnsi="Times New Roman" w:cs="Times New Roman"/>
                <w:color w:val="000000"/>
                <w:sz w:val="24"/>
                <w:szCs w:val="24"/>
                <w:lang w:val="ru-RU"/>
              </w:rPr>
              <w:t>представление</w:t>
            </w:r>
            <w:r w:rsidRPr="00627751">
              <w:rPr>
                <w:lang w:val="ru-RU"/>
              </w:rPr>
              <w:t xml:space="preserve"> </w:t>
            </w:r>
            <w:r w:rsidRPr="00627751">
              <w:rPr>
                <w:rFonts w:ascii="Times New Roman" w:hAnsi="Times New Roman" w:cs="Times New Roman"/>
                <w:color w:val="000000"/>
                <w:sz w:val="24"/>
                <w:szCs w:val="24"/>
                <w:lang w:val="ru-RU"/>
              </w:rPr>
              <w:t>информации,</w:t>
            </w:r>
            <w:r w:rsidRPr="00627751">
              <w:rPr>
                <w:lang w:val="ru-RU"/>
              </w:rPr>
              <w:t xml:space="preserve"> </w:t>
            </w:r>
            <w:r w:rsidRPr="00627751">
              <w:rPr>
                <w:rFonts w:ascii="Times New Roman" w:hAnsi="Times New Roman" w:cs="Times New Roman"/>
                <w:color w:val="000000"/>
                <w:sz w:val="24"/>
                <w:szCs w:val="24"/>
                <w:lang w:val="ru-RU"/>
              </w:rPr>
              <w:t>сложной</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понимания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осмысления</w:t>
            </w:r>
            <w:r w:rsidRPr="00627751">
              <w:rPr>
                <w:lang w:val="ru-RU"/>
              </w:rPr>
              <w:t xml:space="preserve"> </w:t>
            </w:r>
            <w:r w:rsidRPr="00627751">
              <w:rPr>
                <w:rFonts w:ascii="Times New Roman" w:hAnsi="Times New Roman" w:cs="Times New Roman"/>
                <w:color w:val="000000"/>
                <w:sz w:val="24"/>
                <w:szCs w:val="24"/>
                <w:lang w:val="ru-RU"/>
              </w:rPr>
              <w:t>студентами,</w:t>
            </w:r>
            <w:r w:rsidRPr="00627751">
              <w:rPr>
                <w:lang w:val="ru-RU"/>
              </w:rPr>
              <w:t xml:space="preserve"> </w:t>
            </w:r>
            <w:r w:rsidRPr="00627751">
              <w:rPr>
                <w:rFonts w:ascii="Times New Roman" w:hAnsi="Times New Roman" w:cs="Times New Roman"/>
                <w:color w:val="000000"/>
                <w:sz w:val="24"/>
                <w:szCs w:val="24"/>
                <w:lang w:val="ru-RU"/>
              </w:rPr>
              <w:t>а</w:t>
            </w:r>
            <w:r w:rsidRPr="00627751">
              <w:rPr>
                <w:lang w:val="ru-RU"/>
              </w:rPr>
              <w:t xml:space="preserve"> </w:t>
            </w:r>
            <w:r w:rsidRPr="00627751">
              <w:rPr>
                <w:rFonts w:ascii="Times New Roman" w:hAnsi="Times New Roman" w:cs="Times New Roman"/>
                <w:color w:val="000000"/>
                <w:sz w:val="24"/>
                <w:szCs w:val="24"/>
                <w:lang w:val="ru-RU"/>
              </w:rPr>
              <w:t>также</w:t>
            </w:r>
            <w:r w:rsidRPr="00627751">
              <w:rPr>
                <w:lang w:val="ru-RU"/>
              </w:rPr>
              <w:t xml:space="preserve"> </w:t>
            </w:r>
            <w:r w:rsidRPr="00627751">
              <w:rPr>
                <w:rFonts w:ascii="Times New Roman" w:hAnsi="Times New Roman" w:cs="Times New Roman"/>
                <w:color w:val="000000"/>
                <w:sz w:val="24"/>
                <w:szCs w:val="24"/>
                <w:lang w:val="ru-RU"/>
              </w:rPr>
              <w:t>интенсификация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диверсификация</w:t>
            </w:r>
            <w:r w:rsidRPr="00627751">
              <w:rPr>
                <w:lang w:val="ru-RU"/>
              </w:rPr>
              <w:t xml:space="preserve"> </w:t>
            </w:r>
            <w:r w:rsidRPr="00627751">
              <w:rPr>
                <w:rFonts w:ascii="Times New Roman" w:hAnsi="Times New Roman" w:cs="Times New Roman"/>
                <w:color w:val="000000"/>
                <w:sz w:val="24"/>
                <w:szCs w:val="24"/>
                <w:lang w:val="ru-RU"/>
              </w:rPr>
              <w:t>учебного</w:t>
            </w:r>
            <w:r w:rsidRPr="00627751">
              <w:rPr>
                <w:lang w:val="ru-RU"/>
              </w:rPr>
              <w:t xml:space="preserve"> </w:t>
            </w:r>
            <w:r w:rsidRPr="00627751">
              <w:rPr>
                <w:rFonts w:ascii="Times New Roman" w:hAnsi="Times New Roman" w:cs="Times New Roman"/>
                <w:color w:val="000000"/>
                <w:sz w:val="24"/>
                <w:szCs w:val="24"/>
                <w:lang w:val="ru-RU"/>
              </w:rPr>
              <w:t>процесса.</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Практические</w:t>
            </w:r>
            <w:r w:rsidRPr="00627751">
              <w:rPr>
                <w:lang w:val="ru-RU"/>
              </w:rPr>
              <w:t xml:space="preserve"> </w:t>
            </w:r>
            <w:r w:rsidRPr="00627751">
              <w:rPr>
                <w:rFonts w:ascii="Times New Roman" w:hAnsi="Times New Roman" w:cs="Times New Roman"/>
                <w:color w:val="000000"/>
                <w:sz w:val="24"/>
                <w:szCs w:val="24"/>
                <w:lang w:val="ru-RU"/>
              </w:rPr>
              <w:t>занятия</w:t>
            </w:r>
            <w:r w:rsidRPr="00627751">
              <w:rPr>
                <w:lang w:val="ru-RU"/>
              </w:rPr>
              <w:t xml:space="preserve"> </w:t>
            </w:r>
            <w:r w:rsidRPr="00627751">
              <w:rPr>
                <w:rFonts w:ascii="Times New Roman" w:hAnsi="Times New Roman" w:cs="Times New Roman"/>
                <w:color w:val="000000"/>
                <w:sz w:val="24"/>
                <w:szCs w:val="24"/>
                <w:lang w:val="ru-RU"/>
              </w:rPr>
              <w:t>проводятся</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форме</w:t>
            </w:r>
            <w:r w:rsidRPr="00627751">
              <w:rPr>
                <w:lang w:val="ru-RU"/>
              </w:rPr>
              <w:t xml:space="preserve"> </w:t>
            </w:r>
            <w:r w:rsidRPr="00627751">
              <w:rPr>
                <w:rFonts w:ascii="Times New Roman" w:hAnsi="Times New Roman" w:cs="Times New Roman"/>
                <w:color w:val="000000"/>
                <w:sz w:val="24"/>
                <w:szCs w:val="24"/>
                <w:lang w:val="ru-RU"/>
              </w:rPr>
              <w:t>практической</w:t>
            </w:r>
            <w:r w:rsidRPr="00627751">
              <w:rPr>
                <w:lang w:val="ru-RU"/>
              </w:rPr>
              <w:t xml:space="preserve"> </w:t>
            </w:r>
            <w:r w:rsidRPr="00627751">
              <w:rPr>
                <w:rFonts w:ascii="Times New Roman" w:hAnsi="Times New Roman" w:cs="Times New Roman"/>
                <w:color w:val="000000"/>
                <w:sz w:val="24"/>
                <w:szCs w:val="24"/>
                <w:lang w:val="ru-RU"/>
              </w:rPr>
              <w:t>подготовки</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условиях</w:t>
            </w:r>
            <w:r w:rsidRPr="00627751">
              <w:rPr>
                <w:lang w:val="ru-RU"/>
              </w:rPr>
              <w:t xml:space="preserve"> </w:t>
            </w:r>
            <w:r w:rsidRPr="00627751">
              <w:rPr>
                <w:rFonts w:ascii="Times New Roman" w:hAnsi="Times New Roman" w:cs="Times New Roman"/>
                <w:color w:val="000000"/>
                <w:sz w:val="24"/>
                <w:szCs w:val="24"/>
                <w:lang w:val="ru-RU"/>
              </w:rPr>
              <w:t>выполнения</w:t>
            </w:r>
            <w:r w:rsidRPr="00627751">
              <w:rPr>
                <w:lang w:val="ru-RU"/>
              </w:rPr>
              <w:t xml:space="preserve"> </w:t>
            </w:r>
            <w:r w:rsidRPr="00627751">
              <w:rPr>
                <w:rFonts w:ascii="Times New Roman" w:hAnsi="Times New Roman" w:cs="Times New Roman"/>
                <w:color w:val="000000"/>
                <w:sz w:val="24"/>
                <w:szCs w:val="24"/>
                <w:lang w:val="ru-RU"/>
              </w:rPr>
              <w:t>обучающимися</w:t>
            </w:r>
            <w:r w:rsidRPr="00627751">
              <w:rPr>
                <w:lang w:val="ru-RU"/>
              </w:rPr>
              <w:t xml:space="preserve"> </w:t>
            </w:r>
            <w:r w:rsidRPr="00627751">
              <w:rPr>
                <w:rFonts w:ascii="Times New Roman" w:hAnsi="Times New Roman" w:cs="Times New Roman"/>
                <w:color w:val="000000"/>
                <w:sz w:val="24"/>
                <w:szCs w:val="24"/>
                <w:lang w:val="ru-RU"/>
              </w:rPr>
              <w:t>видов</w:t>
            </w:r>
            <w:r w:rsidRPr="00627751">
              <w:rPr>
                <w:lang w:val="ru-RU"/>
              </w:rPr>
              <w:t xml:space="preserve"> </w:t>
            </w:r>
            <w:r w:rsidRPr="00627751">
              <w:rPr>
                <w:rFonts w:ascii="Times New Roman" w:hAnsi="Times New Roman" w:cs="Times New Roman"/>
                <w:color w:val="000000"/>
                <w:sz w:val="24"/>
                <w:szCs w:val="24"/>
                <w:lang w:val="ru-RU"/>
              </w:rPr>
              <w:t>работ,</w:t>
            </w:r>
            <w:r w:rsidRPr="00627751">
              <w:rPr>
                <w:lang w:val="ru-RU"/>
              </w:rPr>
              <w:t xml:space="preserve"> </w:t>
            </w:r>
            <w:r w:rsidRPr="00627751">
              <w:rPr>
                <w:rFonts w:ascii="Times New Roman" w:hAnsi="Times New Roman" w:cs="Times New Roman"/>
                <w:color w:val="000000"/>
                <w:sz w:val="24"/>
                <w:szCs w:val="24"/>
                <w:lang w:val="ru-RU"/>
              </w:rPr>
              <w:t>связанных</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будущей</w:t>
            </w:r>
            <w:r w:rsidRPr="00627751">
              <w:rPr>
                <w:lang w:val="ru-RU"/>
              </w:rPr>
              <w:t xml:space="preserve"> </w:t>
            </w:r>
            <w:r w:rsidRPr="00627751">
              <w:rPr>
                <w:rFonts w:ascii="Times New Roman" w:hAnsi="Times New Roman" w:cs="Times New Roman"/>
                <w:color w:val="000000"/>
                <w:sz w:val="24"/>
                <w:szCs w:val="24"/>
                <w:lang w:val="ru-RU"/>
              </w:rPr>
              <w:t>профессиональной</w:t>
            </w:r>
            <w:r w:rsidRPr="00627751">
              <w:rPr>
                <w:lang w:val="ru-RU"/>
              </w:rPr>
              <w:t xml:space="preserve"> </w:t>
            </w:r>
          </w:p>
        </w:tc>
      </w:tr>
    </w:tbl>
    <w:p w:rsidR="00762523" w:rsidRPr="00627751" w:rsidRDefault="00627751">
      <w:pPr>
        <w:rPr>
          <w:sz w:val="0"/>
          <w:szCs w:val="0"/>
          <w:lang w:val="ru-RU"/>
        </w:rPr>
      </w:pPr>
      <w:r w:rsidRPr="00627751">
        <w:rPr>
          <w:lang w:val="ru-RU"/>
        </w:rPr>
        <w:br w:type="page"/>
      </w:r>
    </w:p>
    <w:tbl>
      <w:tblPr>
        <w:tblW w:w="0" w:type="auto"/>
        <w:tblCellMar>
          <w:left w:w="0" w:type="dxa"/>
          <w:right w:w="0" w:type="dxa"/>
        </w:tblCellMar>
        <w:tblLook w:val="04A0" w:firstRow="1" w:lastRow="0" w:firstColumn="1" w:lastColumn="0" w:noHBand="0" w:noVBand="1"/>
      </w:tblPr>
      <w:tblGrid>
        <w:gridCol w:w="9990"/>
      </w:tblGrid>
      <w:tr w:rsidR="00762523" w:rsidRPr="00903920">
        <w:trPr>
          <w:trHeight w:hRule="exact" w:val="4341"/>
        </w:trPr>
        <w:tc>
          <w:tcPr>
            <w:tcW w:w="9370" w:type="dxa"/>
            <w:shd w:val="clear" w:color="000000" w:fill="FFFFFF"/>
            <w:tcMar>
              <w:left w:w="34" w:type="dxa"/>
              <w:right w:w="34" w:type="dxa"/>
            </w:tcMa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lastRenderedPageBreak/>
              <w:t>деятельностью</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направленных</w:t>
            </w:r>
            <w:r w:rsidRPr="00627751">
              <w:rPr>
                <w:lang w:val="ru-RU"/>
              </w:rPr>
              <w:t xml:space="preserve"> </w:t>
            </w:r>
            <w:r w:rsidRPr="00627751">
              <w:rPr>
                <w:rFonts w:ascii="Times New Roman" w:hAnsi="Times New Roman" w:cs="Times New Roman"/>
                <w:color w:val="000000"/>
                <w:sz w:val="24"/>
                <w:szCs w:val="24"/>
                <w:lang w:val="ru-RU"/>
              </w:rPr>
              <w:t>на</w:t>
            </w:r>
            <w:r w:rsidRPr="00627751">
              <w:rPr>
                <w:lang w:val="ru-RU"/>
              </w:rPr>
              <w:t xml:space="preserve"> </w:t>
            </w:r>
            <w:r w:rsidRPr="00627751">
              <w:rPr>
                <w:rFonts w:ascii="Times New Roman" w:hAnsi="Times New Roman" w:cs="Times New Roman"/>
                <w:color w:val="000000"/>
                <w:sz w:val="24"/>
                <w:szCs w:val="24"/>
                <w:lang w:val="ru-RU"/>
              </w:rPr>
              <w:t>формирование,</w:t>
            </w:r>
            <w:r w:rsidRPr="00627751">
              <w:rPr>
                <w:lang w:val="ru-RU"/>
              </w:rPr>
              <w:t xml:space="preserve"> </w:t>
            </w:r>
            <w:r w:rsidRPr="00627751">
              <w:rPr>
                <w:rFonts w:ascii="Times New Roman" w:hAnsi="Times New Roman" w:cs="Times New Roman"/>
                <w:color w:val="000000"/>
                <w:sz w:val="24"/>
                <w:szCs w:val="24"/>
                <w:lang w:val="ru-RU"/>
              </w:rPr>
              <w:t>закрепление,</w:t>
            </w:r>
            <w:r w:rsidRPr="00627751">
              <w:rPr>
                <w:lang w:val="ru-RU"/>
              </w:rPr>
              <w:t xml:space="preserve"> </w:t>
            </w:r>
            <w:r w:rsidRPr="00627751">
              <w:rPr>
                <w:rFonts w:ascii="Times New Roman" w:hAnsi="Times New Roman" w:cs="Times New Roman"/>
                <w:color w:val="000000"/>
                <w:sz w:val="24"/>
                <w:szCs w:val="24"/>
                <w:lang w:val="ru-RU"/>
              </w:rPr>
              <w:t>развитие</w:t>
            </w:r>
            <w:r w:rsidRPr="00627751">
              <w:rPr>
                <w:lang w:val="ru-RU"/>
              </w:rPr>
              <w:t xml:space="preserve"> </w:t>
            </w:r>
            <w:r w:rsidRPr="00627751">
              <w:rPr>
                <w:rFonts w:ascii="Times New Roman" w:hAnsi="Times New Roman" w:cs="Times New Roman"/>
                <w:color w:val="000000"/>
                <w:sz w:val="24"/>
                <w:szCs w:val="24"/>
                <w:lang w:val="ru-RU"/>
              </w:rPr>
              <w:t>практических</w:t>
            </w:r>
            <w:r w:rsidRPr="00627751">
              <w:rPr>
                <w:lang w:val="ru-RU"/>
              </w:rPr>
              <w:t xml:space="preserve"> </w:t>
            </w:r>
            <w:r w:rsidRPr="00627751">
              <w:rPr>
                <w:rFonts w:ascii="Times New Roman" w:hAnsi="Times New Roman" w:cs="Times New Roman"/>
                <w:color w:val="000000"/>
                <w:sz w:val="24"/>
                <w:szCs w:val="24"/>
                <w:lang w:val="ru-RU"/>
              </w:rPr>
              <w:t>навыков</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компетенций</w:t>
            </w:r>
            <w:r w:rsidRPr="00627751">
              <w:rPr>
                <w:lang w:val="ru-RU"/>
              </w:rPr>
              <w:t xml:space="preserve"> </w:t>
            </w:r>
            <w:r w:rsidRPr="00627751">
              <w:rPr>
                <w:rFonts w:ascii="Times New Roman" w:hAnsi="Times New Roman" w:cs="Times New Roman"/>
                <w:color w:val="000000"/>
                <w:sz w:val="24"/>
                <w:szCs w:val="24"/>
                <w:lang w:val="ru-RU"/>
              </w:rPr>
              <w:t>по</w:t>
            </w:r>
            <w:r w:rsidRPr="00627751">
              <w:rPr>
                <w:lang w:val="ru-RU"/>
              </w:rPr>
              <w:t xml:space="preserve"> </w:t>
            </w:r>
            <w:r w:rsidRPr="00627751">
              <w:rPr>
                <w:rFonts w:ascii="Times New Roman" w:hAnsi="Times New Roman" w:cs="Times New Roman"/>
                <w:color w:val="000000"/>
                <w:sz w:val="24"/>
                <w:szCs w:val="24"/>
                <w:lang w:val="ru-RU"/>
              </w:rPr>
              <w:t>профилю</w:t>
            </w:r>
            <w:r w:rsidRPr="00627751">
              <w:rPr>
                <w:lang w:val="ru-RU"/>
              </w:rPr>
              <w:t xml:space="preserve"> </w:t>
            </w:r>
            <w:r w:rsidRPr="00627751">
              <w:rPr>
                <w:rFonts w:ascii="Times New Roman" w:hAnsi="Times New Roman" w:cs="Times New Roman"/>
                <w:color w:val="000000"/>
                <w:sz w:val="24"/>
                <w:szCs w:val="24"/>
                <w:lang w:val="ru-RU"/>
              </w:rPr>
              <w:t>образовательной</w:t>
            </w:r>
            <w:r w:rsidRPr="00627751">
              <w:rPr>
                <w:lang w:val="ru-RU"/>
              </w:rPr>
              <w:t xml:space="preserve"> </w:t>
            </w:r>
            <w:r w:rsidRPr="00627751">
              <w:rPr>
                <w:rFonts w:ascii="Times New Roman" w:hAnsi="Times New Roman" w:cs="Times New Roman"/>
                <w:color w:val="000000"/>
                <w:sz w:val="24"/>
                <w:szCs w:val="24"/>
                <w:lang w:val="ru-RU"/>
              </w:rPr>
              <w:t>программы.</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проведения</w:t>
            </w:r>
            <w:r w:rsidRPr="00627751">
              <w:rPr>
                <w:lang w:val="ru-RU"/>
              </w:rPr>
              <w:t xml:space="preserve"> </w:t>
            </w:r>
            <w:r w:rsidRPr="00627751">
              <w:rPr>
                <w:rFonts w:ascii="Times New Roman" w:hAnsi="Times New Roman" w:cs="Times New Roman"/>
                <w:color w:val="000000"/>
                <w:sz w:val="24"/>
                <w:szCs w:val="24"/>
                <w:lang w:val="ru-RU"/>
              </w:rPr>
              <w:t>контрольно-диагностических</w:t>
            </w:r>
            <w:r w:rsidRPr="00627751">
              <w:rPr>
                <w:lang w:val="ru-RU"/>
              </w:rPr>
              <w:t xml:space="preserve"> </w:t>
            </w:r>
            <w:r w:rsidRPr="00627751">
              <w:rPr>
                <w:rFonts w:ascii="Times New Roman" w:hAnsi="Times New Roman" w:cs="Times New Roman"/>
                <w:color w:val="000000"/>
                <w:sz w:val="24"/>
                <w:szCs w:val="24"/>
                <w:lang w:val="ru-RU"/>
              </w:rPr>
              <w:t>мероприятий</w:t>
            </w:r>
            <w:r w:rsidRPr="00627751">
              <w:rPr>
                <w:lang w:val="ru-RU"/>
              </w:rPr>
              <w:t xml:space="preserve"> </w:t>
            </w:r>
            <w:r w:rsidRPr="00627751">
              <w:rPr>
                <w:rFonts w:ascii="Times New Roman" w:hAnsi="Times New Roman" w:cs="Times New Roman"/>
                <w:color w:val="000000"/>
                <w:sz w:val="24"/>
                <w:szCs w:val="24"/>
                <w:lang w:val="ru-RU"/>
              </w:rPr>
              <w:t>предлагается</w:t>
            </w:r>
            <w:r w:rsidRPr="00627751">
              <w:rPr>
                <w:lang w:val="ru-RU"/>
              </w:rPr>
              <w:t xml:space="preserve"> </w:t>
            </w:r>
            <w:r w:rsidRPr="00627751">
              <w:rPr>
                <w:rFonts w:ascii="Times New Roman" w:hAnsi="Times New Roman" w:cs="Times New Roman"/>
                <w:color w:val="000000"/>
                <w:sz w:val="24"/>
                <w:szCs w:val="24"/>
                <w:lang w:val="ru-RU"/>
              </w:rPr>
              <w:t>использовать</w:t>
            </w:r>
            <w:r w:rsidRPr="00627751">
              <w:rPr>
                <w:lang w:val="ru-RU"/>
              </w:rPr>
              <w:t xml:space="preserve"> </w:t>
            </w:r>
            <w:r w:rsidRPr="00627751">
              <w:rPr>
                <w:rFonts w:ascii="Times New Roman" w:hAnsi="Times New Roman" w:cs="Times New Roman"/>
                <w:color w:val="000000"/>
                <w:sz w:val="24"/>
                <w:szCs w:val="24"/>
                <w:lang w:val="ru-RU"/>
              </w:rPr>
              <w:t>компьютерные</w:t>
            </w:r>
            <w:r w:rsidRPr="00627751">
              <w:rPr>
                <w:lang w:val="ru-RU"/>
              </w:rPr>
              <w:t xml:space="preserve"> </w:t>
            </w:r>
            <w:r w:rsidRPr="00627751">
              <w:rPr>
                <w:rFonts w:ascii="Times New Roman" w:hAnsi="Times New Roman" w:cs="Times New Roman"/>
                <w:color w:val="000000"/>
                <w:sz w:val="24"/>
                <w:szCs w:val="24"/>
                <w:lang w:val="ru-RU"/>
              </w:rPr>
              <w:t>контролирующие</w:t>
            </w:r>
            <w:r w:rsidRPr="00627751">
              <w:rPr>
                <w:lang w:val="ru-RU"/>
              </w:rPr>
              <w:t xml:space="preserve"> </w:t>
            </w:r>
            <w:r w:rsidRPr="00627751">
              <w:rPr>
                <w:rFonts w:ascii="Times New Roman" w:hAnsi="Times New Roman" w:cs="Times New Roman"/>
                <w:color w:val="000000"/>
                <w:sz w:val="24"/>
                <w:szCs w:val="24"/>
                <w:lang w:val="ru-RU"/>
              </w:rPr>
              <w:t>тесты,</w:t>
            </w:r>
            <w:r w:rsidRPr="00627751">
              <w:rPr>
                <w:lang w:val="ru-RU"/>
              </w:rPr>
              <w:t xml:space="preserve"> </w:t>
            </w:r>
            <w:r w:rsidRPr="00627751">
              <w:rPr>
                <w:rFonts w:ascii="Times New Roman" w:hAnsi="Times New Roman" w:cs="Times New Roman"/>
                <w:color w:val="000000"/>
                <w:sz w:val="24"/>
                <w:szCs w:val="24"/>
                <w:lang w:val="ru-RU"/>
              </w:rPr>
              <w:t>тесты</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самодиагностики,</w:t>
            </w:r>
            <w:r w:rsidRPr="00627751">
              <w:rPr>
                <w:lang w:val="ru-RU"/>
              </w:rPr>
              <w:t xml:space="preserve"> </w:t>
            </w:r>
            <w:r w:rsidRPr="00627751">
              <w:rPr>
                <w:rFonts w:ascii="Times New Roman" w:hAnsi="Times New Roman" w:cs="Times New Roman"/>
                <w:color w:val="000000"/>
                <w:sz w:val="24"/>
                <w:szCs w:val="24"/>
                <w:lang w:val="ru-RU"/>
              </w:rPr>
              <w:t>листы</w:t>
            </w:r>
            <w:r w:rsidRPr="00627751">
              <w:rPr>
                <w:lang w:val="ru-RU"/>
              </w:rPr>
              <w:t xml:space="preserve"> </w:t>
            </w:r>
            <w:r w:rsidRPr="00627751">
              <w:rPr>
                <w:rFonts w:ascii="Times New Roman" w:hAnsi="Times New Roman" w:cs="Times New Roman"/>
                <w:color w:val="000000"/>
                <w:sz w:val="24"/>
                <w:szCs w:val="24"/>
                <w:lang w:val="ru-RU"/>
              </w:rPr>
              <w:t>самооценки</w:t>
            </w:r>
            <w:r w:rsidRPr="00627751">
              <w:rPr>
                <w:lang w:val="ru-RU"/>
              </w:rPr>
              <w:t xml:space="preserve"> </w:t>
            </w:r>
            <w:r w:rsidRPr="00627751">
              <w:rPr>
                <w:rFonts w:ascii="Times New Roman" w:hAnsi="Times New Roman" w:cs="Times New Roman"/>
                <w:color w:val="000000"/>
                <w:sz w:val="24"/>
                <w:szCs w:val="24"/>
                <w:lang w:val="ru-RU"/>
              </w:rPr>
              <w:t>для</w:t>
            </w:r>
            <w:r w:rsidRPr="00627751">
              <w:rPr>
                <w:lang w:val="ru-RU"/>
              </w:rPr>
              <w:t xml:space="preserve"> </w:t>
            </w:r>
            <w:r w:rsidRPr="00627751">
              <w:rPr>
                <w:rFonts w:ascii="Times New Roman" w:hAnsi="Times New Roman" w:cs="Times New Roman"/>
                <w:color w:val="000000"/>
                <w:sz w:val="24"/>
                <w:szCs w:val="24"/>
                <w:lang w:val="ru-RU"/>
              </w:rPr>
              <w:t>экспресс-диагностики</w:t>
            </w:r>
            <w:r w:rsidRPr="00627751">
              <w:rPr>
                <w:lang w:val="ru-RU"/>
              </w:rPr>
              <w:t xml:space="preserve"> </w:t>
            </w:r>
            <w:r w:rsidRPr="00627751">
              <w:rPr>
                <w:rFonts w:ascii="Times New Roman" w:hAnsi="Times New Roman" w:cs="Times New Roman"/>
                <w:color w:val="000000"/>
                <w:sz w:val="24"/>
                <w:szCs w:val="24"/>
                <w:lang w:val="ru-RU"/>
              </w:rPr>
              <w:t>(например,</w:t>
            </w:r>
            <w:r w:rsidRPr="00627751">
              <w:rPr>
                <w:lang w:val="ru-RU"/>
              </w:rPr>
              <w:t xml:space="preserve"> </w:t>
            </w:r>
            <w:r w:rsidRPr="00627751">
              <w:rPr>
                <w:rFonts w:ascii="Times New Roman" w:hAnsi="Times New Roman" w:cs="Times New Roman"/>
                <w:color w:val="000000"/>
                <w:sz w:val="24"/>
                <w:szCs w:val="24"/>
                <w:lang w:val="ru-RU"/>
              </w:rPr>
              <w:t>эффективности</w:t>
            </w:r>
            <w:r w:rsidRPr="00627751">
              <w:rPr>
                <w:lang w:val="ru-RU"/>
              </w:rPr>
              <w:t xml:space="preserve"> </w:t>
            </w:r>
            <w:r w:rsidRPr="00627751">
              <w:rPr>
                <w:rFonts w:ascii="Times New Roman" w:hAnsi="Times New Roman" w:cs="Times New Roman"/>
                <w:color w:val="000000"/>
                <w:sz w:val="24"/>
                <w:szCs w:val="24"/>
                <w:lang w:val="ru-RU"/>
              </w:rPr>
              <w:t>лекции,</w:t>
            </w:r>
            <w:r w:rsidRPr="00627751">
              <w:rPr>
                <w:lang w:val="ru-RU"/>
              </w:rPr>
              <w:t xml:space="preserve"> </w:t>
            </w:r>
            <w:r w:rsidRPr="00627751">
              <w:rPr>
                <w:rFonts w:ascii="Times New Roman" w:hAnsi="Times New Roman" w:cs="Times New Roman"/>
                <w:color w:val="000000"/>
                <w:sz w:val="24"/>
                <w:szCs w:val="24"/>
                <w:lang w:val="ru-RU"/>
              </w:rPr>
              <w:t>содержания</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Текущий</w:t>
            </w:r>
            <w:r w:rsidRPr="00627751">
              <w:rPr>
                <w:lang w:val="ru-RU"/>
              </w:rPr>
              <w:t xml:space="preserve"> </w:t>
            </w:r>
            <w:r w:rsidRPr="00627751">
              <w:rPr>
                <w:rFonts w:ascii="Times New Roman" w:hAnsi="Times New Roman" w:cs="Times New Roman"/>
                <w:color w:val="000000"/>
                <w:sz w:val="24"/>
                <w:szCs w:val="24"/>
                <w:lang w:val="ru-RU"/>
              </w:rPr>
              <w:t>контроль</w:t>
            </w:r>
            <w:r w:rsidRPr="00627751">
              <w:rPr>
                <w:lang w:val="ru-RU"/>
              </w:rPr>
              <w:t xml:space="preserve"> </w:t>
            </w:r>
            <w:r w:rsidRPr="00627751">
              <w:rPr>
                <w:rFonts w:ascii="Times New Roman" w:hAnsi="Times New Roman" w:cs="Times New Roman"/>
                <w:color w:val="000000"/>
                <w:sz w:val="24"/>
                <w:szCs w:val="24"/>
                <w:lang w:val="ru-RU"/>
              </w:rPr>
              <w:t>знаний</w:t>
            </w:r>
            <w:r w:rsidRPr="00627751">
              <w:rPr>
                <w:lang w:val="ru-RU"/>
              </w:rPr>
              <w:t xml:space="preserve"> </w:t>
            </w:r>
            <w:r w:rsidRPr="00627751">
              <w:rPr>
                <w:rFonts w:ascii="Times New Roman" w:hAnsi="Times New Roman" w:cs="Times New Roman"/>
                <w:color w:val="000000"/>
                <w:sz w:val="24"/>
                <w:szCs w:val="24"/>
                <w:lang w:val="ru-RU"/>
              </w:rPr>
              <w:t>(рейтинг-контроль)</w:t>
            </w:r>
            <w:r w:rsidRPr="00627751">
              <w:rPr>
                <w:lang w:val="ru-RU"/>
              </w:rPr>
              <w:t xml:space="preserve"> </w:t>
            </w:r>
            <w:r w:rsidRPr="00627751">
              <w:rPr>
                <w:rFonts w:ascii="Times New Roman" w:hAnsi="Times New Roman" w:cs="Times New Roman"/>
                <w:color w:val="000000"/>
                <w:sz w:val="24"/>
                <w:szCs w:val="24"/>
                <w:lang w:val="ru-RU"/>
              </w:rPr>
              <w:t>осуществляется</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виде</w:t>
            </w:r>
            <w:r w:rsidRPr="00627751">
              <w:rPr>
                <w:lang w:val="ru-RU"/>
              </w:rPr>
              <w:t xml:space="preserve"> </w:t>
            </w:r>
            <w:r w:rsidRPr="00627751">
              <w:rPr>
                <w:rFonts w:ascii="Times New Roman" w:hAnsi="Times New Roman" w:cs="Times New Roman"/>
                <w:color w:val="000000"/>
                <w:sz w:val="24"/>
                <w:szCs w:val="24"/>
                <w:lang w:val="ru-RU"/>
              </w:rPr>
              <w:t>тестирования</w:t>
            </w:r>
            <w:r w:rsidRPr="00627751">
              <w:rPr>
                <w:lang w:val="ru-RU"/>
              </w:rPr>
              <w:t xml:space="preserve"> </w:t>
            </w:r>
            <w:r w:rsidRPr="00627751">
              <w:rPr>
                <w:rFonts w:ascii="Times New Roman" w:hAnsi="Times New Roman" w:cs="Times New Roman"/>
                <w:color w:val="000000"/>
                <w:sz w:val="24"/>
                <w:szCs w:val="24"/>
                <w:lang w:val="ru-RU"/>
              </w:rPr>
              <w:t>или</w:t>
            </w:r>
            <w:r w:rsidRPr="00627751">
              <w:rPr>
                <w:lang w:val="ru-RU"/>
              </w:rPr>
              <w:t xml:space="preserve"> </w:t>
            </w:r>
            <w:r w:rsidRPr="00627751">
              <w:rPr>
                <w:rFonts w:ascii="Times New Roman" w:hAnsi="Times New Roman" w:cs="Times New Roman"/>
                <w:color w:val="000000"/>
                <w:sz w:val="24"/>
                <w:szCs w:val="24"/>
                <w:lang w:val="ru-RU"/>
              </w:rPr>
              <w:t>выполнения</w:t>
            </w:r>
            <w:r w:rsidRPr="00627751">
              <w:rPr>
                <w:lang w:val="ru-RU"/>
              </w:rPr>
              <w:t xml:space="preserve"> </w:t>
            </w:r>
            <w:r w:rsidRPr="00627751">
              <w:rPr>
                <w:rFonts w:ascii="Times New Roman" w:hAnsi="Times New Roman" w:cs="Times New Roman"/>
                <w:color w:val="000000"/>
                <w:sz w:val="24"/>
                <w:szCs w:val="24"/>
                <w:lang w:val="ru-RU"/>
              </w:rPr>
              <w:t>работ.</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Самостоятельная</w:t>
            </w:r>
            <w:r w:rsidRPr="00627751">
              <w:rPr>
                <w:lang w:val="ru-RU"/>
              </w:rPr>
              <w:t xml:space="preserve"> </w:t>
            </w:r>
            <w:r w:rsidRPr="00627751">
              <w:rPr>
                <w:rFonts w:ascii="Times New Roman" w:hAnsi="Times New Roman" w:cs="Times New Roman"/>
                <w:color w:val="000000"/>
                <w:sz w:val="24"/>
                <w:szCs w:val="24"/>
                <w:lang w:val="ru-RU"/>
              </w:rPr>
              <w:t>работа</w:t>
            </w:r>
            <w:r w:rsidRPr="00627751">
              <w:rPr>
                <w:lang w:val="ru-RU"/>
              </w:rPr>
              <w:t xml:space="preserve"> </w:t>
            </w:r>
            <w:r w:rsidRPr="00627751">
              <w:rPr>
                <w:rFonts w:ascii="Times New Roman" w:hAnsi="Times New Roman" w:cs="Times New Roman"/>
                <w:color w:val="000000"/>
                <w:sz w:val="24"/>
                <w:szCs w:val="24"/>
                <w:lang w:val="ru-RU"/>
              </w:rPr>
              <w:t>студентов</w:t>
            </w:r>
            <w:r w:rsidRPr="00627751">
              <w:rPr>
                <w:lang w:val="ru-RU"/>
              </w:rPr>
              <w:t xml:space="preserve"> </w:t>
            </w:r>
            <w:r w:rsidRPr="00627751">
              <w:rPr>
                <w:rFonts w:ascii="Times New Roman" w:hAnsi="Times New Roman" w:cs="Times New Roman"/>
                <w:color w:val="000000"/>
                <w:sz w:val="24"/>
                <w:szCs w:val="24"/>
                <w:lang w:val="ru-RU"/>
              </w:rPr>
              <w:t>подкрепляется</w:t>
            </w:r>
            <w:r w:rsidRPr="00627751">
              <w:rPr>
                <w:lang w:val="ru-RU"/>
              </w:rPr>
              <w:t xml:space="preserve"> </w:t>
            </w:r>
            <w:r w:rsidRPr="00627751">
              <w:rPr>
                <w:rFonts w:ascii="Times New Roman" w:hAnsi="Times New Roman" w:cs="Times New Roman"/>
                <w:color w:val="000000"/>
                <w:sz w:val="24"/>
                <w:szCs w:val="24"/>
                <w:lang w:val="ru-RU"/>
              </w:rPr>
              <w:t>использованием</w:t>
            </w:r>
            <w:r w:rsidRPr="00627751">
              <w:rPr>
                <w:lang w:val="ru-RU"/>
              </w:rPr>
              <w:t xml:space="preserve"> </w:t>
            </w:r>
            <w:r w:rsidRPr="00627751">
              <w:rPr>
                <w:rFonts w:ascii="Times New Roman" w:hAnsi="Times New Roman" w:cs="Times New Roman"/>
                <w:color w:val="000000"/>
                <w:sz w:val="24"/>
                <w:szCs w:val="24"/>
                <w:lang w:val="ru-RU"/>
              </w:rPr>
              <w:t>электронного</w:t>
            </w:r>
            <w:r w:rsidRPr="00627751">
              <w:rPr>
                <w:lang w:val="ru-RU"/>
              </w:rPr>
              <w:t xml:space="preserve"> </w:t>
            </w:r>
            <w:r w:rsidRPr="00627751">
              <w:rPr>
                <w:rFonts w:ascii="Times New Roman" w:hAnsi="Times New Roman" w:cs="Times New Roman"/>
                <w:color w:val="000000"/>
                <w:sz w:val="24"/>
                <w:szCs w:val="24"/>
                <w:lang w:val="ru-RU"/>
              </w:rPr>
              <w:t>пособия</w:t>
            </w:r>
            <w:r w:rsidRPr="00627751">
              <w:rPr>
                <w:lang w:val="ru-RU"/>
              </w:rPr>
              <w:t xml:space="preserve"> </w:t>
            </w:r>
            <w:r w:rsidRPr="00627751">
              <w:rPr>
                <w:rFonts w:ascii="Times New Roman" w:hAnsi="Times New Roman" w:cs="Times New Roman"/>
                <w:color w:val="000000"/>
                <w:sz w:val="24"/>
                <w:szCs w:val="24"/>
                <w:lang w:val="ru-RU"/>
              </w:rPr>
              <w:t>по</w:t>
            </w:r>
            <w:r w:rsidRPr="00627751">
              <w:rPr>
                <w:lang w:val="ru-RU"/>
              </w:rPr>
              <w:t xml:space="preserve"> </w:t>
            </w:r>
            <w:r w:rsidRPr="00627751">
              <w:rPr>
                <w:rFonts w:ascii="Times New Roman" w:hAnsi="Times New Roman" w:cs="Times New Roman"/>
                <w:color w:val="000000"/>
                <w:sz w:val="24"/>
                <w:szCs w:val="24"/>
                <w:lang w:val="ru-RU"/>
              </w:rPr>
              <w:t>данной</w:t>
            </w:r>
            <w:r w:rsidRPr="00627751">
              <w:rPr>
                <w:lang w:val="ru-RU"/>
              </w:rPr>
              <w:t xml:space="preserve"> </w:t>
            </w:r>
            <w:r w:rsidRPr="00627751">
              <w:rPr>
                <w:rFonts w:ascii="Times New Roman" w:hAnsi="Times New Roman" w:cs="Times New Roman"/>
                <w:color w:val="000000"/>
                <w:sz w:val="24"/>
                <w:szCs w:val="24"/>
                <w:lang w:val="ru-RU"/>
              </w:rPr>
              <w:t>дисциплине.</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Таким</w:t>
            </w:r>
            <w:r w:rsidRPr="00627751">
              <w:rPr>
                <w:lang w:val="ru-RU"/>
              </w:rPr>
              <w:t xml:space="preserve"> </w:t>
            </w:r>
            <w:r w:rsidRPr="00627751">
              <w:rPr>
                <w:rFonts w:ascii="Times New Roman" w:hAnsi="Times New Roman" w:cs="Times New Roman"/>
                <w:color w:val="000000"/>
                <w:sz w:val="24"/>
                <w:szCs w:val="24"/>
                <w:lang w:val="ru-RU"/>
              </w:rPr>
              <w:t>образом,</w:t>
            </w:r>
            <w:r w:rsidRPr="00627751">
              <w:rPr>
                <w:lang w:val="ru-RU"/>
              </w:rPr>
              <w:t xml:space="preserve"> </w:t>
            </w:r>
            <w:r w:rsidRPr="00627751">
              <w:rPr>
                <w:rFonts w:ascii="Times New Roman" w:hAnsi="Times New Roman" w:cs="Times New Roman"/>
                <w:color w:val="000000"/>
                <w:sz w:val="24"/>
                <w:szCs w:val="24"/>
                <w:lang w:val="ru-RU"/>
              </w:rPr>
              <w:t>применение</w:t>
            </w:r>
            <w:r w:rsidRPr="00627751">
              <w:rPr>
                <w:lang w:val="ru-RU"/>
              </w:rPr>
              <w:t xml:space="preserve"> </w:t>
            </w:r>
            <w:r w:rsidRPr="00627751">
              <w:rPr>
                <w:rFonts w:ascii="Times New Roman" w:hAnsi="Times New Roman" w:cs="Times New Roman"/>
                <w:color w:val="000000"/>
                <w:sz w:val="24"/>
                <w:szCs w:val="24"/>
                <w:lang w:val="ru-RU"/>
              </w:rPr>
              <w:t>интерактивных</w:t>
            </w:r>
            <w:r w:rsidRPr="00627751">
              <w:rPr>
                <w:lang w:val="ru-RU"/>
              </w:rPr>
              <w:t xml:space="preserve"> </w:t>
            </w:r>
            <w:r w:rsidRPr="00627751">
              <w:rPr>
                <w:rFonts w:ascii="Times New Roman" w:hAnsi="Times New Roman" w:cs="Times New Roman"/>
                <w:color w:val="000000"/>
                <w:sz w:val="24"/>
                <w:szCs w:val="24"/>
                <w:lang w:val="ru-RU"/>
              </w:rPr>
              <w:t>образовательных</w:t>
            </w:r>
            <w:r w:rsidRPr="00627751">
              <w:rPr>
                <w:lang w:val="ru-RU"/>
              </w:rPr>
              <w:t xml:space="preserve"> </w:t>
            </w:r>
            <w:r w:rsidRPr="00627751">
              <w:rPr>
                <w:rFonts w:ascii="Times New Roman" w:hAnsi="Times New Roman" w:cs="Times New Roman"/>
                <w:color w:val="000000"/>
                <w:sz w:val="24"/>
                <w:szCs w:val="24"/>
                <w:lang w:val="ru-RU"/>
              </w:rPr>
              <w:t>технологий</w:t>
            </w:r>
            <w:r w:rsidRPr="00627751">
              <w:rPr>
                <w:lang w:val="ru-RU"/>
              </w:rPr>
              <w:t xml:space="preserve"> </w:t>
            </w:r>
            <w:r w:rsidRPr="00627751">
              <w:rPr>
                <w:rFonts w:ascii="Times New Roman" w:hAnsi="Times New Roman" w:cs="Times New Roman"/>
                <w:color w:val="000000"/>
                <w:sz w:val="24"/>
                <w:szCs w:val="24"/>
                <w:lang w:val="ru-RU"/>
              </w:rPr>
              <w:t>придает</w:t>
            </w:r>
            <w:r w:rsidRPr="00627751">
              <w:rPr>
                <w:lang w:val="ru-RU"/>
              </w:rPr>
              <w:t xml:space="preserve"> </w:t>
            </w:r>
            <w:r w:rsidRPr="00627751">
              <w:rPr>
                <w:rFonts w:ascii="Times New Roman" w:hAnsi="Times New Roman" w:cs="Times New Roman"/>
                <w:color w:val="000000"/>
                <w:sz w:val="24"/>
                <w:szCs w:val="24"/>
                <w:lang w:val="ru-RU"/>
              </w:rPr>
              <w:t>инновационный</w:t>
            </w:r>
            <w:r w:rsidRPr="00627751">
              <w:rPr>
                <w:lang w:val="ru-RU"/>
              </w:rPr>
              <w:t xml:space="preserve"> </w:t>
            </w:r>
            <w:r w:rsidRPr="00627751">
              <w:rPr>
                <w:rFonts w:ascii="Times New Roman" w:hAnsi="Times New Roman" w:cs="Times New Roman"/>
                <w:color w:val="000000"/>
                <w:sz w:val="24"/>
                <w:szCs w:val="24"/>
                <w:lang w:val="ru-RU"/>
              </w:rPr>
              <w:t>характер</w:t>
            </w:r>
            <w:r w:rsidRPr="00627751">
              <w:rPr>
                <w:lang w:val="ru-RU"/>
              </w:rPr>
              <w:t xml:space="preserve"> </w:t>
            </w:r>
            <w:r w:rsidRPr="00627751">
              <w:rPr>
                <w:rFonts w:ascii="Times New Roman" w:hAnsi="Times New Roman" w:cs="Times New Roman"/>
                <w:color w:val="000000"/>
                <w:sz w:val="24"/>
                <w:szCs w:val="24"/>
                <w:lang w:val="ru-RU"/>
              </w:rPr>
              <w:t>практически</w:t>
            </w:r>
            <w:r w:rsidRPr="00627751">
              <w:rPr>
                <w:lang w:val="ru-RU"/>
              </w:rPr>
              <w:t xml:space="preserve"> </w:t>
            </w:r>
            <w:r w:rsidRPr="00627751">
              <w:rPr>
                <w:rFonts w:ascii="Times New Roman" w:hAnsi="Times New Roman" w:cs="Times New Roman"/>
                <w:color w:val="000000"/>
                <w:sz w:val="24"/>
                <w:szCs w:val="24"/>
                <w:lang w:val="ru-RU"/>
              </w:rPr>
              <w:t>всем</w:t>
            </w:r>
            <w:r w:rsidRPr="00627751">
              <w:rPr>
                <w:lang w:val="ru-RU"/>
              </w:rPr>
              <w:t xml:space="preserve"> </w:t>
            </w:r>
            <w:r w:rsidRPr="00627751">
              <w:rPr>
                <w:rFonts w:ascii="Times New Roman" w:hAnsi="Times New Roman" w:cs="Times New Roman"/>
                <w:color w:val="000000"/>
                <w:sz w:val="24"/>
                <w:szCs w:val="24"/>
                <w:lang w:val="ru-RU"/>
              </w:rPr>
              <w:t>видам</w:t>
            </w:r>
            <w:r w:rsidRPr="00627751">
              <w:rPr>
                <w:lang w:val="ru-RU"/>
              </w:rPr>
              <w:t xml:space="preserve"> </w:t>
            </w:r>
            <w:r w:rsidRPr="00627751">
              <w:rPr>
                <w:rFonts w:ascii="Times New Roman" w:hAnsi="Times New Roman" w:cs="Times New Roman"/>
                <w:color w:val="000000"/>
                <w:sz w:val="24"/>
                <w:szCs w:val="24"/>
                <w:lang w:val="ru-RU"/>
              </w:rPr>
              <w:t>учебных</w:t>
            </w:r>
            <w:r w:rsidRPr="00627751">
              <w:rPr>
                <w:lang w:val="ru-RU"/>
              </w:rPr>
              <w:t xml:space="preserve"> </w:t>
            </w:r>
            <w:r w:rsidRPr="00627751">
              <w:rPr>
                <w:rFonts w:ascii="Times New Roman" w:hAnsi="Times New Roman" w:cs="Times New Roman"/>
                <w:color w:val="000000"/>
                <w:sz w:val="24"/>
                <w:szCs w:val="24"/>
                <w:lang w:val="ru-RU"/>
              </w:rPr>
              <w:t>занятий,</w:t>
            </w:r>
            <w:r w:rsidRPr="00627751">
              <w:rPr>
                <w:lang w:val="ru-RU"/>
              </w:rPr>
              <w:t xml:space="preserve"> </w:t>
            </w:r>
            <w:r w:rsidRPr="00627751">
              <w:rPr>
                <w:rFonts w:ascii="Times New Roman" w:hAnsi="Times New Roman" w:cs="Times New Roman"/>
                <w:color w:val="000000"/>
                <w:sz w:val="24"/>
                <w:szCs w:val="24"/>
                <w:lang w:val="ru-RU"/>
              </w:rPr>
              <w:t>включая</w:t>
            </w:r>
            <w:r w:rsidRPr="00627751">
              <w:rPr>
                <w:lang w:val="ru-RU"/>
              </w:rPr>
              <w:t xml:space="preserve"> </w:t>
            </w:r>
            <w:r w:rsidRPr="00627751">
              <w:rPr>
                <w:rFonts w:ascii="Times New Roman" w:hAnsi="Times New Roman" w:cs="Times New Roman"/>
                <w:color w:val="000000"/>
                <w:sz w:val="24"/>
                <w:szCs w:val="24"/>
                <w:lang w:val="ru-RU"/>
              </w:rPr>
              <w:t>лекционные.</w:t>
            </w:r>
            <w:r w:rsidRPr="00627751">
              <w:rPr>
                <w:lang w:val="ru-RU"/>
              </w:rPr>
              <w:t xml:space="preserve"> </w:t>
            </w:r>
            <w:r w:rsidRPr="00627751">
              <w:rPr>
                <w:rFonts w:ascii="Times New Roman" w:hAnsi="Times New Roman" w:cs="Times New Roman"/>
                <w:color w:val="000000"/>
                <w:sz w:val="24"/>
                <w:szCs w:val="24"/>
                <w:lang w:val="ru-RU"/>
              </w:rPr>
              <w:t>При</w:t>
            </w:r>
            <w:r w:rsidRPr="00627751">
              <w:rPr>
                <w:lang w:val="ru-RU"/>
              </w:rPr>
              <w:t xml:space="preserve"> </w:t>
            </w:r>
            <w:r w:rsidRPr="00627751">
              <w:rPr>
                <w:rFonts w:ascii="Times New Roman" w:hAnsi="Times New Roman" w:cs="Times New Roman"/>
                <w:color w:val="000000"/>
                <w:sz w:val="24"/>
                <w:szCs w:val="24"/>
                <w:lang w:val="ru-RU"/>
              </w:rPr>
              <w:t>этом</w:t>
            </w:r>
            <w:r w:rsidRPr="00627751">
              <w:rPr>
                <w:lang w:val="ru-RU"/>
              </w:rPr>
              <w:t xml:space="preserve"> </w:t>
            </w:r>
            <w:r w:rsidRPr="00627751">
              <w:rPr>
                <w:rFonts w:ascii="Times New Roman" w:hAnsi="Times New Roman" w:cs="Times New Roman"/>
                <w:color w:val="000000"/>
                <w:sz w:val="24"/>
                <w:szCs w:val="24"/>
                <w:lang w:val="ru-RU"/>
              </w:rPr>
              <w:t>делается</w:t>
            </w:r>
            <w:r w:rsidRPr="00627751">
              <w:rPr>
                <w:lang w:val="ru-RU"/>
              </w:rPr>
              <w:t xml:space="preserve"> </w:t>
            </w:r>
            <w:r w:rsidRPr="00627751">
              <w:rPr>
                <w:rFonts w:ascii="Times New Roman" w:hAnsi="Times New Roman" w:cs="Times New Roman"/>
                <w:color w:val="000000"/>
                <w:sz w:val="24"/>
                <w:szCs w:val="24"/>
                <w:lang w:val="ru-RU"/>
              </w:rPr>
              <w:t>акцент</w:t>
            </w:r>
            <w:r w:rsidRPr="00627751">
              <w:rPr>
                <w:lang w:val="ru-RU"/>
              </w:rPr>
              <w:t xml:space="preserve"> </w:t>
            </w:r>
            <w:r w:rsidRPr="00627751">
              <w:rPr>
                <w:rFonts w:ascii="Times New Roman" w:hAnsi="Times New Roman" w:cs="Times New Roman"/>
                <w:color w:val="000000"/>
                <w:sz w:val="24"/>
                <w:szCs w:val="24"/>
                <w:lang w:val="ru-RU"/>
              </w:rPr>
              <w:t>на</w:t>
            </w:r>
            <w:r w:rsidRPr="00627751">
              <w:rPr>
                <w:lang w:val="ru-RU"/>
              </w:rPr>
              <w:t xml:space="preserve"> </w:t>
            </w:r>
            <w:r w:rsidRPr="00627751">
              <w:rPr>
                <w:rFonts w:ascii="Times New Roman" w:hAnsi="Times New Roman" w:cs="Times New Roman"/>
                <w:color w:val="000000"/>
                <w:sz w:val="24"/>
                <w:szCs w:val="24"/>
                <w:lang w:val="ru-RU"/>
              </w:rPr>
              <w:t>развитие</w:t>
            </w:r>
            <w:r w:rsidRPr="00627751">
              <w:rPr>
                <w:lang w:val="ru-RU"/>
              </w:rPr>
              <w:t xml:space="preserve"> </w:t>
            </w:r>
            <w:r w:rsidRPr="00627751">
              <w:rPr>
                <w:rFonts w:ascii="Times New Roman" w:hAnsi="Times New Roman" w:cs="Times New Roman"/>
                <w:color w:val="000000"/>
                <w:sz w:val="24"/>
                <w:szCs w:val="24"/>
                <w:lang w:val="ru-RU"/>
              </w:rPr>
              <w:t>самостоятельного,</w:t>
            </w:r>
            <w:r w:rsidRPr="00627751">
              <w:rPr>
                <w:lang w:val="ru-RU"/>
              </w:rPr>
              <w:t xml:space="preserve"> </w:t>
            </w:r>
            <w:r w:rsidRPr="00627751">
              <w:rPr>
                <w:rFonts w:ascii="Times New Roman" w:hAnsi="Times New Roman" w:cs="Times New Roman"/>
                <w:color w:val="000000"/>
                <w:sz w:val="24"/>
                <w:szCs w:val="24"/>
                <w:lang w:val="ru-RU"/>
              </w:rPr>
              <w:t>продуктивного</w:t>
            </w:r>
            <w:r w:rsidRPr="00627751">
              <w:rPr>
                <w:lang w:val="ru-RU"/>
              </w:rPr>
              <w:t xml:space="preserve"> </w:t>
            </w:r>
            <w:r w:rsidRPr="00627751">
              <w:rPr>
                <w:rFonts w:ascii="Times New Roman" w:hAnsi="Times New Roman" w:cs="Times New Roman"/>
                <w:color w:val="000000"/>
                <w:sz w:val="24"/>
                <w:szCs w:val="24"/>
                <w:lang w:val="ru-RU"/>
              </w:rPr>
              <w:t>мышления,</w:t>
            </w:r>
            <w:r w:rsidRPr="00627751">
              <w:rPr>
                <w:lang w:val="ru-RU"/>
              </w:rPr>
              <w:t xml:space="preserve"> </w:t>
            </w:r>
            <w:r w:rsidRPr="00627751">
              <w:rPr>
                <w:rFonts w:ascii="Times New Roman" w:hAnsi="Times New Roman" w:cs="Times New Roman"/>
                <w:color w:val="000000"/>
                <w:sz w:val="24"/>
                <w:szCs w:val="24"/>
                <w:lang w:val="ru-RU"/>
              </w:rPr>
              <w:t>основанного</w:t>
            </w:r>
            <w:r w:rsidRPr="00627751">
              <w:rPr>
                <w:lang w:val="ru-RU"/>
              </w:rPr>
              <w:t xml:space="preserve"> </w:t>
            </w:r>
            <w:r w:rsidRPr="00627751">
              <w:rPr>
                <w:rFonts w:ascii="Times New Roman" w:hAnsi="Times New Roman" w:cs="Times New Roman"/>
                <w:color w:val="000000"/>
                <w:sz w:val="24"/>
                <w:szCs w:val="24"/>
                <w:lang w:val="ru-RU"/>
              </w:rPr>
              <w:t>на</w:t>
            </w:r>
            <w:r w:rsidRPr="00627751">
              <w:rPr>
                <w:lang w:val="ru-RU"/>
              </w:rPr>
              <w:t xml:space="preserve"> </w:t>
            </w:r>
            <w:r w:rsidRPr="00627751">
              <w:rPr>
                <w:rFonts w:ascii="Times New Roman" w:hAnsi="Times New Roman" w:cs="Times New Roman"/>
                <w:color w:val="000000"/>
                <w:sz w:val="24"/>
                <w:szCs w:val="24"/>
                <w:lang w:val="ru-RU"/>
              </w:rPr>
              <w:t>диалогических</w:t>
            </w:r>
            <w:r w:rsidRPr="00627751">
              <w:rPr>
                <w:lang w:val="ru-RU"/>
              </w:rPr>
              <w:t xml:space="preserve"> </w:t>
            </w:r>
            <w:r w:rsidRPr="00627751">
              <w:rPr>
                <w:rFonts w:ascii="Times New Roman" w:hAnsi="Times New Roman" w:cs="Times New Roman"/>
                <w:color w:val="000000"/>
                <w:sz w:val="24"/>
                <w:szCs w:val="24"/>
                <w:lang w:val="ru-RU"/>
              </w:rPr>
              <w:t>дидактических</w:t>
            </w:r>
            <w:r w:rsidRPr="00627751">
              <w:rPr>
                <w:lang w:val="ru-RU"/>
              </w:rPr>
              <w:t xml:space="preserve"> </w:t>
            </w:r>
            <w:r w:rsidRPr="00627751">
              <w:rPr>
                <w:rFonts w:ascii="Times New Roman" w:hAnsi="Times New Roman" w:cs="Times New Roman"/>
                <w:color w:val="000000"/>
                <w:sz w:val="24"/>
                <w:szCs w:val="24"/>
                <w:lang w:val="ru-RU"/>
              </w:rPr>
              <w:t>приемах,</w:t>
            </w:r>
            <w:r w:rsidRPr="00627751">
              <w:rPr>
                <w:lang w:val="ru-RU"/>
              </w:rPr>
              <w:t xml:space="preserve"> </w:t>
            </w:r>
            <w:r w:rsidRPr="00627751">
              <w:rPr>
                <w:rFonts w:ascii="Times New Roman" w:hAnsi="Times New Roman" w:cs="Times New Roman"/>
                <w:color w:val="000000"/>
                <w:sz w:val="24"/>
                <w:szCs w:val="24"/>
                <w:lang w:val="ru-RU"/>
              </w:rPr>
              <w:t>субъектной</w:t>
            </w:r>
            <w:r w:rsidRPr="00627751">
              <w:rPr>
                <w:lang w:val="ru-RU"/>
              </w:rPr>
              <w:t xml:space="preserve"> </w:t>
            </w:r>
            <w:r w:rsidRPr="00627751">
              <w:rPr>
                <w:rFonts w:ascii="Times New Roman" w:hAnsi="Times New Roman" w:cs="Times New Roman"/>
                <w:color w:val="000000"/>
                <w:sz w:val="24"/>
                <w:szCs w:val="24"/>
                <w:lang w:val="ru-RU"/>
              </w:rPr>
              <w:t>позиции</w:t>
            </w:r>
            <w:r w:rsidRPr="00627751">
              <w:rPr>
                <w:lang w:val="ru-RU"/>
              </w:rPr>
              <w:t xml:space="preserve"> </w:t>
            </w:r>
            <w:r w:rsidRPr="00627751">
              <w:rPr>
                <w:rFonts w:ascii="Times New Roman" w:hAnsi="Times New Roman" w:cs="Times New Roman"/>
                <w:color w:val="000000"/>
                <w:sz w:val="24"/>
                <w:szCs w:val="24"/>
                <w:lang w:val="ru-RU"/>
              </w:rPr>
              <w:t>обучающегося</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образовательном</w:t>
            </w:r>
            <w:r w:rsidRPr="00627751">
              <w:rPr>
                <w:lang w:val="ru-RU"/>
              </w:rPr>
              <w:t xml:space="preserve"> </w:t>
            </w:r>
            <w:r w:rsidRPr="00627751">
              <w:rPr>
                <w:rFonts w:ascii="Times New Roman" w:hAnsi="Times New Roman" w:cs="Times New Roman"/>
                <w:color w:val="000000"/>
                <w:sz w:val="24"/>
                <w:szCs w:val="24"/>
                <w:lang w:val="ru-RU"/>
              </w:rPr>
              <w:t>процессе</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lang w:val="ru-RU"/>
              </w:rPr>
              <w:t xml:space="preserve"> </w:t>
            </w:r>
          </w:p>
        </w:tc>
      </w:tr>
      <w:tr w:rsidR="00762523" w:rsidRPr="00903920">
        <w:trPr>
          <w:trHeight w:hRule="exact" w:val="277"/>
        </w:trPr>
        <w:tc>
          <w:tcPr>
            <w:tcW w:w="9357" w:type="dxa"/>
          </w:tcPr>
          <w:p w:rsidR="00762523" w:rsidRPr="00627751" w:rsidRDefault="00762523">
            <w:pPr>
              <w:rPr>
                <w:lang w:val="ru-RU"/>
              </w:rPr>
            </w:pPr>
          </w:p>
        </w:tc>
      </w:tr>
      <w:tr w:rsidR="00762523" w:rsidRPr="00903920">
        <w:trPr>
          <w:trHeight w:hRule="exact" w:val="285"/>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6</w:t>
            </w:r>
            <w:r w:rsidRPr="00627751">
              <w:rPr>
                <w:lang w:val="ru-RU"/>
              </w:rPr>
              <w:t xml:space="preserve"> </w:t>
            </w:r>
            <w:r w:rsidRPr="00627751">
              <w:rPr>
                <w:rFonts w:ascii="Times New Roman" w:hAnsi="Times New Roman" w:cs="Times New Roman"/>
                <w:b/>
                <w:color w:val="000000"/>
                <w:sz w:val="24"/>
                <w:szCs w:val="24"/>
                <w:lang w:val="ru-RU"/>
              </w:rPr>
              <w:t>Учебно-методическое</w:t>
            </w:r>
            <w:r w:rsidRPr="00627751">
              <w:rPr>
                <w:lang w:val="ru-RU"/>
              </w:rPr>
              <w:t xml:space="preserve"> </w:t>
            </w:r>
            <w:r w:rsidRPr="00627751">
              <w:rPr>
                <w:rFonts w:ascii="Times New Roman" w:hAnsi="Times New Roman" w:cs="Times New Roman"/>
                <w:b/>
                <w:color w:val="000000"/>
                <w:sz w:val="24"/>
                <w:szCs w:val="24"/>
                <w:lang w:val="ru-RU"/>
              </w:rPr>
              <w:t>обеспечение</w:t>
            </w:r>
            <w:r w:rsidRPr="00627751">
              <w:rPr>
                <w:lang w:val="ru-RU"/>
              </w:rPr>
              <w:t xml:space="preserve"> </w:t>
            </w:r>
            <w:r w:rsidRPr="00627751">
              <w:rPr>
                <w:rFonts w:ascii="Times New Roman" w:hAnsi="Times New Roman" w:cs="Times New Roman"/>
                <w:b/>
                <w:color w:val="000000"/>
                <w:sz w:val="24"/>
                <w:szCs w:val="24"/>
                <w:lang w:val="ru-RU"/>
              </w:rPr>
              <w:t>самостоятельной</w:t>
            </w:r>
            <w:r w:rsidRPr="00627751">
              <w:rPr>
                <w:lang w:val="ru-RU"/>
              </w:rPr>
              <w:t xml:space="preserve"> </w:t>
            </w:r>
            <w:r w:rsidRPr="00627751">
              <w:rPr>
                <w:rFonts w:ascii="Times New Roman" w:hAnsi="Times New Roman" w:cs="Times New Roman"/>
                <w:b/>
                <w:color w:val="000000"/>
                <w:sz w:val="24"/>
                <w:szCs w:val="24"/>
                <w:lang w:val="ru-RU"/>
              </w:rPr>
              <w:t>работы</w:t>
            </w:r>
            <w:r w:rsidRPr="00627751">
              <w:rPr>
                <w:lang w:val="ru-RU"/>
              </w:rPr>
              <w:t xml:space="preserve"> </w:t>
            </w:r>
            <w:r w:rsidRPr="00627751">
              <w:rPr>
                <w:rFonts w:ascii="Times New Roman" w:hAnsi="Times New Roman" w:cs="Times New Roman"/>
                <w:b/>
                <w:color w:val="000000"/>
                <w:sz w:val="24"/>
                <w:szCs w:val="24"/>
                <w:lang w:val="ru-RU"/>
              </w:rPr>
              <w:t>обучающихся</w:t>
            </w:r>
            <w:r w:rsidRPr="00627751">
              <w:rPr>
                <w:lang w:val="ru-RU"/>
              </w:rPr>
              <w:t xml:space="preserve"> </w:t>
            </w:r>
          </w:p>
        </w:tc>
      </w:tr>
      <w:tr w:rsidR="00762523">
        <w:trPr>
          <w:trHeight w:hRule="exact" w:val="285"/>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62523">
        <w:trPr>
          <w:trHeight w:hRule="exact" w:val="138"/>
        </w:trPr>
        <w:tc>
          <w:tcPr>
            <w:tcW w:w="9357" w:type="dxa"/>
          </w:tcPr>
          <w:p w:rsidR="00762523" w:rsidRDefault="00762523"/>
        </w:tc>
      </w:tr>
      <w:tr w:rsidR="00762523" w:rsidRPr="00903920">
        <w:trPr>
          <w:trHeight w:hRule="exact" w:val="285"/>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7</w:t>
            </w:r>
            <w:r w:rsidRPr="00627751">
              <w:rPr>
                <w:lang w:val="ru-RU"/>
              </w:rPr>
              <w:t xml:space="preserve"> </w:t>
            </w:r>
            <w:r w:rsidRPr="00627751">
              <w:rPr>
                <w:rFonts w:ascii="Times New Roman" w:hAnsi="Times New Roman" w:cs="Times New Roman"/>
                <w:b/>
                <w:color w:val="000000"/>
                <w:sz w:val="24"/>
                <w:szCs w:val="24"/>
                <w:lang w:val="ru-RU"/>
              </w:rPr>
              <w:t>Оценочные</w:t>
            </w:r>
            <w:r w:rsidRPr="00627751">
              <w:rPr>
                <w:lang w:val="ru-RU"/>
              </w:rPr>
              <w:t xml:space="preserve"> </w:t>
            </w:r>
            <w:r w:rsidRPr="00627751">
              <w:rPr>
                <w:rFonts w:ascii="Times New Roman" w:hAnsi="Times New Roman" w:cs="Times New Roman"/>
                <w:b/>
                <w:color w:val="000000"/>
                <w:sz w:val="24"/>
                <w:szCs w:val="24"/>
                <w:lang w:val="ru-RU"/>
              </w:rPr>
              <w:t>средства</w:t>
            </w:r>
            <w:r w:rsidRPr="00627751">
              <w:rPr>
                <w:lang w:val="ru-RU"/>
              </w:rPr>
              <w:t xml:space="preserve"> </w:t>
            </w:r>
            <w:r w:rsidRPr="00627751">
              <w:rPr>
                <w:rFonts w:ascii="Times New Roman" w:hAnsi="Times New Roman" w:cs="Times New Roman"/>
                <w:b/>
                <w:color w:val="000000"/>
                <w:sz w:val="24"/>
                <w:szCs w:val="24"/>
                <w:lang w:val="ru-RU"/>
              </w:rPr>
              <w:t>для</w:t>
            </w:r>
            <w:r w:rsidRPr="00627751">
              <w:rPr>
                <w:lang w:val="ru-RU"/>
              </w:rPr>
              <w:t xml:space="preserve"> </w:t>
            </w:r>
            <w:r w:rsidRPr="00627751">
              <w:rPr>
                <w:rFonts w:ascii="Times New Roman" w:hAnsi="Times New Roman" w:cs="Times New Roman"/>
                <w:b/>
                <w:color w:val="000000"/>
                <w:sz w:val="24"/>
                <w:szCs w:val="24"/>
                <w:lang w:val="ru-RU"/>
              </w:rPr>
              <w:t>проведения</w:t>
            </w:r>
            <w:r w:rsidRPr="00627751">
              <w:rPr>
                <w:lang w:val="ru-RU"/>
              </w:rPr>
              <w:t xml:space="preserve"> </w:t>
            </w:r>
            <w:r w:rsidRPr="00627751">
              <w:rPr>
                <w:rFonts w:ascii="Times New Roman" w:hAnsi="Times New Roman" w:cs="Times New Roman"/>
                <w:b/>
                <w:color w:val="000000"/>
                <w:sz w:val="24"/>
                <w:szCs w:val="24"/>
                <w:lang w:val="ru-RU"/>
              </w:rPr>
              <w:t>промежуточной</w:t>
            </w:r>
            <w:r w:rsidRPr="00627751">
              <w:rPr>
                <w:lang w:val="ru-RU"/>
              </w:rPr>
              <w:t xml:space="preserve"> </w:t>
            </w:r>
            <w:r w:rsidRPr="00627751">
              <w:rPr>
                <w:rFonts w:ascii="Times New Roman" w:hAnsi="Times New Roman" w:cs="Times New Roman"/>
                <w:b/>
                <w:color w:val="000000"/>
                <w:sz w:val="24"/>
                <w:szCs w:val="24"/>
                <w:lang w:val="ru-RU"/>
              </w:rPr>
              <w:t>аттестации</w:t>
            </w:r>
            <w:r w:rsidRPr="00627751">
              <w:rPr>
                <w:lang w:val="ru-RU"/>
              </w:rPr>
              <w:t xml:space="preserve"> </w:t>
            </w:r>
          </w:p>
        </w:tc>
      </w:tr>
      <w:tr w:rsidR="00762523">
        <w:trPr>
          <w:trHeight w:hRule="exact" w:val="285"/>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62523">
        <w:trPr>
          <w:trHeight w:hRule="exact" w:val="138"/>
        </w:trPr>
        <w:tc>
          <w:tcPr>
            <w:tcW w:w="9357" w:type="dxa"/>
          </w:tcPr>
          <w:p w:rsidR="00762523" w:rsidRDefault="00762523"/>
        </w:tc>
      </w:tr>
      <w:tr w:rsidR="00762523" w:rsidRPr="00903920">
        <w:trPr>
          <w:trHeight w:hRule="exact" w:val="277"/>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8</w:t>
            </w:r>
            <w:r w:rsidRPr="00627751">
              <w:rPr>
                <w:lang w:val="ru-RU"/>
              </w:rPr>
              <w:t xml:space="preserve"> </w:t>
            </w:r>
            <w:r w:rsidRPr="00627751">
              <w:rPr>
                <w:rFonts w:ascii="Times New Roman" w:hAnsi="Times New Roman" w:cs="Times New Roman"/>
                <w:b/>
                <w:color w:val="000000"/>
                <w:sz w:val="24"/>
                <w:szCs w:val="24"/>
                <w:lang w:val="ru-RU"/>
              </w:rPr>
              <w:t>Учебно-методическое</w:t>
            </w:r>
            <w:r w:rsidRPr="00627751">
              <w:rPr>
                <w:lang w:val="ru-RU"/>
              </w:rPr>
              <w:t xml:space="preserve"> </w:t>
            </w:r>
            <w:r w:rsidRPr="00627751">
              <w:rPr>
                <w:rFonts w:ascii="Times New Roman" w:hAnsi="Times New Roman" w:cs="Times New Roman"/>
                <w:b/>
                <w:color w:val="000000"/>
                <w:sz w:val="24"/>
                <w:szCs w:val="24"/>
                <w:lang w:val="ru-RU"/>
              </w:rPr>
              <w:t>и</w:t>
            </w:r>
            <w:r w:rsidRPr="00627751">
              <w:rPr>
                <w:lang w:val="ru-RU"/>
              </w:rPr>
              <w:t xml:space="preserve"> </w:t>
            </w:r>
            <w:r w:rsidRPr="00627751">
              <w:rPr>
                <w:rFonts w:ascii="Times New Roman" w:hAnsi="Times New Roman" w:cs="Times New Roman"/>
                <w:b/>
                <w:color w:val="000000"/>
                <w:sz w:val="24"/>
                <w:szCs w:val="24"/>
                <w:lang w:val="ru-RU"/>
              </w:rPr>
              <w:t>информационное</w:t>
            </w:r>
            <w:r w:rsidRPr="00627751">
              <w:rPr>
                <w:lang w:val="ru-RU"/>
              </w:rPr>
              <w:t xml:space="preserve"> </w:t>
            </w:r>
            <w:r w:rsidRPr="00627751">
              <w:rPr>
                <w:rFonts w:ascii="Times New Roman" w:hAnsi="Times New Roman" w:cs="Times New Roman"/>
                <w:b/>
                <w:color w:val="000000"/>
                <w:sz w:val="24"/>
                <w:szCs w:val="24"/>
                <w:lang w:val="ru-RU"/>
              </w:rPr>
              <w:t>обеспечение</w:t>
            </w:r>
            <w:r w:rsidRPr="00627751">
              <w:rPr>
                <w:lang w:val="ru-RU"/>
              </w:rPr>
              <w:t xml:space="preserve"> </w:t>
            </w:r>
            <w:r w:rsidRPr="00627751">
              <w:rPr>
                <w:rFonts w:ascii="Times New Roman" w:hAnsi="Times New Roman" w:cs="Times New Roman"/>
                <w:b/>
                <w:color w:val="000000"/>
                <w:sz w:val="24"/>
                <w:szCs w:val="24"/>
                <w:lang w:val="ru-RU"/>
              </w:rPr>
              <w:t>дисциплины</w:t>
            </w:r>
            <w:r w:rsidRPr="00627751">
              <w:rPr>
                <w:lang w:val="ru-RU"/>
              </w:rPr>
              <w:t xml:space="preserve"> </w:t>
            </w:r>
            <w:r w:rsidRPr="00627751">
              <w:rPr>
                <w:rFonts w:ascii="Times New Roman" w:hAnsi="Times New Roman" w:cs="Times New Roman"/>
                <w:b/>
                <w:color w:val="000000"/>
                <w:sz w:val="24"/>
                <w:szCs w:val="24"/>
                <w:lang w:val="ru-RU"/>
              </w:rPr>
              <w:t>(модуля)</w:t>
            </w:r>
            <w:r w:rsidRPr="00627751">
              <w:rPr>
                <w:lang w:val="ru-RU"/>
              </w:rPr>
              <w:t xml:space="preserve"> </w:t>
            </w:r>
          </w:p>
        </w:tc>
      </w:tr>
      <w:tr w:rsidR="00762523">
        <w:trPr>
          <w:trHeight w:hRule="exact" w:val="277"/>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62523" w:rsidRPr="00903920">
        <w:trPr>
          <w:trHeight w:hRule="exact" w:val="1644"/>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Пономарева,</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Антикризисное</w:t>
            </w:r>
            <w:r w:rsidRPr="00627751">
              <w:rPr>
                <w:lang w:val="ru-RU"/>
              </w:rPr>
              <w:t xml:space="preserve"> </w:t>
            </w:r>
            <w:proofErr w:type="gramStart"/>
            <w:r w:rsidRPr="00627751">
              <w:rPr>
                <w:rFonts w:ascii="Times New Roman" w:hAnsi="Times New Roman" w:cs="Times New Roman"/>
                <w:color w:val="000000"/>
                <w:sz w:val="24"/>
                <w:szCs w:val="24"/>
                <w:lang w:val="ru-RU"/>
              </w:rPr>
              <w:t>управление</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учебное</w:t>
            </w:r>
            <w:r w:rsidRPr="00627751">
              <w:rPr>
                <w:lang w:val="ru-RU"/>
              </w:rPr>
              <w:t xml:space="preserve"> </w:t>
            </w:r>
            <w:r w:rsidRPr="00627751">
              <w:rPr>
                <w:rFonts w:ascii="Times New Roman" w:hAnsi="Times New Roman" w:cs="Times New Roman"/>
                <w:color w:val="000000"/>
                <w:sz w:val="24"/>
                <w:szCs w:val="24"/>
                <w:lang w:val="ru-RU"/>
              </w:rPr>
              <w:t>пособие</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Пономаре-</w:t>
            </w:r>
            <w:proofErr w:type="spellStart"/>
            <w:r w:rsidRPr="00627751">
              <w:rPr>
                <w:rFonts w:ascii="Times New Roman" w:hAnsi="Times New Roman" w:cs="Times New Roman"/>
                <w:color w:val="000000"/>
                <w:sz w:val="24"/>
                <w:szCs w:val="24"/>
                <w:lang w:val="ru-RU"/>
              </w:rPr>
              <w:t>ва</w:t>
            </w:r>
            <w:proofErr w:type="spellEnd"/>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Л.</w:t>
            </w:r>
            <w:r w:rsidRPr="00627751">
              <w:rPr>
                <w:lang w:val="ru-RU"/>
              </w:rPr>
              <w:t xml:space="preserve"> </w:t>
            </w:r>
            <w:r w:rsidRPr="00627751">
              <w:rPr>
                <w:rFonts w:ascii="Times New Roman" w:hAnsi="Times New Roman" w:cs="Times New Roman"/>
                <w:color w:val="000000"/>
                <w:sz w:val="24"/>
                <w:szCs w:val="24"/>
                <w:lang w:val="ru-RU"/>
              </w:rPr>
              <w:t>Назарова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proofErr w:type="gramStart"/>
            <w:r w:rsidRPr="00627751">
              <w:rPr>
                <w:rFonts w:ascii="Times New Roman" w:hAnsi="Times New Roman" w:cs="Times New Roman"/>
                <w:color w:val="000000"/>
                <w:sz w:val="24"/>
                <w:szCs w:val="24"/>
                <w:lang w:val="ru-RU"/>
              </w:rPr>
              <w:t>Магнитогорск</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2017.</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1</w:t>
            </w:r>
            <w:r w:rsidRPr="00627751">
              <w:rPr>
                <w:lang w:val="ru-RU"/>
              </w:rPr>
              <w:t xml:space="preserve"> </w:t>
            </w:r>
            <w:r w:rsidRPr="00627751">
              <w:rPr>
                <w:rFonts w:ascii="Times New Roman" w:hAnsi="Times New Roman" w:cs="Times New Roman"/>
                <w:color w:val="000000"/>
                <w:sz w:val="24"/>
                <w:szCs w:val="24"/>
                <w:lang w:val="ru-RU"/>
              </w:rPr>
              <w:t>электрон.</w:t>
            </w:r>
            <w:r w:rsidRPr="00627751">
              <w:rPr>
                <w:lang w:val="ru-RU"/>
              </w:rPr>
              <w:t xml:space="preserve"> </w:t>
            </w:r>
            <w:r w:rsidRPr="00627751">
              <w:rPr>
                <w:rFonts w:ascii="Times New Roman" w:hAnsi="Times New Roman" w:cs="Times New Roman"/>
                <w:color w:val="000000"/>
                <w:sz w:val="24"/>
                <w:szCs w:val="24"/>
                <w:lang w:val="ru-RU"/>
              </w:rPr>
              <w:t>опт.</w:t>
            </w:r>
            <w:r w:rsidRPr="00627751">
              <w:rPr>
                <w:lang w:val="ru-RU"/>
              </w:rPr>
              <w:t xml:space="preserve"> </w:t>
            </w:r>
            <w:r w:rsidRPr="00627751">
              <w:rPr>
                <w:rFonts w:ascii="Times New Roman" w:hAnsi="Times New Roman" w:cs="Times New Roman"/>
                <w:color w:val="000000"/>
                <w:sz w:val="24"/>
                <w:szCs w:val="24"/>
                <w:lang w:val="ru-RU"/>
              </w:rPr>
              <w:t>диск</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URL</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https</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27751">
              <w:rPr>
                <w:rFonts w:ascii="Times New Roman" w:hAnsi="Times New Roman" w:cs="Times New Roman"/>
                <w:color w:val="000000"/>
                <w:sz w:val="24"/>
                <w:szCs w:val="24"/>
                <w:lang w:val="ru-RU"/>
              </w:rPr>
              <w:t>=3373.</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27751">
              <w:rPr>
                <w:rFonts w:ascii="Times New Roman" w:hAnsi="Times New Roman" w:cs="Times New Roman"/>
                <w:color w:val="000000"/>
                <w:sz w:val="24"/>
                <w:szCs w:val="24"/>
                <w:lang w:val="ru-RU"/>
              </w:rPr>
              <w:t>/1/1139227/3373.</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27751">
              <w:rPr>
                <w:lang w:val="ru-RU"/>
              </w:rPr>
              <w:t xml:space="preserve"> </w:t>
            </w:r>
            <w:r w:rsidRPr="00627751">
              <w:rPr>
                <w:rFonts w:ascii="Times New Roman" w:hAnsi="Times New Roman" w:cs="Times New Roman"/>
                <w:color w:val="000000"/>
                <w:sz w:val="24"/>
                <w:szCs w:val="24"/>
                <w:lang w:val="ru-RU"/>
              </w:rPr>
              <w:t>(дата</w:t>
            </w:r>
            <w:r w:rsidRPr="00627751">
              <w:rPr>
                <w:lang w:val="ru-RU"/>
              </w:rPr>
              <w:t xml:space="preserve"> </w:t>
            </w:r>
            <w:r w:rsidRPr="00627751">
              <w:rPr>
                <w:rFonts w:ascii="Times New Roman" w:hAnsi="Times New Roman" w:cs="Times New Roman"/>
                <w:color w:val="000000"/>
                <w:sz w:val="24"/>
                <w:szCs w:val="24"/>
                <w:lang w:val="ru-RU"/>
              </w:rPr>
              <w:t>обращения:</w:t>
            </w:r>
            <w:r w:rsidRPr="00627751">
              <w:rPr>
                <w:lang w:val="ru-RU"/>
              </w:rPr>
              <w:t xml:space="preserve"> </w:t>
            </w:r>
            <w:r w:rsidRPr="00627751">
              <w:rPr>
                <w:rFonts w:ascii="Times New Roman" w:hAnsi="Times New Roman" w:cs="Times New Roman"/>
                <w:color w:val="000000"/>
                <w:sz w:val="24"/>
                <w:szCs w:val="24"/>
                <w:lang w:val="ru-RU"/>
              </w:rPr>
              <w:t>04.10.2019).</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Макрообъект.</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proofErr w:type="gramStart"/>
            <w:r w:rsidRPr="00627751">
              <w:rPr>
                <w:rFonts w:ascii="Times New Roman" w:hAnsi="Times New Roman" w:cs="Times New Roman"/>
                <w:color w:val="000000"/>
                <w:sz w:val="24"/>
                <w:szCs w:val="24"/>
                <w:lang w:val="ru-RU"/>
              </w:rPr>
              <w:t>Текст</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электронный.</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ISBN</w:t>
            </w:r>
            <w:r w:rsidRPr="00627751">
              <w:rPr>
                <w:lang w:val="ru-RU"/>
              </w:rPr>
              <w:t xml:space="preserve"> </w:t>
            </w:r>
            <w:r w:rsidRPr="00627751">
              <w:rPr>
                <w:rFonts w:ascii="Times New Roman" w:hAnsi="Times New Roman" w:cs="Times New Roman"/>
                <w:color w:val="000000"/>
                <w:sz w:val="24"/>
                <w:szCs w:val="24"/>
                <w:lang w:val="ru-RU"/>
              </w:rPr>
              <w:t>978-5-9967-10805.</w:t>
            </w:r>
            <w:r w:rsidRPr="00627751">
              <w:rPr>
                <w:lang w:val="ru-RU"/>
              </w:rPr>
              <w:t xml:space="preserve"> </w:t>
            </w:r>
          </w:p>
        </w:tc>
      </w:tr>
      <w:tr w:rsidR="00762523" w:rsidRPr="00903920">
        <w:trPr>
          <w:trHeight w:hRule="exact" w:val="138"/>
        </w:trPr>
        <w:tc>
          <w:tcPr>
            <w:tcW w:w="9357" w:type="dxa"/>
          </w:tcPr>
          <w:p w:rsidR="00762523" w:rsidRPr="00627751" w:rsidRDefault="00762523">
            <w:pPr>
              <w:rPr>
                <w:lang w:val="ru-RU"/>
              </w:rPr>
            </w:pPr>
          </w:p>
        </w:tc>
      </w:tr>
      <w:tr w:rsidR="00762523">
        <w:trPr>
          <w:trHeight w:hRule="exact" w:val="285"/>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62523" w:rsidRPr="00903920">
        <w:trPr>
          <w:trHeight w:hRule="exact" w:val="2178"/>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rPr>
              <w:t>Кибанов,А.Я.</w:t>
            </w:r>
            <w:proofErr w:type="gramEnd"/>
            <w:r>
              <w:rPr>
                <w:rFonts w:ascii="Times New Roman" w:hAnsi="Times New Roman" w:cs="Times New Roman"/>
                <w:color w:val="000000"/>
                <w:sz w:val="24"/>
                <w:szCs w:val="24"/>
              </w:rPr>
              <w:t>Управлениеперсоналоморганизации:стратегия,маркетинг,интернационализация[Электронныйресурс]:учеб.пособие/А.Я.Кибанов,И.Б.Дуракова.–М.:ИНФРА-М,2019.–301с.–Режимдоступа:https://new.znanium.com/read?id=337715.</w:t>
            </w:r>
            <w: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2.</w:t>
            </w:r>
            <w:r w:rsidRPr="00627751">
              <w:rPr>
                <w:lang w:val="ru-RU"/>
              </w:rPr>
              <w:t xml:space="preserve"> </w:t>
            </w:r>
            <w:r w:rsidRPr="00627751">
              <w:rPr>
                <w:rFonts w:ascii="Times New Roman" w:hAnsi="Times New Roman" w:cs="Times New Roman"/>
                <w:color w:val="000000"/>
                <w:sz w:val="24"/>
                <w:szCs w:val="24"/>
                <w:lang w:val="ru-RU"/>
              </w:rPr>
              <w:t>Пономарева,</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Инвестиционный</w:t>
            </w:r>
            <w:r w:rsidRPr="00627751">
              <w:rPr>
                <w:lang w:val="ru-RU"/>
              </w:rPr>
              <w:t xml:space="preserve"> </w:t>
            </w:r>
            <w:proofErr w:type="gramStart"/>
            <w:r w:rsidRPr="00627751">
              <w:rPr>
                <w:rFonts w:ascii="Times New Roman" w:hAnsi="Times New Roman" w:cs="Times New Roman"/>
                <w:color w:val="000000"/>
                <w:sz w:val="24"/>
                <w:szCs w:val="24"/>
                <w:lang w:val="ru-RU"/>
              </w:rPr>
              <w:t>менеджмент</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учебное</w:t>
            </w:r>
            <w:r w:rsidRPr="00627751">
              <w:rPr>
                <w:lang w:val="ru-RU"/>
              </w:rPr>
              <w:t xml:space="preserve"> </w:t>
            </w:r>
            <w:r w:rsidRPr="00627751">
              <w:rPr>
                <w:rFonts w:ascii="Times New Roman" w:hAnsi="Times New Roman" w:cs="Times New Roman"/>
                <w:color w:val="000000"/>
                <w:sz w:val="24"/>
                <w:szCs w:val="24"/>
                <w:lang w:val="ru-RU"/>
              </w:rPr>
              <w:t>пособие</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proofErr w:type="spellStart"/>
            <w:r w:rsidRPr="00627751">
              <w:rPr>
                <w:rFonts w:ascii="Times New Roman" w:hAnsi="Times New Roman" w:cs="Times New Roman"/>
                <w:color w:val="000000"/>
                <w:sz w:val="24"/>
                <w:szCs w:val="24"/>
                <w:lang w:val="ru-RU"/>
              </w:rPr>
              <w:t>Поно</w:t>
            </w:r>
            <w:proofErr w:type="spellEnd"/>
            <w:r w:rsidRPr="00627751">
              <w:rPr>
                <w:rFonts w:ascii="Times New Roman" w:hAnsi="Times New Roman" w:cs="Times New Roman"/>
                <w:color w:val="000000"/>
                <w:sz w:val="24"/>
                <w:szCs w:val="24"/>
                <w:lang w:val="ru-RU"/>
              </w:rPr>
              <w:t>-марева,</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Л.</w:t>
            </w:r>
            <w:r w:rsidRPr="00627751">
              <w:rPr>
                <w:lang w:val="ru-RU"/>
              </w:rPr>
              <w:t xml:space="preserve"> </w:t>
            </w:r>
            <w:r w:rsidRPr="00627751">
              <w:rPr>
                <w:rFonts w:ascii="Times New Roman" w:hAnsi="Times New Roman" w:cs="Times New Roman"/>
                <w:color w:val="000000"/>
                <w:sz w:val="24"/>
                <w:szCs w:val="24"/>
                <w:lang w:val="ru-RU"/>
              </w:rPr>
              <w:t>Назарова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proofErr w:type="gramStart"/>
            <w:r w:rsidRPr="00627751">
              <w:rPr>
                <w:rFonts w:ascii="Times New Roman" w:hAnsi="Times New Roman" w:cs="Times New Roman"/>
                <w:color w:val="000000"/>
                <w:sz w:val="24"/>
                <w:szCs w:val="24"/>
                <w:lang w:val="ru-RU"/>
              </w:rPr>
              <w:t>Магнитогорск</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2017.</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1</w:t>
            </w:r>
            <w:r w:rsidRPr="00627751">
              <w:rPr>
                <w:lang w:val="ru-RU"/>
              </w:rPr>
              <w:t xml:space="preserve"> </w:t>
            </w:r>
            <w:r w:rsidRPr="00627751">
              <w:rPr>
                <w:rFonts w:ascii="Times New Roman" w:hAnsi="Times New Roman" w:cs="Times New Roman"/>
                <w:color w:val="000000"/>
                <w:sz w:val="24"/>
                <w:szCs w:val="24"/>
                <w:lang w:val="ru-RU"/>
              </w:rPr>
              <w:t>электрон.</w:t>
            </w:r>
            <w:r w:rsidRPr="00627751">
              <w:rPr>
                <w:lang w:val="ru-RU"/>
              </w:rPr>
              <w:t xml:space="preserve"> </w:t>
            </w:r>
            <w:r w:rsidRPr="00627751">
              <w:rPr>
                <w:rFonts w:ascii="Times New Roman" w:hAnsi="Times New Roman" w:cs="Times New Roman"/>
                <w:color w:val="000000"/>
                <w:sz w:val="24"/>
                <w:szCs w:val="24"/>
                <w:lang w:val="ru-RU"/>
              </w:rPr>
              <w:t>опт.</w:t>
            </w:r>
            <w:r w:rsidRPr="00627751">
              <w:rPr>
                <w:lang w:val="ru-RU"/>
              </w:rPr>
              <w:t xml:space="preserve"> </w:t>
            </w:r>
            <w:r w:rsidRPr="00627751">
              <w:rPr>
                <w:rFonts w:ascii="Times New Roman" w:hAnsi="Times New Roman" w:cs="Times New Roman"/>
                <w:color w:val="000000"/>
                <w:sz w:val="24"/>
                <w:szCs w:val="24"/>
                <w:lang w:val="ru-RU"/>
              </w:rPr>
              <w:t>диск</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URL</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https</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27751">
              <w:rPr>
                <w:rFonts w:ascii="Times New Roman" w:hAnsi="Times New Roman" w:cs="Times New Roman"/>
                <w:color w:val="000000"/>
                <w:sz w:val="24"/>
                <w:szCs w:val="24"/>
                <w:lang w:val="ru-RU"/>
              </w:rPr>
              <w:t>=3372.</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27751">
              <w:rPr>
                <w:rFonts w:ascii="Times New Roman" w:hAnsi="Times New Roman" w:cs="Times New Roman"/>
                <w:color w:val="000000"/>
                <w:sz w:val="24"/>
                <w:szCs w:val="24"/>
                <w:lang w:val="ru-RU"/>
              </w:rPr>
              <w:t>/1/1139226/3372.</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27751">
              <w:rPr>
                <w:lang w:val="ru-RU"/>
              </w:rPr>
              <w:t xml:space="preserve"> </w:t>
            </w:r>
            <w:r w:rsidRPr="00627751">
              <w:rPr>
                <w:rFonts w:ascii="Times New Roman" w:hAnsi="Times New Roman" w:cs="Times New Roman"/>
                <w:color w:val="000000"/>
                <w:sz w:val="24"/>
                <w:szCs w:val="24"/>
                <w:lang w:val="ru-RU"/>
              </w:rPr>
              <w:t>(дата</w:t>
            </w:r>
            <w:r w:rsidRPr="00627751">
              <w:rPr>
                <w:lang w:val="ru-RU"/>
              </w:rPr>
              <w:t xml:space="preserve"> </w:t>
            </w:r>
            <w:r w:rsidRPr="00627751">
              <w:rPr>
                <w:rFonts w:ascii="Times New Roman" w:hAnsi="Times New Roman" w:cs="Times New Roman"/>
                <w:color w:val="000000"/>
                <w:sz w:val="24"/>
                <w:szCs w:val="24"/>
                <w:lang w:val="ru-RU"/>
              </w:rPr>
              <w:t>обращения:</w:t>
            </w:r>
            <w:r w:rsidRPr="00627751">
              <w:rPr>
                <w:lang w:val="ru-RU"/>
              </w:rPr>
              <w:t xml:space="preserve"> </w:t>
            </w:r>
            <w:r w:rsidRPr="00627751">
              <w:rPr>
                <w:rFonts w:ascii="Times New Roman" w:hAnsi="Times New Roman" w:cs="Times New Roman"/>
                <w:color w:val="000000"/>
                <w:sz w:val="24"/>
                <w:szCs w:val="24"/>
                <w:lang w:val="ru-RU"/>
              </w:rPr>
              <w:t>04.10.2019).</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Макрообъект.</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Текст:</w:t>
            </w:r>
            <w:r w:rsidRPr="00627751">
              <w:rPr>
                <w:lang w:val="ru-RU"/>
              </w:rPr>
              <w:t xml:space="preserve"> </w:t>
            </w:r>
            <w:r w:rsidRPr="00627751">
              <w:rPr>
                <w:rFonts w:ascii="Times New Roman" w:hAnsi="Times New Roman" w:cs="Times New Roman"/>
                <w:color w:val="000000"/>
                <w:sz w:val="24"/>
                <w:szCs w:val="24"/>
                <w:lang w:val="ru-RU"/>
              </w:rPr>
              <w:t>электронный.</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ISBN</w:t>
            </w:r>
            <w:r w:rsidRPr="00627751">
              <w:rPr>
                <w:lang w:val="ru-RU"/>
              </w:rPr>
              <w:t xml:space="preserve"> </w:t>
            </w:r>
            <w:r w:rsidRPr="00627751">
              <w:rPr>
                <w:rFonts w:ascii="Times New Roman" w:hAnsi="Times New Roman" w:cs="Times New Roman"/>
                <w:color w:val="000000"/>
                <w:sz w:val="24"/>
                <w:szCs w:val="24"/>
                <w:lang w:val="ru-RU"/>
              </w:rPr>
              <w:t>978-5-9967-1081-2.</w:t>
            </w:r>
            <w:r w:rsidRPr="00627751">
              <w:rPr>
                <w:lang w:val="ru-RU"/>
              </w:rPr>
              <w:t xml:space="preserve"> </w:t>
            </w:r>
          </w:p>
        </w:tc>
      </w:tr>
      <w:tr w:rsidR="00762523" w:rsidRPr="00903920">
        <w:trPr>
          <w:trHeight w:hRule="exact" w:val="138"/>
        </w:trPr>
        <w:tc>
          <w:tcPr>
            <w:tcW w:w="9357" w:type="dxa"/>
          </w:tcPr>
          <w:p w:rsidR="00762523" w:rsidRPr="00627751" w:rsidRDefault="00762523">
            <w:pPr>
              <w:rPr>
                <w:lang w:val="ru-RU"/>
              </w:rPr>
            </w:pPr>
          </w:p>
        </w:tc>
      </w:tr>
      <w:tr w:rsidR="00762523">
        <w:trPr>
          <w:trHeight w:hRule="exact" w:val="285"/>
        </w:trPr>
        <w:tc>
          <w:tcPr>
            <w:tcW w:w="9370" w:type="dxa"/>
            <w:shd w:val="clear" w:color="000000" w:fill="FFFFFF"/>
            <w:tcMar>
              <w:left w:w="34" w:type="dxa"/>
              <w:right w:w="34" w:type="dxa"/>
            </w:tcMar>
          </w:tcPr>
          <w:p w:rsidR="00762523" w:rsidRDefault="0062775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62523" w:rsidRPr="00903920">
        <w:trPr>
          <w:trHeight w:hRule="exact" w:val="1637"/>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1.</w:t>
            </w:r>
            <w:r w:rsidRPr="00627751">
              <w:rPr>
                <w:lang w:val="ru-RU"/>
              </w:rPr>
              <w:t xml:space="preserve"> </w:t>
            </w:r>
            <w:r w:rsidRPr="00627751">
              <w:rPr>
                <w:rFonts w:ascii="Times New Roman" w:hAnsi="Times New Roman" w:cs="Times New Roman"/>
                <w:color w:val="000000"/>
                <w:sz w:val="24"/>
                <w:szCs w:val="24"/>
                <w:lang w:val="ru-RU"/>
              </w:rPr>
              <w:t>Пономарева,</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Экономика</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управление</w:t>
            </w:r>
            <w:r w:rsidRPr="00627751">
              <w:rPr>
                <w:lang w:val="ru-RU"/>
              </w:rPr>
              <w:t xml:space="preserve"> </w:t>
            </w:r>
            <w:r w:rsidRPr="00627751">
              <w:rPr>
                <w:rFonts w:ascii="Times New Roman" w:hAnsi="Times New Roman" w:cs="Times New Roman"/>
                <w:color w:val="000000"/>
                <w:sz w:val="24"/>
                <w:szCs w:val="24"/>
                <w:lang w:val="ru-RU"/>
              </w:rPr>
              <w:t>производством:</w:t>
            </w:r>
            <w:r w:rsidRPr="00627751">
              <w:rPr>
                <w:lang w:val="ru-RU"/>
              </w:rPr>
              <w:t xml:space="preserve"> </w:t>
            </w:r>
            <w:r w:rsidRPr="00627751">
              <w:rPr>
                <w:rFonts w:ascii="Times New Roman" w:hAnsi="Times New Roman" w:cs="Times New Roman"/>
                <w:color w:val="000000"/>
                <w:sz w:val="24"/>
                <w:szCs w:val="24"/>
                <w:lang w:val="ru-RU"/>
              </w:rPr>
              <w:t>практикум</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О.</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Пономарева,</w:t>
            </w:r>
            <w:r w:rsidRPr="00627751">
              <w:rPr>
                <w:lang w:val="ru-RU"/>
              </w:rPr>
              <w:t xml:space="preserve"> </w:t>
            </w:r>
            <w:r w:rsidRPr="00627751">
              <w:rPr>
                <w:rFonts w:ascii="Times New Roman" w:hAnsi="Times New Roman" w:cs="Times New Roman"/>
                <w:color w:val="000000"/>
                <w:sz w:val="24"/>
                <w:szCs w:val="24"/>
                <w:lang w:val="ru-RU"/>
              </w:rPr>
              <w:t>С.</w:t>
            </w:r>
            <w:r w:rsidRPr="00627751">
              <w:rPr>
                <w:lang w:val="ru-RU"/>
              </w:rPr>
              <w:t xml:space="preserve"> </w:t>
            </w:r>
            <w:r w:rsidRPr="00627751">
              <w:rPr>
                <w:rFonts w:ascii="Times New Roman" w:hAnsi="Times New Roman" w:cs="Times New Roman"/>
                <w:color w:val="000000"/>
                <w:sz w:val="24"/>
                <w:szCs w:val="24"/>
                <w:lang w:val="ru-RU"/>
              </w:rPr>
              <w:t>В.</w:t>
            </w:r>
            <w:r w:rsidRPr="00627751">
              <w:rPr>
                <w:lang w:val="ru-RU"/>
              </w:rPr>
              <w:t xml:space="preserve"> </w:t>
            </w:r>
            <w:r w:rsidRPr="00627751">
              <w:rPr>
                <w:rFonts w:ascii="Times New Roman" w:hAnsi="Times New Roman" w:cs="Times New Roman"/>
                <w:color w:val="000000"/>
                <w:sz w:val="24"/>
                <w:szCs w:val="24"/>
                <w:lang w:val="ru-RU"/>
              </w:rPr>
              <w:t>Куликов;</w:t>
            </w:r>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Магнитогорск:</w:t>
            </w:r>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2015.</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1</w:t>
            </w:r>
            <w:r w:rsidRPr="00627751">
              <w:rPr>
                <w:lang w:val="ru-RU"/>
              </w:rPr>
              <w:t xml:space="preserve"> </w:t>
            </w:r>
            <w:r w:rsidRPr="00627751">
              <w:rPr>
                <w:rFonts w:ascii="Times New Roman" w:hAnsi="Times New Roman" w:cs="Times New Roman"/>
                <w:color w:val="000000"/>
                <w:sz w:val="24"/>
                <w:szCs w:val="24"/>
                <w:lang w:val="ru-RU"/>
              </w:rPr>
              <w:t>электрон.</w:t>
            </w:r>
            <w:r w:rsidRPr="00627751">
              <w:rPr>
                <w:lang w:val="ru-RU"/>
              </w:rPr>
              <w:t xml:space="preserve"> </w:t>
            </w:r>
            <w:r w:rsidRPr="00627751">
              <w:rPr>
                <w:rFonts w:ascii="Times New Roman" w:hAnsi="Times New Roman" w:cs="Times New Roman"/>
                <w:color w:val="000000"/>
                <w:sz w:val="24"/>
                <w:szCs w:val="24"/>
                <w:lang w:val="ru-RU"/>
              </w:rPr>
              <w:t>опт.</w:t>
            </w:r>
            <w:r w:rsidRPr="00627751">
              <w:rPr>
                <w:lang w:val="ru-RU"/>
              </w:rPr>
              <w:t xml:space="preserve"> </w:t>
            </w:r>
            <w:r w:rsidRPr="00627751">
              <w:rPr>
                <w:rFonts w:ascii="Times New Roman" w:hAnsi="Times New Roman" w:cs="Times New Roman"/>
                <w:color w:val="000000"/>
                <w:sz w:val="24"/>
                <w:szCs w:val="24"/>
                <w:lang w:val="ru-RU"/>
              </w:rPr>
              <w:t>диск</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URL</w:t>
            </w:r>
            <w:r w:rsidRPr="00627751">
              <w:rPr>
                <w:rFonts w:ascii="Times New Roman" w:hAnsi="Times New Roman" w:cs="Times New Roman"/>
                <w:color w:val="000000"/>
                <w:sz w:val="24"/>
                <w:szCs w:val="24"/>
                <w:lang w:val="ru-RU"/>
              </w:rPr>
              <w:t>:</w:t>
            </w:r>
            <w:r w:rsidRPr="00627751">
              <w:rPr>
                <w:lang w:val="ru-RU"/>
              </w:rPr>
              <w:t xml:space="preserve"> </w:t>
            </w:r>
            <w:r>
              <w:rPr>
                <w:rFonts w:ascii="Times New Roman" w:hAnsi="Times New Roman" w:cs="Times New Roman"/>
                <w:color w:val="000000"/>
                <w:sz w:val="24"/>
                <w:szCs w:val="24"/>
              </w:rPr>
              <w:t>https</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27751">
              <w:rPr>
                <w:rFonts w:ascii="Times New Roman" w:hAnsi="Times New Roman" w:cs="Times New Roman"/>
                <w:color w:val="000000"/>
                <w:sz w:val="24"/>
                <w:szCs w:val="24"/>
                <w:lang w:val="ru-RU"/>
              </w:rPr>
              <w:t>=1265.</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2775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27751">
              <w:rPr>
                <w:rFonts w:ascii="Times New Roman" w:hAnsi="Times New Roman" w:cs="Times New Roman"/>
                <w:color w:val="000000"/>
                <w:sz w:val="24"/>
                <w:szCs w:val="24"/>
                <w:lang w:val="ru-RU"/>
              </w:rPr>
              <w:t>/1/1123443/1265.</w:t>
            </w:r>
            <w:r>
              <w:rPr>
                <w:rFonts w:ascii="Times New Roman" w:hAnsi="Times New Roman" w:cs="Times New Roman"/>
                <w:color w:val="000000"/>
                <w:sz w:val="24"/>
                <w:szCs w:val="24"/>
              </w:rPr>
              <w:t>pdf</w:t>
            </w:r>
            <w:r w:rsidRPr="0062775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27751">
              <w:rPr>
                <w:lang w:val="ru-RU"/>
              </w:rPr>
              <w:t xml:space="preserve"> </w:t>
            </w:r>
            <w:r w:rsidRPr="00627751">
              <w:rPr>
                <w:rFonts w:ascii="Times New Roman" w:hAnsi="Times New Roman" w:cs="Times New Roman"/>
                <w:color w:val="000000"/>
                <w:sz w:val="24"/>
                <w:szCs w:val="24"/>
                <w:lang w:val="ru-RU"/>
              </w:rPr>
              <w:t>(дата</w:t>
            </w:r>
            <w:r w:rsidRPr="00627751">
              <w:rPr>
                <w:lang w:val="ru-RU"/>
              </w:rPr>
              <w:t xml:space="preserve"> </w:t>
            </w:r>
            <w:r w:rsidRPr="00627751">
              <w:rPr>
                <w:rFonts w:ascii="Times New Roman" w:hAnsi="Times New Roman" w:cs="Times New Roman"/>
                <w:color w:val="000000"/>
                <w:sz w:val="24"/>
                <w:szCs w:val="24"/>
                <w:lang w:val="ru-RU"/>
              </w:rPr>
              <w:t>обращения:</w:t>
            </w:r>
            <w:r w:rsidRPr="00627751">
              <w:rPr>
                <w:lang w:val="ru-RU"/>
              </w:rPr>
              <w:t xml:space="preserve"> </w:t>
            </w:r>
            <w:r w:rsidRPr="00627751">
              <w:rPr>
                <w:rFonts w:ascii="Times New Roman" w:hAnsi="Times New Roman" w:cs="Times New Roman"/>
                <w:color w:val="000000"/>
                <w:sz w:val="24"/>
                <w:szCs w:val="24"/>
                <w:lang w:val="ru-RU"/>
              </w:rPr>
              <w:t>04.10.2019).</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Макрообъект.</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proofErr w:type="gramStart"/>
            <w:r w:rsidRPr="00627751">
              <w:rPr>
                <w:rFonts w:ascii="Times New Roman" w:hAnsi="Times New Roman" w:cs="Times New Roman"/>
                <w:color w:val="000000"/>
                <w:sz w:val="24"/>
                <w:szCs w:val="24"/>
                <w:lang w:val="ru-RU"/>
              </w:rPr>
              <w:t>Текст</w:t>
            </w:r>
            <w:r w:rsidRPr="00627751">
              <w:rPr>
                <w:lang w:val="ru-RU"/>
              </w:rPr>
              <w:t xml:space="preserve"> </w:t>
            </w:r>
            <w:r w:rsidRPr="00627751">
              <w:rPr>
                <w:rFonts w:ascii="Times New Roman" w:hAnsi="Times New Roman" w:cs="Times New Roman"/>
                <w:color w:val="000000"/>
                <w:sz w:val="24"/>
                <w:szCs w:val="24"/>
                <w:lang w:val="ru-RU"/>
              </w:rPr>
              <w:t>:</w:t>
            </w:r>
            <w:proofErr w:type="gramEnd"/>
            <w:r w:rsidRPr="00627751">
              <w:rPr>
                <w:lang w:val="ru-RU"/>
              </w:rPr>
              <w:t xml:space="preserve"> </w:t>
            </w:r>
            <w:r w:rsidRPr="00627751">
              <w:rPr>
                <w:rFonts w:ascii="Times New Roman" w:hAnsi="Times New Roman" w:cs="Times New Roman"/>
                <w:color w:val="000000"/>
                <w:sz w:val="24"/>
                <w:szCs w:val="24"/>
                <w:lang w:val="ru-RU"/>
              </w:rPr>
              <w:t>электронный.</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lang w:val="ru-RU"/>
              </w:rPr>
              <w:t xml:space="preserve"> </w:t>
            </w:r>
          </w:p>
        </w:tc>
      </w:tr>
      <w:tr w:rsidR="00762523" w:rsidRPr="00903920">
        <w:trPr>
          <w:trHeight w:hRule="exact" w:val="138"/>
        </w:trPr>
        <w:tc>
          <w:tcPr>
            <w:tcW w:w="9357" w:type="dxa"/>
          </w:tcPr>
          <w:p w:rsidR="00762523" w:rsidRPr="00627751" w:rsidRDefault="00762523">
            <w:pPr>
              <w:rPr>
                <w:lang w:val="ru-RU"/>
              </w:rPr>
            </w:pPr>
          </w:p>
        </w:tc>
      </w:tr>
      <w:tr w:rsidR="00762523" w:rsidRPr="00903920">
        <w:trPr>
          <w:trHeight w:hRule="exact" w:val="285"/>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г)</w:t>
            </w:r>
            <w:r w:rsidRPr="00627751">
              <w:rPr>
                <w:lang w:val="ru-RU"/>
              </w:rPr>
              <w:t xml:space="preserve"> </w:t>
            </w:r>
            <w:r w:rsidRPr="00627751">
              <w:rPr>
                <w:rFonts w:ascii="Times New Roman" w:hAnsi="Times New Roman" w:cs="Times New Roman"/>
                <w:b/>
                <w:color w:val="000000"/>
                <w:sz w:val="24"/>
                <w:szCs w:val="24"/>
                <w:lang w:val="ru-RU"/>
              </w:rPr>
              <w:t>Программное</w:t>
            </w:r>
            <w:r w:rsidRPr="00627751">
              <w:rPr>
                <w:lang w:val="ru-RU"/>
              </w:rPr>
              <w:t xml:space="preserve"> </w:t>
            </w:r>
            <w:r w:rsidRPr="00627751">
              <w:rPr>
                <w:rFonts w:ascii="Times New Roman" w:hAnsi="Times New Roman" w:cs="Times New Roman"/>
                <w:b/>
                <w:color w:val="000000"/>
                <w:sz w:val="24"/>
                <w:szCs w:val="24"/>
                <w:lang w:val="ru-RU"/>
              </w:rPr>
              <w:t>обеспечение</w:t>
            </w:r>
            <w:r w:rsidRPr="00627751">
              <w:rPr>
                <w:lang w:val="ru-RU"/>
              </w:rPr>
              <w:t xml:space="preserve"> </w:t>
            </w:r>
            <w:r w:rsidRPr="00627751">
              <w:rPr>
                <w:rFonts w:ascii="Times New Roman" w:hAnsi="Times New Roman" w:cs="Times New Roman"/>
                <w:b/>
                <w:color w:val="000000"/>
                <w:sz w:val="24"/>
                <w:szCs w:val="24"/>
                <w:lang w:val="ru-RU"/>
              </w:rPr>
              <w:t>и</w:t>
            </w:r>
            <w:r w:rsidRPr="00627751">
              <w:rPr>
                <w:lang w:val="ru-RU"/>
              </w:rPr>
              <w:t xml:space="preserve"> </w:t>
            </w:r>
            <w:r w:rsidRPr="00627751">
              <w:rPr>
                <w:rFonts w:ascii="Times New Roman" w:hAnsi="Times New Roman" w:cs="Times New Roman"/>
                <w:b/>
                <w:color w:val="000000"/>
                <w:sz w:val="24"/>
                <w:szCs w:val="24"/>
                <w:lang w:val="ru-RU"/>
              </w:rPr>
              <w:t>Интернет-ресурсы:</w:t>
            </w:r>
            <w:r w:rsidRPr="00627751">
              <w:rPr>
                <w:lang w:val="ru-RU"/>
              </w:rPr>
              <w:t xml:space="preserve"> </w:t>
            </w:r>
          </w:p>
        </w:tc>
      </w:tr>
      <w:tr w:rsidR="00762523" w:rsidRPr="00903920">
        <w:trPr>
          <w:trHeight w:hRule="exact" w:val="277"/>
        </w:trPr>
        <w:tc>
          <w:tcPr>
            <w:tcW w:w="9370" w:type="dxa"/>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lang w:val="ru-RU"/>
              </w:rPr>
              <w:t xml:space="preserve"> </w:t>
            </w:r>
          </w:p>
        </w:tc>
      </w:tr>
    </w:tbl>
    <w:p w:rsidR="00762523" w:rsidRPr="00627751" w:rsidRDefault="00627751">
      <w:pPr>
        <w:rPr>
          <w:sz w:val="0"/>
          <w:szCs w:val="0"/>
          <w:lang w:val="ru-RU"/>
        </w:rPr>
      </w:pPr>
      <w:r w:rsidRPr="00627751">
        <w:rPr>
          <w:lang w:val="ru-RU"/>
        </w:rPr>
        <w:br w:type="page"/>
      </w:r>
    </w:p>
    <w:tbl>
      <w:tblPr>
        <w:tblW w:w="0" w:type="auto"/>
        <w:tblCellMar>
          <w:left w:w="0" w:type="dxa"/>
          <w:right w:w="0" w:type="dxa"/>
        </w:tblCellMar>
        <w:tblLook w:val="04A0" w:firstRow="1" w:lastRow="0" w:firstColumn="1" w:lastColumn="0" w:noHBand="0" w:noVBand="1"/>
      </w:tblPr>
      <w:tblGrid>
        <w:gridCol w:w="282"/>
        <w:gridCol w:w="2000"/>
        <w:gridCol w:w="3032"/>
        <w:gridCol w:w="4585"/>
        <w:gridCol w:w="91"/>
      </w:tblGrid>
      <w:tr w:rsidR="00762523">
        <w:trPr>
          <w:trHeight w:hRule="exact" w:val="285"/>
        </w:trPr>
        <w:tc>
          <w:tcPr>
            <w:tcW w:w="9370" w:type="dxa"/>
            <w:gridSpan w:val="5"/>
            <w:shd w:val="clear" w:color="000000" w:fill="FFFFFF"/>
            <w:tcMar>
              <w:left w:w="34" w:type="dxa"/>
              <w:right w:w="34" w:type="dxa"/>
            </w:tcMar>
          </w:tcPr>
          <w:p w:rsidR="00762523" w:rsidRDefault="00627751">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62523">
        <w:trPr>
          <w:trHeight w:hRule="exact" w:val="555"/>
        </w:trPr>
        <w:tc>
          <w:tcPr>
            <w:tcW w:w="426" w:type="dxa"/>
          </w:tcPr>
          <w:p w:rsidR="00762523" w:rsidRDefault="0076252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762523" w:rsidRDefault="00762523"/>
        </w:tc>
      </w:tr>
      <w:tr w:rsidR="00762523">
        <w:trPr>
          <w:trHeight w:hRule="exact" w:val="548"/>
        </w:trPr>
        <w:tc>
          <w:tcPr>
            <w:tcW w:w="426" w:type="dxa"/>
          </w:tcPr>
          <w:p w:rsidR="00762523" w:rsidRDefault="0076252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62523" w:rsidRDefault="00762523"/>
        </w:tc>
      </w:tr>
      <w:tr w:rsidR="00762523">
        <w:trPr>
          <w:trHeight w:hRule="exact" w:val="285"/>
        </w:trPr>
        <w:tc>
          <w:tcPr>
            <w:tcW w:w="426" w:type="dxa"/>
          </w:tcPr>
          <w:p w:rsidR="00762523" w:rsidRDefault="0076252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62523" w:rsidRDefault="00762523"/>
        </w:tc>
      </w:tr>
      <w:tr w:rsidR="00762523">
        <w:trPr>
          <w:trHeight w:hRule="exact" w:val="826"/>
        </w:trPr>
        <w:tc>
          <w:tcPr>
            <w:tcW w:w="426" w:type="dxa"/>
          </w:tcPr>
          <w:p w:rsidR="00762523" w:rsidRDefault="0076252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762523" w:rsidRDefault="00762523"/>
        </w:tc>
      </w:tr>
      <w:tr w:rsidR="00762523">
        <w:trPr>
          <w:trHeight w:hRule="exact" w:val="285"/>
        </w:trPr>
        <w:tc>
          <w:tcPr>
            <w:tcW w:w="426" w:type="dxa"/>
          </w:tcPr>
          <w:p w:rsidR="00762523" w:rsidRDefault="0076252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62523" w:rsidRDefault="00762523"/>
        </w:tc>
      </w:tr>
      <w:tr w:rsidR="00762523">
        <w:trPr>
          <w:trHeight w:hRule="exact" w:val="138"/>
        </w:trPr>
        <w:tc>
          <w:tcPr>
            <w:tcW w:w="426" w:type="dxa"/>
          </w:tcPr>
          <w:p w:rsidR="00762523" w:rsidRDefault="00762523"/>
        </w:tc>
        <w:tc>
          <w:tcPr>
            <w:tcW w:w="1985" w:type="dxa"/>
          </w:tcPr>
          <w:p w:rsidR="00762523" w:rsidRDefault="00762523"/>
        </w:tc>
        <w:tc>
          <w:tcPr>
            <w:tcW w:w="3686" w:type="dxa"/>
          </w:tcPr>
          <w:p w:rsidR="00762523" w:rsidRDefault="00762523"/>
        </w:tc>
        <w:tc>
          <w:tcPr>
            <w:tcW w:w="3120" w:type="dxa"/>
          </w:tcPr>
          <w:p w:rsidR="00762523" w:rsidRDefault="00762523"/>
        </w:tc>
        <w:tc>
          <w:tcPr>
            <w:tcW w:w="143" w:type="dxa"/>
          </w:tcPr>
          <w:p w:rsidR="00762523" w:rsidRDefault="00762523"/>
        </w:tc>
      </w:tr>
      <w:tr w:rsidR="00762523" w:rsidRPr="00903920">
        <w:trPr>
          <w:trHeight w:hRule="exact" w:val="285"/>
        </w:trPr>
        <w:tc>
          <w:tcPr>
            <w:tcW w:w="9370" w:type="dxa"/>
            <w:gridSpan w:val="5"/>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Профессиональные</w:t>
            </w:r>
            <w:r w:rsidRPr="00627751">
              <w:rPr>
                <w:lang w:val="ru-RU"/>
              </w:rPr>
              <w:t xml:space="preserve"> </w:t>
            </w:r>
            <w:r w:rsidRPr="00627751">
              <w:rPr>
                <w:rFonts w:ascii="Times New Roman" w:hAnsi="Times New Roman" w:cs="Times New Roman"/>
                <w:b/>
                <w:color w:val="000000"/>
                <w:sz w:val="24"/>
                <w:szCs w:val="24"/>
                <w:lang w:val="ru-RU"/>
              </w:rPr>
              <w:t>базы</w:t>
            </w:r>
            <w:r w:rsidRPr="00627751">
              <w:rPr>
                <w:lang w:val="ru-RU"/>
              </w:rPr>
              <w:t xml:space="preserve"> </w:t>
            </w:r>
            <w:r w:rsidRPr="00627751">
              <w:rPr>
                <w:rFonts w:ascii="Times New Roman" w:hAnsi="Times New Roman" w:cs="Times New Roman"/>
                <w:b/>
                <w:color w:val="000000"/>
                <w:sz w:val="24"/>
                <w:szCs w:val="24"/>
                <w:lang w:val="ru-RU"/>
              </w:rPr>
              <w:t>данных</w:t>
            </w:r>
            <w:r w:rsidRPr="00627751">
              <w:rPr>
                <w:lang w:val="ru-RU"/>
              </w:rPr>
              <w:t xml:space="preserve"> </w:t>
            </w:r>
            <w:r w:rsidRPr="00627751">
              <w:rPr>
                <w:rFonts w:ascii="Times New Roman" w:hAnsi="Times New Roman" w:cs="Times New Roman"/>
                <w:b/>
                <w:color w:val="000000"/>
                <w:sz w:val="24"/>
                <w:szCs w:val="24"/>
                <w:lang w:val="ru-RU"/>
              </w:rPr>
              <w:t>и</w:t>
            </w:r>
            <w:r w:rsidRPr="00627751">
              <w:rPr>
                <w:lang w:val="ru-RU"/>
              </w:rPr>
              <w:t xml:space="preserve"> </w:t>
            </w:r>
            <w:r w:rsidRPr="00627751">
              <w:rPr>
                <w:rFonts w:ascii="Times New Roman" w:hAnsi="Times New Roman" w:cs="Times New Roman"/>
                <w:b/>
                <w:color w:val="000000"/>
                <w:sz w:val="24"/>
                <w:szCs w:val="24"/>
                <w:lang w:val="ru-RU"/>
              </w:rPr>
              <w:t>информационные</w:t>
            </w:r>
            <w:r w:rsidRPr="00627751">
              <w:rPr>
                <w:lang w:val="ru-RU"/>
              </w:rPr>
              <w:t xml:space="preserve"> </w:t>
            </w:r>
            <w:r w:rsidRPr="00627751">
              <w:rPr>
                <w:rFonts w:ascii="Times New Roman" w:hAnsi="Times New Roman" w:cs="Times New Roman"/>
                <w:b/>
                <w:color w:val="000000"/>
                <w:sz w:val="24"/>
                <w:szCs w:val="24"/>
                <w:lang w:val="ru-RU"/>
              </w:rPr>
              <w:t>справочные</w:t>
            </w:r>
            <w:r w:rsidRPr="00627751">
              <w:rPr>
                <w:lang w:val="ru-RU"/>
              </w:rPr>
              <w:t xml:space="preserve"> </w:t>
            </w:r>
            <w:r w:rsidRPr="00627751">
              <w:rPr>
                <w:rFonts w:ascii="Times New Roman" w:hAnsi="Times New Roman" w:cs="Times New Roman"/>
                <w:b/>
                <w:color w:val="000000"/>
                <w:sz w:val="24"/>
                <w:szCs w:val="24"/>
                <w:lang w:val="ru-RU"/>
              </w:rPr>
              <w:t>системы</w:t>
            </w:r>
            <w:r w:rsidRPr="00627751">
              <w:rPr>
                <w:lang w:val="ru-RU"/>
              </w:rPr>
              <w:t xml:space="preserve"> </w:t>
            </w:r>
          </w:p>
        </w:tc>
      </w:tr>
      <w:tr w:rsidR="00762523">
        <w:trPr>
          <w:trHeight w:hRule="exact" w:val="270"/>
        </w:trPr>
        <w:tc>
          <w:tcPr>
            <w:tcW w:w="426" w:type="dxa"/>
          </w:tcPr>
          <w:p w:rsidR="00762523" w:rsidRPr="00627751" w:rsidRDefault="0076252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762523" w:rsidRDefault="00762523"/>
        </w:tc>
      </w:tr>
      <w:tr w:rsidR="00762523">
        <w:trPr>
          <w:trHeight w:hRule="exact" w:val="14"/>
        </w:trPr>
        <w:tc>
          <w:tcPr>
            <w:tcW w:w="426" w:type="dxa"/>
          </w:tcPr>
          <w:p w:rsidR="00762523" w:rsidRDefault="0076252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Национальная</w:t>
            </w:r>
            <w:r w:rsidRPr="00627751">
              <w:rPr>
                <w:lang w:val="ru-RU"/>
              </w:rPr>
              <w:t xml:space="preserve"> </w:t>
            </w:r>
            <w:r w:rsidRPr="00627751">
              <w:rPr>
                <w:rFonts w:ascii="Times New Roman" w:hAnsi="Times New Roman" w:cs="Times New Roman"/>
                <w:color w:val="000000"/>
                <w:sz w:val="24"/>
                <w:szCs w:val="24"/>
                <w:lang w:val="ru-RU"/>
              </w:rPr>
              <w:t>информационно-аналитическая</w:t>
            </w:r>
            <w:r w:rsidRPr="00627751">
              <w:rPr>
                <w:lang w:val="ru-RU"/>
              </w:rPr>
              <w:t xml:space="preserve"> </w:t>
            </w:r>
            <w:r w:rsidRPr="00627751">
              <w:rPr>
                <w:rFonts w:ascii="Times New Roman" w:hAnsi="Times New Roman" w:cs="Times New Roman"/>
                <w:color w:val="000000"/>
                <w:sz w:val="24"/>
                <w:szCs w:val="24"/>
                <w:lang w:val="ru-RU"/>
              </w:rPr>
              <w:t>система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Российский</w:t>
            </w:r>
            <w:r w:rsidRPr="00627751">
              <w:rPr>
                <w:lang w:val="ru-RU"/>
              </w:rPr>
              <w:t xml:space="preserve"> </w:t>
            </w:r>
            <w:r w:rsidRPr="00627751">
              <w:rPr>
                <w:rFonts w:ascii="Times New Roman" w:hAnsi="Times New Roman" w:cs="Times New Roman"/>
                <w:color w:val="000000"/>
                <w:sz w:val="24"/>
                <w:szCs w:val="24"/>
                <w:lang w:val="ru-RU"/>
              </w:rPr>
              <w:t>индекс</w:t>
            </w:r>
            <w:r w:rsidRPr="00627751">
              <w:rPr>
                <w:lang w:val="ru-RU"/>
              </w:rPr>
              <w:t xml:space="preserve"> </w:t>
            </w:r>
            <w:r w:rsidRPr="00627751">
              <w:rPr>
                <w:rFonts w:ascii="Times New Roman" w:hAnsi="Times New Roman" w:cs="Times New Roman"/>
                <w:color w:val="000000"/>
                <w:sz w:val="24"/>
                <w:szCs w:val="24"/>
                <w:lang w:val="ru-RU"/>
              </w:rPr>
              <w:t>научного</w:t>
            </w:r>
            <w:r w:rsidRPr="00627751">
              <w:rPr>
                <w:lang w:val="ru-RU"/>
              </w:rPr>
              <w:t xml:space="preserve"> </w:t>
            </w:r>
            <w:r w:rsidRPr="00627751">
              <w:rPr>
                <w:rFonts w:ascii="Times New Roman" w:hAnsi="Times New Roman" w:cs="Times New Roman"/>
                <w:color w:val="000000"/>
                <w:sz w:val="24"/>
                <w:szCs w:val="24"/>
                <w:lang w:val="ru-RU"/>
              </w:rPr>
              <w:t>цитирования</w:t>
            </w:r>
            <w:r w:rsidRPr="00627751">
              <w:rPr>
                <w:lang w:val="ru-RU"/>
              </w:rPr>
              <w:t xml:space="preserve"> </w:t>
            </w:r>
            <w:r w:rsidRPr="00627751">
              <w:rPr>
                <w:rFonts w:ascii="Times New Roman" w:hAnsi="Times New Roman" w:cs="Times New Roman"/>
                <w:color w:val="000000"/>
                <w:sz w:val="24"/>
                <w:szCs w:val="24"/>
                <w:lang w:val="ru-RU"/>
              </w:rPr>
              <w:t>(РИНЦ)</w:t>
            </w:r>
            <w:r w:rsidRPr="0062775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762523" w:rsidRDefault="00762523"/>
        </w:tc>
      </w:tr>
      <w:tr w:rsidR="00762523">
        <w:trPr>
          <w:trHeight w:hRule="exact" w:val="811"/>
        </w:trPr>
        <w:tc>
          <w:tcPr>
            <w:tcW w:w="426" w:type="dxa"/>
          </w:tcPr>
          <w:p w:rsidR="00762523" w:rsidRDefault="0076252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762523"/>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Поисковая</w:t>
            </w:r>
            <w:r w:rsidRPr="00627751">
              <w:rPr>
                <w:lang w:val="ru-RU"/>
              </w:rPr>
              <w:t xml:space="preserve"> </w:t>
            </w:r>
            <w:r w:rsidRPr="00627751">
              <w:rPr>
                <w:rFonts w:ascii="Times New Roman" w:hAnsi="Times New Roman" w:cs="Times New Roman"/>
                <w:color w:val="000000"/>
                <w:sz w:val="24"/>
                <w:szCs w:val="24"/>
                <w:lang w:val="ru-RU"/>
              </w:rPr>
              <w:t>система</w:t>
            </w:r>
            <w:r w:rsidRPr="00627751">
              <w:rPr>
                <w:lang w:val="ru-RU"/>
              </w:rPr>
              <w:t xml:space="preserve"> </w:t>
            </w:r>
            <w:r w:rsidRPr="00627751">
              <w:rPr>
                <w:rFonts w:ascii="Times New Roman" w:hAnsi="Times New Roman" w:cs="Times New Roman"/>
                <w:color w:val="000000"/>
                <w:sz w:val="24"/>
                <w:szCs w:val="24"/>
                <w:lang w:val="ru-RU"/>
              </w:rPr>
              <w:t>Академия</w:t>
            </w:r>
            <w:r w:rsidRPr="00627751">
              <w:rPr>
                <w:lang w:val="ru-RU"/>
              </w:rPr>
              <w:t xml:space="preserve"> </w:t>
            </w:r>
            <w:r>
              <w:rPr>
                <w:rFonts w:ascii="Times New Roman" w:hAnsi="Times New Roman" w:cs="Times New Roman"/>
                <w:color w:val="000000"/>
                <w:sz w:val="24"/>
                <w:szCs w:val="24"/>
              </w:rPr>
              <w:t>Google</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27751">
              <w:rPr>
                <w:lang w:val="ru-RU"/>
              </w:rPr>
              <w:t xml:space="preserve"> </w:t>
            </w:r>
            <w:r>
              <w:rPr>
                <w:rFonts w:ascii="Times New Roman" w:hAnsi="Times New Roman" w:cs="Times New Roman"/>
                <w:color w:val="000000"/>
                <w:sz w:val="24"/>
                <w:szCs w:val="24"/>
              </w:rPr>
              <w:t>Scholar</w:t>
            </w:r>
            <w:r w:rsidRPr="00627751">
              <w:rPr>
                <w:rFonts w:ascii="Times New Roman" w:hAnsi="Times New Roman" w:cs="Times New Roman"/>
                <w:color w:val="000000"/>
                <w:sz w:val="24"/>
                <w:szCs w:val="24"/>
                <w:lang w:val="ru-RU"/>
              </w:rPr>
              <w:t>)</w:t>
            </w:r>
            <w:r w:rsidRPr="0062775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Информационная</w:t>
            </w:r>
            <w:r w:rsidRPr="00627751">
              <w:rPr>
                <w:lang w:val="ru-RU"/>
              </w:rPr>
              <w:t xml:space="preserve"> </w:t>
            </w:r>
            <w:r w:rsidRPr="00627751">
              <w:rPr>
                <w:rFonts w:ascii="Times New Roman" w:hAnsi="Times New Roman" w:cs="Times New Roman"/>
                <w:color w:val="000000"/>
                <w:sz w:val="24"/>
                <w:szCs w:val="24"/>
                <w:lang w:val="ru-RU"/>
              </w:rPr>
              <w:t>система</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Единое</w:t>
            </w:r>
            <w:r w:rsidRPr="00627751">
              <w:rPr>
                <w:lang w:val="ru-RU"/>
              </w:rPr>
              <w:t xml:space="preserve"> </w:t>
            </w:r>
            <w:r w:rsidRPr="00627751">
              <w:rPr>
                <w:rFonts w:ascii="Times New Roman" w:hAnsi="Times New Roman" w:cs="Times New Roman"/>
                <w:color w:val="000000"/>
                <w:sz w:val="24"/>
                <w:szCs w:val="24"/>
                <w:lang w:val="ru-RU"/>
              </w:rPr>
              <w:t>окно</w:t>
            </w:r>
            <w:r w:rsidRPr="00627751">
              <w:rPr>
                <w:lang w:val="ru-RU"/>
              </w:rPr>
              <w:t xml:space="preserve"> </w:t>
            </w:r>
            <w:r w:rsidRPr="00627751">
              <w:rPr>
                <w:rFonts w:ascii="Times New Roman" w:hAnsi="Times New Roman" w:cs="Times New Roman"/>
                <w:color w:val="000000"/>
                <w:sz w:val="24"/>
                <w:szCs w:val="24"/>
                <w:lang w:val="ru-RU"/>
              </w:rPr>
              <w:t>доступа</w:t>
            </w:r>
            <w:r w:rsidRPr="00627751">
              <w:rPr>
                <w:lang w:val="ru-RU"/>
              </w:rPr>
              <w:t xml:space="preserve"> </w:t>
            </w:r>
            <w:r w:rsidRPr="00627751">
              <w:rPr>
                <w:rFonts w:ascii="Times New Roman" w:hAnsi="Times New Roman" w:cs="Times New Roman"/>
                <w:color w:val="000000"/>
                <w:sz w:val="24"/>
                <w:szCs w:val="24"/>
                <w:lang w:val="ru-RU"/>
              </w:rPr>
              <w:t>к</w:t>
            </w:r>
            <w:r w:rsidRPr="00627751">
              <w:rPr>
                <w:lang w:val="ru-RU"/>
              </w:rPr>
              <w:t xml:space="preserve"> </w:t>
            </w:r>
            <w:r w:rsidRPr="00627751">
              <w:rPr>
                <w:rFonts w:ascii="Times New Roman" w:hAnsi="Times New Roman" w:cs="Times New Roman"/>
                <w:color w:val="000000"/>
                <w:sz w:val="24"/>
                <w:szCs w:val="24"/>
                <w:lang w:val="ru-RU"/>
              </w:rPr>
              <w:t>информационным</w:t>
            </w:r>
            <w:r w:rsidRPr="00627751">
              <w:rPr>
                <w:lang w:val="ru-RU"/>
              </w:rPr>
              <w:t xml:space="preserve"> </w:t>
            </w:r>
            <w:r w:rsidRPr="00627751">
              <w:rPr>
                <w:rFonts w:ascii="Times New Roman" w:hAnsi="Times New Roman" w:cs="Times New Roman"/>
                <w:color w:val="000000"/>
                <w:sz w:val="24"/>
                <w:szCs w:val="24"/>
                <w:lang w:val="ru-RU"/>
              </w:rPr>
              <w:t>ресурсам</w:t>
            </w:r>
            <w:r w:rsidRPr="0062775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sidRPr="00627751">
              <w:rPr>
                <w:rFonts w:ascii="Times New Roman" w:hAnsi="Times New Roman" w:cs="Times New Roman"/>
                <w:color w:val="000000"/>
                <w:sz w:val="24"/>
                <w:szCs w:val="24"/>
                <w:lang w:val="ru-RU"/>
              </w:rPr>
              <w:t>Электронные</w:t>
            </w:r>
            <w:r w:rsidRPr="00627751">
              <w:rPr>
                <w:lang w:val="ru-RU"/>
              </w:rPr>
              <w:t xml:space="preserve"> </w:t>
            </w:r>
            <w:r w:rsidRPr="00627751">
              <w:rPr>
                <w:rFonts w:ascii="Times New Roman" w:hAnsi="Times New Roman" w:cs="Times New Roman"/>
                <w:color w:val="000000"/>
                <w:sz w:val="24"/>
                <w:szCs w:val="24"/>
                <w:lang w:val="ru-RU"/>
              </w:rPr>
              <w:t>ресурсы</w:t>
            </w:r>
            <w:r w:rsidRPr="00627751">
              <w:rPr>
                <w:lang w:val="ru-RU"/>
              </w:rPr>
              <w:t xml:space="preserve"> </w:t>
            </w:r>
            <w:r w:rsidRPr="00627751">
              <w:rPr>
                <w:rFonts w:ascii="Times New Roman" w:hAnsi="Times New Roman" w:cs="Times New Roman"/>
                <w:color w:val="000000"/>
                <w:sz w:val="24"/>
                <w:szCs w:val="24"/>
                <w:lang w:val="ru-RU"/>
              </w:rPr>
              <w:t>библиотеки</w:t>
            </w:r>
            <w:r w:rsidRPr="00627751">
              <w:rPr>
                <w:lang w:val="ru-RU"/>
              </w:rPr>
              <w:t xml:space="preserve"> </w:t>
            </w:r>
            <w:r w:rsidRPr="00627751">
              <w:rPr>
                <w:rFonts w:ascii="Times New Roman" w:hAnsi="Times New Roman" w:cs="Times New Roman"/>
                <w:color w:val="000000"/>
                <w:sz w:val="24"/>
                <w:szCs w:val="24"/>
                <w:lang w:val="ru-RU"/>
              </w:rPr>
              <w:t>МГТУ</w:t>
            </w:r>
            <w:r w:rsidRPr="00627751">
              <w:rPr>
                <w:lang w:val="ru-RU"/>
              </w:rPr>
              <w:t xml:space="preserve"> </w:t>
            </w:r>
            <w:r w:rsidRPr="00627751">
              <w:rPr>
                <w:rFonts w:ascii="Times New Roman" w:hAnsi="Times New Roman" w:cs="Times New Roman"/>
                <w:color w:val="000000"/>
                <w:sz w:val="24"/>
                <w:szCs w:val="24"/>
                <w:lang w:val="ru-RU"/>
              </w:rPr>
              <w:t>им.</w:t>
            </w:r>
            <w:r w:rsidRPr="00627751">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sidRPr="00627751">
              <w:rPr>
                <w:rFonts w:ascii="Times New Roman" w:hAnsi="Times New Roman" w:cs="Times New Roman"/>
                <w:color w:val="000000"/>
                <w:sz w:val="24"/>
                <w:szCs w:val="24"/>
                <w:lang w:val="ru-RU"/>
              </w:rPr>
              <w:t>Федеральный</w:t>
            </w:r>
            <w:r w:rsidRPr="00627751">
              <w:rPr>
                <w:lang w:val="ru-RU"/>
              </w:rPr>
              <w:t xml:space="preserve"> </w:t>
            </w:r>
            <w:r w:rsidRPr="00627751">
              <w:rPr>
                <w:rFonts w:ascii="Times New Roman" w:hAnsi="Times New Roman" w:cs="Times New Roman"/>
                <w:color w:val="000000"/>
                <w:sz w:val="24"/>
                <w:szCs w:val="24"/>
                <w:lang w:val="ru-RU"/>
              </w:rPr>
              <w:t>образовательный</w:t>
            </w:r>
            <w:r w:rsidRPr="00627751">
              <w:rPr>
                <w:lang w:val="ru-RU"/>
              </w:rPr>
              <w:t xml:space="preserve"> </w:t>
            </w:r>
            <w:r w:rsidRPr="00627751">
              <w:rPr>
                <w:rFonts w:ascii="Times New Roman" w:hAnsi="Times New Roman" w:cs="Times New Roman"/>
                <w:color w:val="000000"/>
                <w:sz w:val="24"/>
                <w:szCs w:val="24"/>
                <w:lang w:val="ru-RU"/>
              </w:rPr>
              <w:t>портал</w:t>
            </w:r>
            <w:r w:rsidRPr="00627751">
              <w:rPr>
                <w:lang w:val="ru-RU"/>
              </w:rPr>
              <w:t xml:space="preserve"> </w:t>
            </w:r>
            <w:r w:rsidRPr="00627751">
              <w:rPr>
                <w:rFonts w:ascii="Times New Roman" w:hAnsi="Times New Roman" w:cs="Times New Roman"/>
                <w:color w:val="000000"/>
                <w:sz w:val="24"/>
                <w:szCs w:val="24"/>
                <w:lang w:val="ru-RU"/>
              </w:rPr>
              <w:t>–</w:t>
            </w:r>
            <w:r w:rsidRPr="00627751">
              <w:rPr>
                <w:lang w:val="ru-RU"/>
              </w:rPr>
              <w:t xml:space="preserve"> </w:t>
            </w:r>
            <w:r w:rsidRPr="00627751">
              <w:rPr>
                <w:rFonts w:ascii="Times New Roman" w:hAnsi="Times New Roman" w:cs="Times New Roman"/>
                <w:color w:val="000000"/>
                <w:sz w:val="24"/>
                <w:szCs w:val="24"/>
                <w:lang w:val="ru-RU"/>
              </w:rPr>
              <w:t>Экономика.</w:t>
            </w:r>
            <w:r w:rsidRPr="00627751">
              <w:rPr>
                <w:lang w:val="ru-RU"/>
              </w:rPr>
              <w:t xml:space="preserve"> </w:t>
            </w:r>
            <w:r w:rsidRPr="00627751">
              <w:rPr>
                <w:rFonts w:ascii="Times New Roman" w:hAnsi="Times New Roman" w:cs="Times New Roman"/>
                <w:color w:val="000000"/>
                <w:sz w:val="24"/>
                <w:szCs w:val="24"/>
                <w:lang w:val="ru-RU"/>
              </w:rPr>
              <w:t>Социология.</w:t>
            </w:r>
            <w:r w:rsidRPr="00627751">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762523" w:rsidRDefault="00762523"/>
        </w:tc>
      </w:tr>
      <w:tr w:rsidR="00762523">
        <w:trPr>
          <w:trHeight w:hRule="exact" w:val="826"/>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Международная</w:t>
            </w:r>
            <w:r w:rsidRPr="00627751">
              <w:rPr>
                <w:lang w:val="ru-RU"/>
              </w:rPr>
              <w:t xml:space="preserve"> </w:t>
            </w:r>
            <w:proofErr w:type="spellStart"/>
            <w:r w:rsidRPr="00627751">
              <w:rPr>
                <w:rFonts w:ascii="Times New Roman" w:hAnsi="Times New Roman" w:cs="Times New Roman"/>
                <w:color w:val="000000"/>
                <w:sz w:val="24"/>
                <w:szCs w:val="24"/>
                <w:lang w:val="ru-RU"/>
              </w:rPr>
              <w:t>наукометрическая</w:t>
            </w:r>
            <w:proofErr w:type="spellEnd"/>
            <w:r w:rsidRPr="00627751">
              <w:rPr>
                <w:lang w:val="ru-RU"/>
              </w:rPr>
              <w:t xml:space="preserve"> </w:t>
            </w:r>
            <w:r w:rsidRPr="00627751">
              <w:rPr>
                <w:rFonts w:ascii="Times New Roman" w:hAnsi="Times New Roman" w:cs="Times New Roman"/>
                <w:color w:val="000000"/>
                <w:sz w:val="24"/>
                <w:szCs w:val="24"/>
                <w:lang w:val="ru-RU"/>
              </w:rPr>
              <w:t>реферативная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полнотекстовая</w:t>
            </w:r>
            <w:r w:rsidRPr="00627751">
              <w:rPr>
                <w:lang w:val="ru-RU"/>
              </w:rPr>
              <w:t xml:space="preserve"> </w:t>
            </w:r>
            <w:r w:rsidRPr="00627751">
              <w:rPr>
                <w:rFonts w:ascii="Times New Roman" w:hAnsi="Times New Roman" w:cs="Times New Roman"/>
                <w:color w:val="000000"/>
                <w:sz w:val="24"/>
                <w:szCs w:val="24"/>
                <w:lang w:val="ru-RU"/>
              </w:rPr>
              <w:t>база</w:t>
            </w:r>
            <w:r w:rsidRPr="00627751">
              <w:rPr>
                <w:lang w:val="ru-RU"/>
              </w:rPr>
              <w:t xml:space="preserve"> </w:t>
            </w:r>
            <w:r w:rsidRPr="00627751">
              <w:rPr>
                <w:rFonts w:ascii="Times New Roman" w:hAnsi="Times New Roman" w:cs="Times New Roman"/>
                <w:color w:val="000000"/>
                <w:sz w:val="24"/>
                <w:szCs w:val="24"/>
                <w:lang w:val="ru-RU"/>
              </w:rPr>
              <w:t>данных</w:t>
            </w:r>
            <w:r w:rsidRPr="00627751">
              <w:rPr>
                <w:lang w:val="ru-RU"/>
              </w:rPr>
              <w:t xml:space="preserve"> </w:t>
            </w:r>
            <w:r w:rsidRPr="00627751">
              <w:rPr>
                <w:rFonts w:ascii="Times New Roman" w:hAnsi="Times New Roman" w:cs="Times New Roman"/>
                <w:color w:val="000000"/>
                <w:sz w:val="24"/>
                <w:szCs w:val="24"/>
                <w:lang w:val="ru-RU"/>
              </w:rPr>
              <w:t>научных</w:t>
            </w:r>
            <w:r w:rsidRPr="00627751">
              <w:rPr>
                <w:lang w:val="ru-RU"/>
              </w:rPr>
              <w:t xml:space="preserve"> </w:t>
            </w:r>
            <w:r w:rsidRPr="00627751">
              <w:rPr>
                <w:rFonts w:ascii="Times New Roman" w:hAnsi="Times New Roman" w:cs="Times New Roman"/>
                <w:color w:val="000000"/>
                <w:sz w:val="24"/>
                <w:szCs w:val="24"/>
                <w:lang w:val="ru-RU"/>
              </w:rPr>
              <w:t>изданий</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627751">
              <w:rPr>
                <w:lang w:val="ru-RU"/>
              </w:rPr>
              <w:t xml:space="preserve"> </w:t>
            </w:r>
            <w:r>
              <w:rPr>
                <w:rFonts w:ascii="Times New Roman" w:hAnsi="Times New Roman" w:cs="Times New Roman"/>
                <w:color w:val="000000"/>
                <w:sz w:val="24"/>
                <w:szCs w:val="24"/>
              </w:rPr>
              <w:t>of</w:t>
            </w:r>
            <w:r w:rsidRPr="00627751">
              <w:rPr>
                <w:lang w:val="ru-RU"/>
              </w:rPr>
              <w:t xml:space="preserve"> </w:t>
            </w:r>
            <w:r>
              <w:rPr>
                <w:rFonts w:ascii="Times New Roman" w:hAnsi="Times New Roman" w:cs="Times New Roman"/>
                <w:color w:val="000000"/>
                <w:sz w:val="24"/>
                <w:szCs w:val="24"/>
              </w:rPr>
              <w:t>science</w:t>
            </w:r>
            <w:r w:rsidRPr="00627751">
              <w:rPr>
                <w:rFonts w:ascii="Times New Roman" w:hAnsi="Times New Roman" w:cs="Times New Roman"/>
                <w:color w:val="000000"/>
                <w:sz w:val="24"/>
                <w:szCs w:val="24"/>
                <w:lang w:val="ru-RU"/>
              </w:rPr>
              <w:t>»</w:t>
            </w:r>
            <w:r w:rsidRPr="0062775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762523" w:rsidRDefault="00762523"/>
        </w:tc>
      </w:tr>
      <w:tr w:rsidR="00762523">
        <w:trPr>
          <w:trHeight w:hRule="exact" w:val="555"/>
        </w:trPr>
        <w:tc>
          <w:tcPr>
            <w:tcW w:w="426" w:type="dxa"/>
          </w:tcPr>
          <w:p w:rsidR="00762523" w:rsidRDefault="0076252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Pr="00627751" w:rsidRDefault="00627751">
            <w:pPr>
              <w:spacing w:after="0" w:line="240" w:lineRule="auto"/>
              <w:jc w:val="both"/>
              <w:rPr>
                <w:sz w:val="24"/>
                <w:szCs w:val="24"/>
                <w:lang w:val="ru-RU"/>
              </w:rPr>
            </w:pPr>
            <w:r w:rsidRPr="00627751">
              <w:rPr>
                <w:rFonts w:ascii="Times New Roman" w:hAnsi="Times New Roman" w:cs="Times New Roman"/>
                <w:color w:val="000000"/>
                <w:sz w:val="24"/>
                <w:szCs w:val="24"/>
                <w:lang w:val="ru-RU"/>
              </w:rPr>
              <w:t>Международная</w:t>
            </w:r>
            <w:r w:rsidRPr="00627751">
              <w:rPr>
                <w:lang w:val="ru-RU"/>
              </w:rPr>
              <w:t xml:space="preserve"> </w:t>
            </w:r>
            <w:r w:rsidRPr="00627751">
              <w:rPr>
                <w:rFonts w:ascii="Times New Roman" w:hAnsi="Times New Roman" w:cs="Times New Roman"/>
                <w:color w:val="000000"/>
                <w:sz w:val="24"/>
                <w:szCs w:val="24"/>
                <w:lang w:val="ru-RU"/>
              </w:rPr>
              <w:t>реферативная</w:t>
            </w:r>
            <w:r w:rsidRPr="00627751">
              <w:rPr>
                <w:lang w:val="ru-RU"/>
              </w:rPr>
              <w:t xml:space="preserve"> </w:t>
            </w:r>
            <w:r w:rsidRPr="00627751">
              <w:rPr>
                <w:rFonts w:ascii="Times New Roman" w:hAnsi="Times New Roman" w:cs="Times New Roman"/>
                <w:color w:val="000000"/>
                <w:sz w:val="24"/>
                <w:szCs w:val="24"/>
                <w:lang w:val="ru-RU"/>
              </w:rPr>
              <w:t>и</w:t>
            </w:r>
            <w:r w:rsidRPr="00627751">
              <w:rPr>
                <w:lang w:val="ru-RU"/>
              </w:rPr>
              <w:t xml:space="preserve"> </w:t>
            </w:r>
            <w:r w:rsidRPr="00627751">
              <w:rPr>
                <w:rFonts w:ascii="Times New Roman" w:hAnsi="Times New Roman" w:cs="Times New Roman"/>
                <w:color w:val="000000"/>
                <w:sz w:val="24"/>
                <w:szCs w:val="24"/>
                <w:lang w:val="ru-RU"/>
              </w:rPr>
              <w:t>полнотекстовая</w:t>
            </w:r>
            <w:r w:rsidRPr="00627751">
              <w:rPr>
                <w:lang w:val="ru-RU"/>
              </w:rPr>
              <w:t xml:space="preserve"> </w:t>
            </w:r>
            <w:r w:rsidRPr="00627751">
              <w:rPr>
                <w:rFonts w:ascii="Times New Roman" w:hAnsi="Times New Roman" w:cs="Times New Roman"/>
                <w:color w:val="000000"/>
                <w:sz w:val="24"/>
                <w:szCs w:val="24"/>
                <w:lang w:val="ru-RU"/>
              </w:rPr>
              <w:t>справочная</w:t>
            </w:r>
            <w:r w:rsidRPr="00627751">
              <w:rPr>
                <w:lang w:val="ru-RU"/>
              </w:rPr>
              <w:t xml:space="preserve"> </w:t>
            </w:r>
            <w:r w:rsidRPr="00627751">
              <w:rPr>
                <w:rFonts w:ascii="Times New Roman" w:hAnsi="Times New Roman" w:cs="Times New Roman"/>
                <w:color w:val="000000"/>
                <w:sz w:val="24"/>
                <w:szCs w:val="24"/>
                <w:lang w:val="ru-RU"/>
              </w:rPr>
              <w:t>база</w:t>
            </w:r>
            <w:r w:rsidRPr="00627751">
              <w:rPr>
                <w:lang w:val="ru-RU"/>
              </w:rPr>
              <w:t xml:space="preserve"> </w:t>
            </w:r>
            <w:r w:rsidRPr="00627751">
              <w:rPr>
                <w:rFonts w:ascii="Times New Roman" w:hAnsi="Times New Roman" w:cs="Times New Roman"/>
                <w:color w:val="000000"/>
                <w:sz w:val="24"/>
                <w:szCs w:val="24"/>
                <w:lang w:val="ru-RU"/>
              </w:rPr>
              <w:t>данных</w:t>
            </w:r>
            <w:r w:rsidRPr="00627751">
              <w:rPr>
                <w:lang w:val="ru-RU"/>
              </w:rPr>
              <w:t xml:space="preserve"> </w:t>
            </w:r>
            <w:r w:rsidRPr="00627751">
              <w:rPr>
                <w:rFonts w:ascii="Times New Roman" w:hAnsi="Times New Roman" w:cs="Times New Roman"/>
                <w:color w:val="000000"/>
                <w:sz w:val="24"/>
                <w:szCs w:val="24"/>
                <w:lang w:val="ru-RU"/>
              </w:rPr>
              <w:t>научных</w:t>
            </w:r>
            <w:r w:rsidRPr="00627751">
              <w:rPr>
                <w:lang w:val="ru-RU"/>
              </w:rPr>
              <w:t xml:space="preserve"> </w:t>
            </w:r>
            <w:r w:rsidRPr="00627751">
              <w:rPr>
                <w:rFonts w:ascii="Times New Roman" w:hAnsi="Times New Roman" w:cs="Times New Roman"/>
                <w:color w:val="000000"/>
                <w:sz w:val="24"/>
                <w:szCs w:val="24"/>
                <w:lang w:val="ru-RU"/>
              </w:rPr>
              <w:t>изданий</w:t>
            </w:r>
            <w:r w:rsidRPr="00627751">
              <w:rPr>
                <w:lang w:val="ru-RU"/>
              </w:rPr>
              <w:t xml:space="preserve"> </w:t>
            </w:r>
            <w:r w:rsidRPr="00627751">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627751">
              <w:rPr>
                <w:rFonts w:ascii="Times New Roman" w:hAnsi="Times New Roman" w:cs="Times New Roman"/>
                <w:color w:val="000000"/>
                <w:sz w:val="24"/>
                <w:szCs w:val="24"/>
                <w:lang w:val="ru-RU"/>
              </w:rPr>
              <w:t>»</w:t>
            </w:r>
            <w:r w:rsidRPr="0062775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523" w:rsidRDefault="0062775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762523" w:rsidRDefault="00762523"/>
        </w:tc>
      </w:tr>
      <w:tr w:rsidR="00762523" w:rsidRPr="00903920">
        <w:trPr>
          <w:trHeight w:hRule="exact" w:val="285"/>
        </w:trPr>
        <w:tc>
          <w:tcPr>
            <w:tcW w:w="9370" w:type="dxa"/>
            <w:gridSpan w:val="5"/>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b/>
                <w:color w:val="000000"/>
                <w:sz w:val="24"/>
                <w:szCs w:val="24"/>
                <w:lang w:val="ru-RU"/>
              </w:rPr>
              <w:t>9</w:t>
            </w:r>
            <w:r w:rsidRPr="00627751">
              <w:rPr>
                <w:lang w:val="ru-RU"/>
              </w:rPr>
              <w:t xml:space="preserve"> </w:t>
            </w:r>
            <w:r w:rsidRPr="00627751">
              <w:rPr>
                <w:rFonts w:ascii="Times New Roman" w:hAnsi="Times New Roman" w:cs="Times New Roman"/>
                <w:b/>
                <w:color w:val="000000"/>
                <w:sz w:val="24"/>
                <w:szCs w:val="24"/>
                <w:lang w:val="ru-RU"/>
              </w:rPr>
              <w:t>Материально-техническое</w:t>
            </w:r>
            <w:r w:rsidRPr="00627751">
              <w:rPr>
                <w:lang w:val="ru-RU"/>
              </w:rPr>
              <w:t xml:space="preserve"> </w:t>
            </w:r>
            <w:r w:rsidRPr="00627751">
              <w:rPr>
                <w:rFonts w:ascii="Times New Roman" w:hAnsi="Times New Roman" w:cs="Times New Roman"/>
                <w:b/>
                <w:color w:val="000000"/>
                <w:sz w:val="24"/>
                <w:szCs w:val="24"/>
                <w:lang w:val="ru-RU"/>
              </w:rPr>
              <w:t>обеспечение</w:t>
            </w:r>
            <w:r w:rsidRPr="00627751">
              <w:rPr>
                <w:lang w:val="ru-RU"/>
              </w:rPr>
              <w:t xml:space="preserve"> </w:t>
            </w:r>
            <w:r w:rsidRPr="00627751">
              <w:rPr>
                <w:rFonts w:ascii="Times New Roman" w:hAnsi="Times New Roman" w:cs="Times New Roman"/>
                <w:b/>
                <w:color w:val="000000"/>
                <w:sz w:val="24"/>
                <w:szCs w:val="24"/>
                <w:lang w:val="ru-RU"/>
              </w:rPr>
              <w:t>дисциплины</w:t>
            </w:r>
            <w:r w:rsidRPr="00627751">
              <w:rPr>
                <w:lang w:val="ru-RU"/>
              </w:rPr>
              <w:t xml:space="preserve"> </w:t>
            </w:r>
            <w:r w:rsidRPr="00627751">
              <w:rPr>
                <w:rFonts w:ascii="Times New Roman" w:hAnsi="Times New Roman" w:cs="Times New Roman"/>
                <w:b/>
                <w:color w:val="000000"/>
                <w:sz w:val="24"/>
                <w:szCs w:val="24"/>
                <w:lang w:val="ru-RU"/>
              </w:rPr>
              <w:t>(модуля)</w:t>
            </w:r>
            <w:r w:rsidRPr="00627751">
              <w:rPr>
                <w:lang w:val="ru-RU"/>
              </w:rPr>
              <w:t xml:space="preserve"> </w:t>
            </w:r>
          </w:p>
        </w:tc>
      </w:tr>
      <w:tr w:rsidR="00762523" w:rsidRPr="00903920">
        <w:trPr>
          <w:trHeight w:hRule="exact" w:val="138"/>
        </w:trPr>
        <w:tc>
          <w:tcPr>
            <w:tcW w:w="426" w:type="dxa"/>
          </w:tcPr>
          <w:p w:rsidR="00762523" w:rsidRPr="00627751" w:rsidRDefault="00762523">
            <w:pPr>
              <w:rPr>
                <w:lang w:val="ru-RU"/>
              </w:rPr>
            </w:pPr>
          </w:p>
        </w:tc>
        <w:tc>
          <w:tcPr>
            <w:tcW w:w="1985" w:type="dxa"/>
          </w:tcPr>
          <w:p w:rsidR="00762523" w:rsidRPr="00627751" w:rsidRDefault="00762523">
            <w:pPr>
              <w:rPr>
                <w:lang w:val="ru-RU"/>
              </w:rPr>
            </w:pPr>
          </w:p>
        </w:tc>
        <w:tc>
          <w:tcPr>
            <w:tcW w:w="3686" w:type="dxa"/>
          </w:tcPr>
          <w:p w:rsidR="00762523" w:rsidRPr="00627751" w:rsidRDefault="00762523">
            <w:pPr>
              <w:rPr>
                <w:lang w:val="ru-RU"/>
              </w:rPr>
            </w:pPr>
          </w:p>
        </w:tc>
        <w:tc>
          <w:tcPr>
            <w:tcW w:w="3120" w:type="dxa"/>
          </w:tcPr>
          <w:p w:rsidR="00762523" w:rsidRPr="00627751" w:rsidRDefault="00762523">
            <w:pPr>
              <w:rPr>
                <w:lang w:val="ru-RU"/>
              </w:rPr>
            </w:pPr>
          </w:p>
        </w:tc>
        <w:tc>
          <w:tcPr>
            <w:tcW w:w="143" w:type="dxa"/>
          </w:tcPr>
          <w:p w:rsidR="00762523" w:rsidRPr="00627751" w:rsidRDefault="00762523">
            <w:pPr>
              <w:rPr>
                <w:lang w:val="ru-RU"/>
              </w:rPr>
            </w:pPr>
          </w:p>
        </w:tc>
      </w:tr>
      <w:tr w:rsidR="00762523" w:rsidRPr="00903920">
        <w:trPr>
          <w:trHeight w:hRule="exact" w:val="270"/>
        </w:trPr>
        <w:tc>
          <w:tcPr>
            <w:tcW w:w="9370" w:type="dxa"/>
            <w:gridSpan w:val="5"/>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Материально-техническое</w:t>
            </w:r>
            <w:r w:rsidRPr="00627751">
              <w:rPr>
                <w:lang w:val="ru-RU"/>
              </w:rPr>
              <w:t xml:space="preserve"> </w:t>
            </w:r>
            <w:r w:rsidRPr="00627751">
              <w:rPr>
                <w:rFonts w:ascii="Times New Roman" w:hAnsi="Times New Roman" w:cs="Times New Roman"/>
                <w:color w:val="000000"/>
                <w:sz w:val="24"/>
                <w:szCs w:val="24"/>
                <w:lang w:val="ru-RU"/>
              </w:rPr>
              <w:t>обеспечение</w:t>
            </w:r>
            <w:r w:rsidRPr="00627751">
              <w:rPr>
                <w:lang w:val="ru-RU"/>
              </w:rPr>
              <w:t xml:space="preserve"> </w:t>
            </w:r>
            <w:r w:rsidRPr="00627751">
              <w:rPr>
                <w:rFonts w:ascii="Times New Roman" w:hAnsi="Times New Roman" w:cs="Times New Roman"/>
                <w:color w:val="000000"/>
                <w:sz w:val="24"/>
                <w:szCs w:val="24"/>
                <w:lang w:val="ru-RU"/>
              </w:rPr>
              <w:t>дисциплины</w:t>
            </w:r>
            <w:r w:rsidRPr="00627751">
              <w:rPr>
                <w:lang w:val="ru-RU"/>
              </w:rPr>
              <w:t xml:space="preserve"> </w:t>
            </w:r>
            <w:r w:rsidRPr="00627751">
              <w:rPr>
                <w:rFonts w:ascii="Times New Roman" w:hAnsi="Times New Roman" w:cs="Times New Roman"/>
                <w:color w:val="000000"/>
                <w:sz w:val="24"/>
                <w:szCs w:val="24"/>
                <w:lang w:val="ru-RU"/>
              </w:rPr>
              <w:t>включает:</w:t>
            </w:r>
            <w:r w:rsidRPr="00627751">
              <w:rPr>
                <w:lang w:val="ru-RU"/>
              </w:rPr>
              <w:t xml:space="preserve"> </w:t>
            </w:r>
          </w:p>
        </w:tc>
      </w:tr>
      <w:tr w:rsidR="00762523" w:rsidRPr="00903920">
        <w:trPr>
          <w:trHeight w:hRule="exact" w:val="14"/>
        </w:trPr>
        <w:tc>
          <w:tcPr>
            <w:tcW w:w="9370" w:type="dxa"/>
            <w:gridSpan w:val="5"/>
            <w:vMerge w:val="restart"/>
            <w:shd w:val="clear" w:color="000000" w:fill="FFFFFF"/>
            <w:tcMar>
              <w:left w:w="34" w:type="dxa"/>
              <w:right w:w="34" w:type="dxa"/>
            </w:tcMar>
          </w:tcPr>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Материально-</w:t>
            </w:r>
            <w:proofErr w:type="spellStart"/>
            <w:r w:rsidRPr="00627751">
              <w:rPr>
                <w:rFonts w:ascii="Times New Roman" w:hAnsi="Times New Roman" w:cs="Times New Roman"/>
                <w:color w:val="000000"/>
                <w:sz w:val="24"/>
                <w:szCs w:val="24"/>
                <w:lang w:val="ru-RU"/>
              </w:rPr>
              <w:t>техническоеобеспечениедисциплинывключает</w:t>
            </w:r>
            <w:proofErr w:type="spellEnd"/>
            <w:r w:rsidRPr="00627751">
              <w:rPr>
                <w:rFonts w:ascii="Times New Roman" w:hAnsi="Times New Roman" w:cs="Times New Roman"/>
                <w:color w:val="000000"/>
                <w:sz w:val="24"/>
                <w:szCs w:val="24"/>
                <w:lang w:val="ru-RU"/>
              </w:rPr>
              <w:t>:</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1.</w:t>
            </w:r>
            <w:proofErr w:type="gramStart"/>
            <w:r w:rsidRPr="00627751">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w:t>
            </w:r>
            <w:proofErr w:type="gramEnd"/>
            <w:r w:rsidRPr="00627751">
              <w:rPr>
                <w:rFonts w:ascii="Times New Roman" w:hAnsi="Times New Roman" w:cs="Times New Roman"/>
                <w:color w:val="000000"/>
                <w:sz w:val="24"/>
                <w:szCs w:val="24"/>
                <w:lang w:val="ru-RU"/>
              </w:rPr>
              <w:t>,передачиипредставленияинформации.</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2.</w:t>
            </w:r>
            <w:proofErr w:type="gramStart"/>
            <w:r w:rsidRPr="00627751">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627751">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3.</w:t>
            </w:r>
            <w:proofErr w:type="gramStart"/>
            <w:r w:rsidRPr="00627751">
              <w:rPr>
                <w:rFonts w:ascii="Times New Roman" w:hAnsi="Times New Roman" w:cs="Times New Roman"/>
                <w:color w:val="000000"/>
                <w:sz w:val="24"/>
                <w:szCs w:val="24"/>
                <w:lang w:val="ru-RU"/>
              </w:rPr>
              <w:t>Помещениядлясамостоятельнойработы:обучающихся</w:t>
            </w:r>
            <w:proofErr w:type="gramEnd"/>
            <w:r w:rsidRPr="00627751">
              <w:rPr>
                <w:rFonts w:ascii="Times New Roman" w:hAnsi="Times New Roman" w:cs="Times New Roman"/>
                <w:color w:val="000000"/>
                <w:sz w:val="24"/>
                <w:szCs w:val="24"/>
                <w:lang w:val="ru-RU"/>
              </w:rPr>
              <w:t>:персональныекомпьютерыспакетом</w:t>
            </w:r>
            <w:r>
              <w:rPr>
                <w:rFonts w:ascii="Times New Roman" w:hAnsi="Times New Roman" w:cs="Times New Roman"/>
                <w:color w:val="000000"/>
                <w:sz w:val="24"/>
                <w:szCs w:val="24"/>
              </w:rPr>
              <w:t>MSOffice</w:t>
            </w:r>
            <w:r w:rsidRPr="00627751">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rFonts w:ascii="Times New Roman" w:hAnsi="Times New Roman" w:cs="Times New Roman"/>
                <w:color w:val="000000"/>
                <w:sz w:val="24"/>
                <w:szCs w:val="24"/>
                <w:lang w:val="ru-RU"/>
              </w:rPr>
              <w:t>4.</w:t>
            </w:r>
            <w:proofErr w:type="gramStart"/>
            <w:r w:rsidRPr="00627751">
              <w:rPr>
                <w:rFonts w:ascii="Times New Roman" w:hAnsi="Times New Roman" w:cs="Times New Roman"/>
                <w:color w:val="000000"/>
                <w:sz w:val="24"/>
                <w:szCs w:val="24"/>
                <w:lang w:val="ru-RU"/>
              </w:rPr>
              <w:t>Помещениядляхраненияипрофилактическогообслуживанияучебногооборудования:шкафыдляхраненияучебно</w:t>
            </w:r>
            <w:proofErr w:type="gramEnd"/>
            <w:r w:rsidRPr="00627751">
              <w:rPr>
                <w:rFonts w:ascii="Times New Roman" w:hAnsi="Times New Roman" w:cs="Times New Roman"/>
                <w:color w:val="000000"/>
                <w:sz w:val="24"/>
                <w:szCs w:val="24"/>
                <w:lang w:val="ru-RU"/>
              </w:rPr>
              <w:t>-методическойдокументации,учебногооборудованияиучебно-наглядныхпособия</w:t>
            </w: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lang w:val="ru-RU"/>
              </w:rPr>
              <w:t xml:space="preserve"> </w:t>
            </w:r>
          </w:p>
          <w:p w:rsidR="00762523" w:rsidRPr="00627751" w:rsidRDefault="00627751">
            <w:pPr>
              <w:spacing w:after="0" w:line="240" w:lineRule="auto"/>
              <w:ind w:firstLine="756"/>
              <w:jc w:val="both"/>
              <w:rPr>
                <w:sz w:val="24"/>
                <w:szCs w:val="24"/>
                <w:lang w:val="ru-RU"/>
              </w:rPr>
            </w:pPr>
            <w:r w:rsidRPr="00627751">
              <w:rPr>
                <w:lang w:val="ru-RU"/>
              </w:rPr>
              <w:t xml:space="preserve"> </w:t>
            </w:r>
          </w:p>
        </w:tc>
      </w:tr>
      <w:tr w:rsidR="00762523" w:rsidRPr="00903920">
        <w:trPr>
          <w:trHeight w:hRule="exact" w:val="2974"/>
        </w:trPr>
        <w:tc>
          <w:tcPr>
            <w:tcW w:w="9370" w:type="dxa"/>
            <w:gridSpan w:val="5"/>
            <w:vMerge/>
            <w:shd w:val="clear" w:color="000000" w:fill="FFFFFF"/>
            <w:tcMar>
              <w:left w:w="34" w:type="dxa"/>
              <w:right w:w="34" w:type="dxa"/>
            </w:tcMar>
          </w:tcPr>
          <w:p w:rsidR="00762523" w:rsidRPr="00627751" w:rsidRDefault="00762523">
            <w:pPr>
              <w:rPr>
                <w:lang w:val="ru-RU"/>
              </w:rPr>
            </w:pPr>
          </w:p>
        </w:tc>
      </w:tr>
    </w:tbl>
    <w:p w:rsidR="00627751" w:rsidRDefault="00627751">
      <w:pPr>
        <w:rPr>
          <w:lang w:val="ru-RU"/>
        </w:rPr>
      </w:pPr>
    </w:p>
    <w:p w:rsidR="00627751" w:rsidRDefault="00627751">
      <w:pPr>
        <w:rPr>
          <w:lang w:val="ru-RU"/>
        </w:rPr>
      </w:pPr>
      <w:r>
        <w:rPr>
          <w:lang w:val="ru-RU"/>
        </w:rPr>
        <w:br w:type="page"/>
      </w:r>
    </w:p>
    <w:p w:rsidR="00627751" w:rsidRPr="00627751" w:rsidRDefault="00627751" w:rsidP="00627751">
      <w:pPr>
        <w:pStyle w:val="1"/>
        <w:spacing w:before="0" w:after="0"/>
        <w:jc w:val="right"/>
        <w:rPr>
          <w:rStyle w:val="FontStyle31"/>
          <w:rFonts w:ascii="Times New Roman" w:hAnsi="Times New Roman" w:cs="Times New Roman"/>
          <w:sz w:val="28"/>
          <w:szCs w:val="28"/>
        </w:rPr>
      </w:pPr>
      <w:r w:rsidRPr="00627751">
        <w:rPr>
          <w:rStyle w:val="FontStyle31"/>
          <w:rFonts w:ascii="Times New Roman" w:hAnsi="Times New Roman" w:cs="Times New Roman"/>
          <w:sz w:val="28"/>
          <w:szCs w:val="28"/>
        </w:rPr>
        <w:lastRenderedPageBreak/>
        <w:t>Приложение 1</w:t>
      </w:r>
    </w:p>
    <w:p w:rsidR="00627751" w:rsidRPr="00627751" w:rsidRDefault="00627751" w:rsidP="00627751">
      <w:pPr>
        <w:pStyle w:val="1"/>
        <w:spacing w:before="0" w:after="0"/>
        <w:rPr>
          <w:rStyle w:val="FontStyle31"/>
          <w:rFonts w:ascii="Times New Roman" w:hAnsi="Times New Roman" w:cs="Times New Roman"/>
          <w:sz w:val="28"/>
          <w:szCs w:val="28"/>
        </w:rPr>
      </w:pPr>
      <w:r w:rsidRPr="00627751">
        <w:rPr>
          <w:rStyle w:val="FontStyle31"/>
          <w:rFonts w:ascii="Times New Roman" w:hAnsi="Times New Roman" w:cs="Times New Roman"/>
          <w:sz w:val="28"/>
          <w:szCs w:val="28"/>
        </w:rPr>
        <w:t>Учебно-методическое обеспечение самостоятельной работы обучающихся</w:t>
      </w:r>
    </w:p>
    <w:p w:rsidR="00627751" w:rsidRPr="00627751" w:rsidRDefault="00627751" w:rsidP="00627751">
      <w:pPr>
        <w:tabs>
          <w:tab w:val="left" w:pos="851"/>
        </w:tabs>
        <w:spacing w:after="0" w:line="240" w:lineRule="auto"/>
        <w:jc w:val="both"/>
        <w:rPr>
          <w:rStyle w:val="FontStyle20"/>
          <w:rFonts w:ascii="Times New Roman" w:hAnsi="Times New Roman" w:cs="Times New Roman"/>
          <w:i/>
          <w:color w:val="C00000"/>
          <w:sz w:val="28"/>
          <w:szCs w:val="28"/>
          <w:lang w:val="ru-RU"/>
        </w:rPr>
      </w:pP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По дисциплине «Антикризисное управление» предусмотрена аудиторная и внеаудиторная самостоятельная работа обучающихся. </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Аудиторная самостоятельная работа студентов предполагает решение контрольных работ на практических занятиях. </w:t>
      </w:r>
    </w:p>
    <w:p w:rsidR="00627751" w:rsidRPr="00627751" w:rsidRDefault="00627751" w:rsidP="00627751">
      <w:pPr>
        <w:spacing w:after="0" w:line="240" w:lineRule="auto"/>
        <w:jc w:val="both"/>
        <w:rPr>
          <w:rFonts w:ascii="Times New Roman" w:hAnsi="Times New Roman" w:cs="Times New Roman"/>
          <w:i/>
          <w:color w:val="C00000"/>
          <w:sz w:val="24"/>
          <w:szCs w:val="24"/>
          <w:lang w:val="ru-RU"/>
        </w:rPr>
      </w:pPr>
    </w:p>
    <w:p w:rsidR="00627751" w:rsidRPr="00627751" w:rsidRDefault="00627751" w:rsidP="00627751">
      <w:pPr>
        <w:spacing w:after="0" w:line="240" w:lineRule="auto"/>
        <w:jc w:val="both"/>
        <w:rPr>
          <w:rFonts w:ascii="Times New Roman" w:hAnsi="Times New Roman" w:cs="Times New Roman"/>
          <w:b/>
          <w:i/>
          <w:sz w:val="24"/>
          <w:szCs w:val="24"/>
          <w:lang w:val="ru-RU"/>
        </w:rPr>
      </w:pPr>
      <w:r w:rsidRPr="00627751">
        <w:rPr>
          <w:rFonts w:ascii="Times New Roman" w:hAnsi="Times New Roman" w:cs="Times New Roman"/>
          <w:b/>
          <w:i/>
          <w:sz w:val="24"/>
          <w:szCs w:val="24"/>
          <w:lang w:val="ru-RU"/>
        </w:rPr>
        <w:t>Примерные аудиторные контрольные работы (АКР):</w:t>
      </w:r>
    </w:p>
    <w:p w:rsidR="00627751" w:rsidRPr="00627751" w:rsidRDefault="00627751" w:rsidP="00627751">
      <w:pPr>
        <w:spacing w:after="0" w:line="240" w:lineRule="auto"/>
        <w:jc w:val="both"/>
        <w:rPr>
          <w:rFonts w:ascii="Times New Roman" w:hAnsi="Times New Roman" w:cs="Times New Roman"/>
          <w:b/>
          <w:i/>
          <w:sz w:val="24"/>
          <w:szCs w:val="24"/>
          <w:lang w:val="ru-RU"/>
        </w:rPr>
      </w:pPr>
    </w:p>
    <w:p w:rsidR="00627751" w:rsidRPr="00627751" w:rsidRDefault="00627751" w:rsidP="00627751">
      <w:pPr>
        <w:spacing w:after="0" w:line="240" w:lineRule="auto"/>
        <w:jc w:val="both"/>
        <w:rPr>
          <w:rFonts w:ascii="Times New Roman" w:hAnsi="Times New Roman" w:cs="Times New Roman"/>
          <w:b/>
          <w:i/>
          <w:sz w:val="24"/>
          <w:szCs w:val="24"/>
          <w:lang w:val="ru-RU"/>
        </w:rPr>
      </w:pPr>
      <w:r w:rsidRPr="00627751">
        <w:rPr>
          <w:rFonts w:ascii="Times New Roman" w:hAnsi="Times New Roman" w:cs="Times New Roman"/>
          <w:b/>
          <w:i/>
          <w:sz w:val="24"/>
          <w:szCs w:val="24"/>
          <w:lang w:val="ru-RU"/>
        </w:rPr>
        <w:t>АКР№1 «Кризисы в развитии организации»</w:t>
      </w:r>
    </w:p>
    <w:p w:rsidR="00627751" w:rsidRPr="00627751" w:rsidRDefault="00627751" w:rsidP="00627751">
      <w:pPr>
        <w:spacing w:after="0" w:line="240" w:lineRule="auto"/>
        <w:jc w:val="both"/>
        <w:rPr>
          <w:rFonts w:ascii="Times New Roman" w:hAnsi="Times New Roman" w:cs="Times New Roman"/>
          <w:b/>
          <w:bCs/>
          <w:sz w:val="24"/>
          <w:szCs w:val="24"/>
          <w:lang w:val="ru-RU"/>
        </w:rPr>
      </w:pPr>
      <w:r w:rsidRPr="00627751">
        <w:rPr>
          <w:rFonts w:ascii="Times New Roman" w:hAnsi="Times New Roman" w:cs="Times New Roman"/>
          <w:b/>
          <w:bCs/>
          <w:sz w:val="24"/>
          <w:szCs w:val="24"/>
          <w:lang w:val="ru-RU"/>
        </w:rPr>
        <w:t>Заполните пропуски:</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В задании приведено высказывание финансового директора компании о </w:t>
      </w:r>
      <w:r w:rsidRPr="00627751">
        <w:rPr>
          <w:rFonts w:ascii="Times New Roman" w:hAnsi="Times New Roman" w:cs="Times New Roman"/>
          <w:b/>
          <w:bCs/>
          <w:sz w:val="24"/>
          <w:szCs w:val="24"/>
          <w:lang w:val="ru-RU"/>
        </w:rPr>
        <w:t>признаках</w:t>
      </w:r>
      <w:r w:rsidRPr="00627751">
        <w:rPr>
          <w:rFonts w:ascii="Times New Roman" w:hAnsi="Times New Roman" w:cs="Times New Roman"/>
          <w:sz w:val="24"/>
          <w:szCs w:val="24"/>
          <w:lang w:val="ru-RU"/>
        </w:rPr>
        <w:t>, которые свидетельствуют о появлении кризисной ситуации на предприятии. В тексте есть пропуски. Заполните их.</w:t>
      </w:r>
    </w:p>
    <w:p w:rsidR="00627751" w:rsidRPr="00627751" w:rsidRDefault="00627751" w:rsidP="00627751">
      <w:pPr>
        <w:spacing w:after="0" w:line="240" w:lineRule="auto"/>
        <w:jc w:val="both"/>
        <w:rPr>
          <w:rFonts w:ascii="Times New Roman" w:hAnsi="Times New Roman" w:cs="Times New Roman"/>
          <w:i/>
          <w:sz w:val="24"/>
          <w:szCs w:val="24"/>
          <w:lang w:val="ru-RU"/>
        </w:rPr>
      </w:pPr>
      <w:r w:rsidRPr="00627751">
        <w:rPr>
          <w:rFonts w:ascii="Times New Roman" w:hAnsi="Times New Roman" w:cs="Times New Roman"/>
          <w:i/>
          <w:sz w:val="24"/>
          <w:szCs w:val="24"/>
          <w:lang w:val="ru-RU"/>
        </w:rPr>
        <w:t xml:space="preserve">В большинстве случаев кризис - следствие неэффективного </w:t>
      </w:r>
      <w:r w:rsidRPr="00627751">
        <w:rPr>
          <w:rFonts w:ascii="Times New Roman" w:hAnsi="Times New Roman" w:cs="Times New Roman"/>
          <w:i/>
          <w:sz w:val="24"/>
          <w:szCs w:val="24"/>
          <w:u w:val="single"/>
          <w:lang w:val="ru-RU"/>
        </w:rPr>
        <w:t>……</w:t>
      </w:r>
      <w:proofErr w:type="gramStart"/>
      <w:r w:rsidRPr="00627751">
        <w:rPr>
          <w:rFonts w:ascii="Times New Roman" w:hAnsi="Times New Roman" w:cs="Times New Roman"/>
          <w:i/>
          <w:sz w:val="24"/>
          <w:szCs w:val="24"/>
          <w:u w:val="single"/>
          <w:lang w:val="ru-RU"/>
        </w:rPr>
        <w:t>…….</w:t>
      </w:r>
      <w:proofErr w:type="gramEnd"/>
      <w:r w:rsidRPr="00627751">
        <w:rPr>
          <w:rFonts w:ascii="Times New Roman" w:hAnsi="Times New Roman" w:cs="Times New Roman"/>
          <w:i/>
          <w:sz w:val="24"/>
          <w:szCs w:val="24"/>
          <w:u w:val="single"/>
          <w:lang w:val="ru-RU"/>
        </w:rPr>
        <w:t xml:space="preserve"> </w:t>
      </w:r>
      <w:r w:rsidRPr="00627751">
        <w:rPr>
          <w:rFonts w:ascii="Times New Roman" w:hAnsi="Times New Roman" w:cs="Times New Roman"/>
          <w:i/>
          <w:sz w:val="24"/>
          <w:szCs w:val="24"/>
          <w:lang w:val="ru-RU"/>
        </w:rPr>
        <w:t xml:space="preserve">при отсутствии стратегии развития. Основной причиной, по которой предприятия оказываются на грани финансового краха, является работа на одного </w:t>
      </w:r>
      <w:r w:rsidRPr="00627751">
        <w:rPr>
          <w:rFonts w:ascii="Times New Roman" w:hAnsi="Times New Roman" w:cs="Times New Roman"/>
          <w:i/>
          <w:sz w:val="24"/>
          <w:szCs w:val="24"/>
          <w:u w:val="single"/>
          <w:lang w:val="ru-RU"/>
        </w:rPr>
        <w:t>…………….</w:t>
      </w:r>
      <w:r w:rsidRPr="00627751">
        <w:rPr>
          <w:rFonts w:ascii="Times New Roman" w:hAnsi="Times New Roman" w:cs="Times New Roman"/>
          <w:i/>
          <w:sz w:val="24"/>
          <w:szCs w:val="24"/>
          <w:lang w:val="ru-RU"/>
        </w:rPr>
        <w:t xml:space="preserve"> Слабо диверсифицированный портфель </w:t>
      </w:r>
      <w:r w:rsidRPr="00627751">
        <w:rPr>
          <w:rFonts w:ascii="Times New Roman" w:hAnsi="Times New Roman" w:cs="Times New Roman"/>
          <w:i/>
          <w:sz w:val="24"/>
          <w:szCs w:val="24"/>
          <w:u w:val="single"/>
          <w:lang w:val="ru-RU"/>
        </w:rPr>
        <w:t>……</w:t>
      </w:r>
      <w:proofErr w:type="gramStart"/>
      <w:r w:rsidRPr="00627751">
        <w:rPr>
          <w:rFonts w:ascii="Times New Roman" w:hAnsi="Times New Roman" w:cs="Times New Roman"/>
          <w:i/>
          <w:sz w:val="24"/>
          <w:szCs w:val="24"/>
          <w:u w:val="single"/>
          <w:lang w:val="ru-RU"/>
        </w:rPr>
        <w:t>…….</w:t>
      </w:r>
      <w:proofErr w:type="gramEnd"/>
      <w:r w:rsidRPr="00627751">
        <w:rPr>
          <w:rFonts w:ascii="Times New Roman" w:hAnsi="Times New Roman" w:cs="Times New Roman"/>
          <w:i/>
          <w:sz w:val="24"/>
          <w:szCs w:val="24"/>
          <w:u w:val="single"/>
          <w:lang w:val="ru-RU"/>
        </w:rPr>
        <w:t xml:space="preserve">. </w:t>
      </w:r>
      <w:r w:rsidRPr="00627751">
        <w:rPr>
          <w:rFonts w:ascii="Times New Roman" w:hAnsi="Times New Roman" w:cs="Times New Roman"/>
          <w:i/>
          <w:sz w:val="24"/>
          <w:szCs w:val="24"/>
          <w:lang w:val="ru-RU"/>
        </w:rPr>
        <w:t xml:space="preserve">приводит к негативным последствиям. Предприятие перестает быть гибким, теряет такие механизмы управления, как ценообразование и управление </w:t>
      </w:r>
      <w:r w:rsidRPr="00627751">
        <w:rPr>
          <w:rFonts w:ascii="Times New Roman" w:hAnsi="Times New Roman" w:cs="Times New Roman"/>
          <w:i/>
          <w:sz w:val="24"/>
          <w:szCs w:val="24"/>
          <w:u w:val="single"/>
          <w:lang w:val="ru-RU"/>
        </w:rPr>
        <w:t>…………</w:t>
      </w:r>
      <w:proofErr w:type="gramStart"/>
      <w:r w:rsidRPr="00627751">
        <w:rPr>
          <w:rFonts w:ascii="Times New Roman" w:hAnsi="Times New Roman" w:cs="Times New Roman"/>
          <w:i/>
          <w:sz w:val="24"/>
          <w:szCs w:val="24"/>
          <w:u w:val="single"/>
          <w:lang w:val="ru-RU"/>
        </w:rPr>
        <w:t>…….</w:t>
      </w:r>
      <w:proofErr w:type="gramEnd"/>
      <w:r w:rsidRPr="00627751">
        <w:rPr>
          <w:rFonts w:ascii="Times New Roman" w:hAnsi="Times New Roman" w:cs="Times New Roman"/>
          <w:i/>
          <w:sz w:val="24"/>
          <w:szCs w:val="24"/>
          <w:u w:val="single"/>
          <w:lang w:val="ru-RU"/>
        </w:rPr>
        <w:t xml:space="preserve"> </w:t>
      </w:r>
      <w:r w:rsidRPr="00627751">
        <w:rPr>
          <w:rFonts w:ascii="Times New Roman" w:hAnsi="Times New Roman" w:cs="Times New Roman"/>
          <w:i/>
          <w:sz w:val="24"/>
          <w:szCs w:val="24"/>
          <w:lang w:val="ru-RU"/>
        </w:rPr>
        <w:t xml:space="preserve">задолженностью, поскольку вынуждено в целях удержания клиента подстраиваться под его требования. Другая распространенная причина развития кризиса - отсутствие эффективного управления на основе современных механизмов, таких как </w:t>
      </w:r>
      <w:r w:rsidRPr="00627751">
        <w:rPr>
          <w:rFonts w:ascii="Times New Roman" w:hAnsi="Times New Roman" w:cs="Times New Roman"/>
          <w:i/>
          <w:sz w:val="24"/>
          <w:szCs w:val="24"/>
          <w:u w:val="single"/>
          <w:lang w:val="ru-RU"/>
        </w:rPr>
        <w:t>………</w:t>
      </w:r>
      <w:proofErr w:type="gramStart"/>
      <w:r w:rsidRPr="00627751">
        <w:rPr>
          <w:rFonts w:ascii="Times New Roman" w:hAnsi="Times New Roman" w:cs="Times New Roman"/>
          <w:i/>
          <w:sz w:val="24"/>
          <w:szCs w:val="24"/>
          <w:u w:val="single"/>
          <w:lang w:val="ru-RU"/>
        </w:rPr>
        <w:t>…….</w:t>
      </w:r>
      <w:proofErr w:type="gramEnd"/>
      <w:r w:rsidRPr="00627751">
        <w:rPr>
          <w:rFonts w:ascii="Times New Roman" w:hAnsi="Times New Roman" w:cs="Times New Roman"/>
          <w:i/>
          <w:sz w:val="24"/>
          <w:szCs w:val="24"/>
          <w:u w:val="single"/>
          <w:lang w:val="ru-RU"/>
        </w:rPr>
        <w:t>.</w:t>
      </w:r>
      <w:r w:rsidRPr="00627751">
        <w:rPr>
          <w:rFonts w:ascii="Times New Roman" w:hAnsi="Times New Roman" w:cs="Times New Roman"/>
          <w:i/>
          <w:sz w:val="24"/>
          <w:szCs w:val="24"/>
          <w:lang w:val="ru-RU"/>
        </w:rPr>
        <w:t xml:space="preserve">, </w:t>
      </w:r>
      <w:r w:rsidRPr="00627751">
        <w:rPr>
          <w:rFonts w:ascii="Times New Roman" w:hAnsi="Times New Roman" w:cs="Times New Roman"/>
          <w:i/>
          <w:sz w:val="24"/>
          <w:szCs w:val="24"/>
          <w:u w:val="single"/>
          <w:lang w:val="ru-RU"/>
        </w:rPr>
        <w:t>…………………..,</w:t>
      </w:r>
      <w:r w:rsidRPr="00627751">
        <w:rPr>
          <w:rFonts w:ascii="Times New Roman" w:hAnsi="Times New Roman" w:cs="Times New Roman"/>
          <w:i/>
          <w:sz w:val="24"/>
          <w:szCs w:val="24"/>
          <w:lang w:val="ru-RU"/>
        </w:rPr>
        <w:t xml:space="preserve"> ……………. Помимо экономических причин необходимо отметить существующие юридические риски, которые могут отрицательно повлиять на финансовое состояние предприятия.</w:t>
      </w:r>
    </w:p>
    <w:p w:rsidR="00627751" w:rsidRPr="00627751" w:rsidRDefault="00627751" w:rsidP="00627751">
      <w:pPr>
        <w:spacing w:after="0" w:line="240" w:lineRule="auto"/>
        <w:jc w:val="both"/>
        <w:rPr>
          <w:rFonts w:ascii="Times New Roman" w:hAnsi="Times New Roman" w:cs="Times New Roman"/>
          <w:b/>
          <w:i/>
          <w:sz w:val="24"/>
          <w:szCs w:val="24"/>
          <w:lang w:val="ru-RU"/>
        </w:rPr>
      </w:pPr>
    </w:p>
    <w:p w:rsidR="00627751" w:rsidRPr="00627751" w:rsidRDefault="00627751" w:rsidP="00627751">
      <w:pPr>
        <w:spacing w:after="0" w:line="240" w:lineRule="auto"/>
        <w:jc w:val="both"/>
        <w:rPr>
          <w:rFonts w:ascii="Times New Roman" w:hAnsi="Times New Roman" w:cs="Times New Roman"/>
          <w:b/>
          <w:i/>
          <w:sz w:val="24"/>
          <w:szCs w:val="24"/>
          <w:lang w:val="ru-RU"/>
        </w:rPr>
      </w:pPr>
      <w:r w:rsidRPr="00627751">
        <w:rPr>
          <w:rFonts w:ascii="Times New Roman" w:hAnsi="Times New Roman" w:cs="Times New Roman"/>
          <w:b/>
          <w:i/>
          <w:sz w:val="24"/>
          <w:szCs w:val="24"/>
          <w:lang w:val="ru-RU"/>
        </w:rPr>
        <w:t>АКР №2 «</w:t>
      </w:r>
      <w:r w:rsidRPr="00627751">
        <w:rPr>
          <w:rFonts w:ascii="Times New Roman" w:hAnsi="Times New Roman" w:cs="Times New Roman"/>
          <w:b/>
          <w:sz w:val="24"/>
          <w:szCs w:val="24"/>
          <w:lang w:val="ru-RU"/>
        </w:rPr>
        <w:t>Комплексный анализ финансового состояния предприятия</w:t>
      </w:r>
      <w:r w:rsidRPr="00627751">
        <w:rPr>
          <w:rFonts w:ascii="Times New Roman" w:hAnsi="Times New Roman" w:cs="Times New Roman"/>
          <w:b/>
          <w:i/>
          <w:sz w:val="24"/>
          <w:szCs w:val="24"/>
          <w:lang w:val="ru-RU"/>
        </w:rPr>
        <w:t>»</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На основании бухгалтерского баланса, рассчитав финансовые коэффициенты и составив аналитический </w:t>
      </w:r>
      <w:proofErr w:type="gramStart"/>
      <w:r w:rsidRPr="00627751">
        <w:rPr>
          <w:rFonts w:ascii="Times New Roman" w:hAnsi="Times New Roman" w:cs="Times New Roman"/>
          <w:sz w:val="24"/>
          <w:szCs w:val="24"/>
          <w:lang w:val="ru-RU"/>
        </w:rPr>
        <w:t>баланс  дать</w:t>
      </w:r>
      <w:proofErr w:type="gramEnd"/>
      <w:r w:rsidRPr="00627751">
        <w:rPr>
          <w:rFonts w:ascii="Times New Roman" w:hAnsi="Times New Roman" w:cs="Times New Roman"/>
          <w:sz w:val="24"/>
          <w:szCs w:val="24"/>
          <w:lang w:val="ru-RU"/>
        </w:rPr>
        <w:t xml:space="preserve"> оценку финансовой устойчивости предприятия.</w:t>
      </w:r>
    </w:p>
    <w:p w:rsidR="00627751" w:rsidRPr="00627751" w:rsidRDefault="00627751" w:rsidP="00627751">
      <w:pPr>
        <w:spacing w:after="0" w:line="240" w:lineRule="auto"/>
        <w:jc w:val="both"/>
        <w:rPr>
          <w:rFonts w:ascii="Times New Roman" w:hAnsi="Times New Roman" w:cs="Times New Roman"/>
          <w:sz w:val="24"/>
          <w:szCs w:val="24"/>
          <w:lang w:val="ru-RU"/>
        </w:rPr>
      </w:pPr>
    </w:p>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Расчет</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финансовых</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аналитических</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коэффициентов</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платежеспособности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8"/>
        <w:gridCol w:w="1202"/>
        <w:gridCol w:w="1357"/>
        <w:gridCol w:w="1655"/>
      </w:tblGrid>
      <w:tr w:rsidR="00627751" w:rsidRPr="000E2101" w:rsidTr="002B3E47">
        <w:trPr>
          <w:trHeight w:hRule="exact" w:val="682"/>
        </w:trPr>
        <w:tc>
          <w:tcPr>
            <w:tcW w:w="2879"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Коэффициенты</w:t>
            </w:r>
            <w:proofErr w:type="spellEnd"/>
            <w:r w:rsidRPr="000E2101">
              <w:rPr>
                <w:rFonts w:ascii="Times New Roman" w:eastAsia="Calibri" w:hAnsi="Times New Roman" w:cs="Times New Roman"/>
                <w:sz w:val="24"/>
                <w:szCs w:val="24"/>
              </w:rPr>
              <w:t xml:space="preserve"> и </w:t>
            </w:r>
            <w:proofErr w:type="spellStart"/>
            <w:r w:rsidRPr="000E2101">
              <w:rPr>
                <w:rFonts w:ascii="Times New Roman" w:eastAsia="Calibri" w:hAnsi="Times New Roman" w:cs="Times New Roman"/>
                <w:sz w:val="24"/>
                <w:szCs w:val="24"/>
              </w:rPr>
              <w:t>расчетные</w:t>
            </w:r>
            <w:proofErr w:type="spellEnd"/>
            <w:r w:rsidRPr="000E2101">
              <w:rPr>
                <w:rFonts w:ascii="Times New Roman" w:eastAsia="Calibri" w:hAnsi="Times New Roman" w:cs="Times New Roman"/>
                <w:sz w:val="24"/>
                <w:szCs w:val="24"/>
              </w:rPr>
              <w:t xml:space="preserve"> </w:t>
            </w:r>
            <w:proofErr w:type="spellStart"/>
            <w:r w:rsidRPr="000E2101">
              <w:rPr>
                <w:rFonts w:ascii="Times New Roman" w:eastAsia="Calibri" w:hAnsi="Times New Roman" w:cs="Times New Roman"/>
                <w:sz w:val="24"/>
                <w:szCs w:val="24"/>
              </w:rPr>
              <w:t>формулы</w:t>
            </w:r>
            <w:proofErr w:type="spellEnd"/>
          </w:p>
        </w:tc>
        <w:tc>
          <w:tcPr>
            <w:tcW w:w="605"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На</w:t>
            </w:r>
            <w:proofErr w:type="spellEnd"/>
            <w:r w:rsidRPr="000E2101">
              <w:rPr>
                <w:rFonts w:ascii="Times New Roman" w:eastAsia="Calibri" w:hAnsi="Times New Roman" w:cs="Times New Roman"/>
                <w:sz w:val="24"/>
                <w:szCs w:val="24"/>
              </w:rPr>
              <w:t xml:space="preserve"> </w:t>
            </w:r>
            <w:proofErr w:type="spellStart"/>
            <w:r w:rsidRPr="000E2101">
              <w:rPr>
                <w:rFonts w:ascii="Times New Roman" w:eastAsia="Calibri" w:hAnsi="Times New Roman" w:cs="Times New Roman"/>
                <w:sz w:val="24"/>
                <w:szCs w:val="24"/>
              </w:rPr>
              <w:t>начало</w:t>
            </w:r>
            <w:proofErr w:type="spellEnd"/>
          </w:p>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года</w:t>
            </w:r>
            <w:proofErr w:type="spellEnd"/>
          </w:p>
        </w:tc>
        <w:tc>
          <w:tcPr>
            <w:tcW w:w="68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На</w:t>
            </w:r>
            <w:proofErr w:type="spellEnd"/>
            <w:r w:rsidRPr="000E2101">
              <w:rPr>
                <w:rFonts w:ascii="Times New Roman" w:eastAsia="Calibri" w:hAnsi="Times New Roman" w:cs="Times New Roman"/>
                <w:sz w:val="24"/>
                <w:szCs w:val="24"/>
              </w:rPr>
              <w:t xml:space="preserve"> </w:t>
            </w:r>
            <w:proofErr w:type="spellStart"/>
            <w:r w:rsidRPr="000E2101">
              <w:rPr>
                <w:rFonts w:ascii="Times New Roman" w:eastAsia="Calibri" w:hAnsi="Times New Roman" w:cs="Times New Roman"/>
                <w:sz w:val="24"/>
                <w:szCs w:val="24"/>
              </w:rPr>
              <w:t>конец</w:t>
            </w:r>
            <w:proofErr w:type="spellEnd"/>
            <w:r w:rsidRPr="000E2101">
              <w:rPr>
                <w:rFonts w:ascii="Times New Roman" w:eastAsia="Calibri" w:hAnsi="Times New Roman" w:cs="Times New Roman"/>
                <w:sz w:val="24"/>
                <w:szCs w:val="24"/>
              </w:rPr>
              <w:t xml:space="preserve"> </w:t>
            </w:r>
          </w:p>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года</w:t>
            </w:r>
            <w:proofErr w:type="spellEnd"/>
          </w:p>
        </w:tc>
        <w:tc>
          <w:tcPr>
            <w:tcW w:w="83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roofErr w:type="spellStart"/>
            <w:r w:rsidRPr="000E2101">
              <w:rPr>
                <w:rFonts w:ascii="Times New Roman" w:eastAsia="Calibri" w:hAnsi="Times New Roman" w:cs="Times New Roman"/>
                <w:sz w:val="24"/>
                <w:szCs w:val="24"/>
              </w:rPr>
              <w:t>Отклонение</w:t>
            </w:r>
            <w:proofErr w:type="spellEnd"/>
            <w:r w:rsidRPr="000E2101">
              <w:rPr>
                <w:rFonts w:ascii="Times New Roman" w:eastAsia="Calibri" w:hAnsi="Times New Roman" w:cs="Times New Roman"/>
                <w:sz w:val="24"/>
                <w:szCs w:val="24"/>
              </w:rPr>
              <w:t xml:space="preserve"> гр.3 – гр.2</w:t>
            </w:r>
          </w:p>
        </w:tc>
      </w:tr>
      <w:tr w:rsidR="00627751" w:rsidRPr="00903920" w:rsidTr="002B3E47">
        <w:trPr>
          <w:trHeight w:hRule="exact" w:val="585"/>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1. Общий показатель ликвидности (платежеспособности)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1 = (</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1 + 0.5</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2 + 0.3</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 xml:space="preserve">3) / (П1 + 0.5П2 + 0,3П3) </w:t>
            </w:r>
            <m:oMath>
              <m:r>
                <w:rPr>
                  <w:rFonts w:ascii="Cambria Math" w:hAnsi="Cambria Math" w:cs="Times New Roman"/>
                  <w:sz w:val="24"/>
                  <w:szCs w:val="24"/>
                </w:rPr>
                <m:t>L</m:t>
              </m:r>
              <m:r>
                <w:rPr>
                  <w:rFonts w:ascii="Cambria Math" w:hAnsi="Cambria Math" w:cs="Times New Roman"/>
                  <w:sz w:val="24"/>
                  <w:szCs w:val="24"/>
                  <w:lang w:val="ru-RU"/>
                </w:rPr>
                <m:t>1≥</m:t>
              </m:r>
            </m:oMath>
            <w:r w:rsidRPr="00627751">
              <w:rPr>
                <w:rFonts w:ascii="Times New Roman" w:eastAsia="Calibri" w:hAnsi="Times New Roman" w:cs="Times New Roman"/>
                <w:sz w:val="24"/>
                <w:szCs w:val="24"/>
                <w:lang w:val="ru-RU"/>
              </w:rPr>
              <w:t>1</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903920" w:rsidTr="002B3E47">
        <w:trPr>
          <w:trHeight w:hRule="exact" w:val="562"/>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2.  Коэффициент абсолютной ликвидности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2 = А1 / (П1 + П2) &gt; 0,2-0,7</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903920" w:rsidTr="002B3E47">
        <w:trPr>
          <w:trHeight w:hRule="exact" w:val="838"/>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3. Коэффициент «критической оценки» (быстрой ликвидности)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3 = (А1 + А2) / (П1 + П2) &gt; 0,2-0,7 (необходимо),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3&gt; 1,5(желательно)</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0E2101" w:rsidTr="002B3E47">
        <w:trPr>
          <w:trHeight w:hRule="exact" w:val="726"/>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4.  Коэффициент текущей ликвидности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 = (А1+А2+АЗ) / (П1 + П2) = 2(оптимально), </w:t>
            </w:r>
          </w:p>
          <w:p w:rsidR="00627751" w:rsidRPr="000E2101" w:rsidRDefault="00627751" w:rsidP="00627751">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L4=l (</w:t>
            </w:r>
            <w:proofErr w:type="spellStart"/>
            <w:r w:rsidRPr="000E2101">
              <w:rPr>
                <w:rFonts w:ascii="Times New Roman" w:eastAsia="Calibri" w:hAnsi="Times New Roman" w:cs="Times New Roman"/>
                <w:sz w:val="24"/>
                <w:szCs w:val="24"/>
              </w:rPr>
              <w:t>необходимо</w:t>
            </w:r>
            <w:proofErr w:type="spellEnd"/>
            <w:r w:rsidRPr="000E2101">
              <w:rPr>
                <w:rFonts w:ascii="Times New Roman" w:eastAsia="Calibri" w:hAnsi="Times New Roman" w:cs="Times New Roman"/>
                <w:sz w:val="24"/>
                <w:szCs w:val="24"/>
              </w:rPr>
              <w:t>)</w:t>
            </w:r>
          </w:p>
        </w:tc>
        <w:tc>
          <w:tcPr>
            <w:tcW w:w="605"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c>
          <w:tcPr>
            <w:tcW w:w="68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c>
          <w:tcPr>
            <w:tcW w:w="83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r>
      <w:tr w:rsidR="00627751" w:rsidRPr="00903920" w:rsidTr="002B3E47">
        <w:trPr>
          <w:trHeight w:hRule="exact" w:val="709"/>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5. Коэффициент маневренности используемого капитала</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5 = А3 / ((А1+А2+</w:t>
            </w:r>
            <w:r w:rsidRPr="000E2101">
              <w:rPr>
                <w:rFonts w:ascii="Times New Roman" w:eastAsia="Calibri" w:hAnsi="Times New Roman" w:cs="Times New Roman"/>
                <w:sz w:val="24"/>
                <w:szCs w:val="24"/>
              </w:rPr>
              <w:t>A</w:t>
            </w:r>
            <w:proofErr w:type="gramStart"/>
            <w:r w:rsidRPr="00627751">
              <w:rPr>
                <w:rFonts w:ascii="Times New Roman" w:eastAsia="Calibri" w:hAnsi="Times New Roman" w:cs="Times New Roman"/>
                <w:sz w:val="24"/>
                <w:szCs w:val="24"/>
                <w:lang w:val="ru-RU"/>
              </w:rPr>
              <w:t>3)-(</w:t>
            </w:r>
            <w:proofErr w:type="gramEnd"/>
            <w:r w:rsidRPr="00627751">
              <w:rPr>
                <w:rFonts w:ascii="Times New Roman" w:eastAsia="Calibri" w:hAnsi="Times New Roman" w:cs="Times New Roman"/>
                <w:sz w:val="24"/>
                <w:szCs w:val="24"/>
                <w:lang w:val="ru-RU"/>
              </w:rPr>
              <w:t xml:space="preserve">П1+П2)) </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5 – судят по динамике</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903920" w:rsidTr="002B3E47">
        <w:trPr>
          <w:trHeight w:hRule="exact" w:val="740"/>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6. Доля оборотных средств в активах</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6 = (А1+А2+АЗ) / валюта баланса, </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6 - судят по динамике</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903920" w:rsidTr="002B3E47">
        <w:trPr>
          <w:trHeight w:hRule="exact" w:val="531"/>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7. Коэффициент обеспеченности собственными средствами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7 = (П4-А4) / (А1 + А2 + А3),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7=0,</w:t>
            </w:r>
            <w:r w:rsidRPr="000E2101">
              <w:rPr>
                <w:rFonts w:ascii="Times New Roman" w:eastAsia="Calibri" w:hAnsi="Times New Roman" w:cs="Times New Roman"/>
                <w:sz w:val="24"/>
                <w:szCs w:val="24"/>
              </w:rPr>
              <w:t>l</w:t>
            </w:r>
          </w:p>
        </w:tc>
        <w:tc>
          <w:tcPr>
            <w:tcW w:w="605" w:type="pct"/>
            <w:shd w:val="clear" w:color="auto" w:fill="auto"/>
          </w:tcPr>
          <w:p w:rsidR="00627751" w:rsidRPr="00627751" w:rsidRDefault="00627751" w:rsidP="00627751">
            <w:pPr>
              <w:spacing w:after="0" w:line="240" w:lineRule="auto"/>
              <w:jc w:val="both"/>
              <w:rPr>
                <w:rFonts w:ascii="Times New Roman" w:hAnsi="Times New Roman" w:cs="Times New Roman"/>
                <w:sz w:val="24"/>
                <w:szCs w:val="24"/>
                <w:lang w:val="ru-RU"/>
              </w:rPr>
            </w:pPr>
          </w:p>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r w:rsidR="00627751" w:rsidRPr="000E2101" w:rsidTr="002B3E47">
        <w:trPr>
          <w:trHeight w:hRule="exact" w:val="727"/>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lastRenderedPageBreak/>
              <w:t>8.1 Коэффициент восстановления платежеспособности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4ф + (6/</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4ф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w:t>
            </w:r>
            <m:oMath>
              <m:r>
                <w:rPr>
                  <w:rFonts w:ascii="Cambria Math" w:hAnsi="Cambria Math" w:cs="Times New Roman"/>
                  <w:sz w:val="24"/>
                  <w:szCs w:val="24"/>
                  <w:lang w:val="ru-RU"/>
                </w:rPr>
                <m:t>≥</m:t>
              </m:r>
            </m:oMath>
            <w:r w:rsidRPr="00627751">
              <w:rPr>
                <w:rFonts w:ascii="Times New Roman" w:eastAsia="Calibri" w:hAnsi="Times New Roman" w:cs="Times New Roman"/>
                <w:sz w:val="24"/>
                <w:szCs w:val="24"/>
                <w:lang w:val="ru-RU"/>
              </w:rPr>
              <w:t xml:space="preserve">1; </w:t>
            </w:r>
          </w:p>
          <w:p w:rsidR="00627751" w:rsidRPr="000E2101" w:rsidRDefault="00627751" w:rsidP="00627751">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 xml:space="preserve">L4н = 2; t=12 </w:t>
            </w:r>
            <w:proofErr w:type="spellStart"/>
            <w:r w:rsidRPr="000E2101">
              <w:rPr>
                <w:rFonts w:ascii="Times New Roman" w:eastAsia="Calibri" w:hAnsi="Times New Roman" w:cs="Times New Roman"/>
                <w:sz w:val="24"/>
                <w:szCs w:val="24"/>
              </w:rPr>
              <w:t>мес</w:t>
            </w:r>
            <w:proofErr w:type="spellEnd"/>
            <w:r w:rsidRPr="000E2101">
              <w:rPr>
                <w:rFonts w:ascii="Times New Roman" w:eastAsia="Calibri" w:hAnsi="Times New Roman" w:cs="Times New Roman"/>
                <w:sz w:val="24"/>
                <w:szCs w:val="24"/>
              </w:rPr>
              <w:t>.</w:t>
            </w:r>
          </w:p>
        </w:tc>
        <w:tc>
          <w:tcPr>
            <w:tcW w:w="605"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c>
          <w:tcPr>
            <w:tcW w:w="68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c>
          <w:tcPr>
            <w:tcW w:w="833" w:type="pct"/>
            <w:shd w:val="clear" w:color="auto" w:fill="auto"/>
          </w:tcPr>
          <w:p w:rsidR="00627751" w:rsidRPr="000E2101" w:rsidRDefault="00627751" w:rsidP="00627751">
            <w:pPr>
              <w:spacing w:after="0" w:line="240" w:lineRule="auto"/>
              <w:jc w:val="both"/>
              <w:rPr>
                <w:rFonts w:ascii="Times New Roman" w:eastAsia="Calibri" w:hAnsi="Times New Roman" w:cs="Times New Roman"/>
                <w:sz w:val="24"/>
                <w:szCs w:val="24"/>
              </w:rPr>
            </w:pPr>
          </w:p>
        </w:tc>
      </w:tr>
      <w:tr w:rsidR="00627751" w:rsidRPr="00903920" w:rsidTr="002B3E47">
        <w:trPr>
          <w:trHeight w:hRule="exact" w:val="989"/>
        </w:trPr>
        <w:tc>
          <w:tcPr>
            <w:tcW w:w="2879"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8.2 Коэффициент утраты платежеспособности</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4ф + (3/</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 xml:space="preserve">)*(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4ф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w:t>
            </w:r>
            <m:oMath>
              <m:r>
                <w:rPr>
                  <w:rFonts w:ascii="Cambria Math" w:eastAsia="Times New Roman" w:hAnsi="Cambria Math" w:cs="Times New Roman"/>
                  <w:sz w:val="24"/>
                  <w:szCs w:val="24"/>
                  <w:lang w:val="ru-RU"/>
                </w:rPr>
                <m:t>&lt;</m:t>
              </m:r>
            </m:oMath>
            <w:r w:rsidRPr="00627751">
              <w:rPr>
                <w:rFonts w:ascii="Times New Roman" w:eastAsia="Calibri" w:hAnsi="Times New Roman" w:cs="Times New Roman"/>
                <w:sz w:val="24"/>
                <w:szCs w:val="24"/>
                <w:lang w:val="ru-RU"/>
              </w:rPr>
              <w:t>1-</w:t>
            </w:r>
          </w:p>
          <w:p w:rsidR="00627751" w:rsidRPr="00627751" w:rsidRDefault="00627751" w:rsidP="00627751">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велика вероятность невыполнения обязательств перед кредиторами;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2; </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=12 мес.</w:t>
            </w:r>
          </w:p>
        </w:tc>
        <w:tc>
          <w:tcPr>
            <w:tcW w:w="605"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627751" w:rsidRPr="00627751" w:rsidRDefault="00627751" w:rsidP="00627751">
            <w:pPr>
              <w:spacing w:after="0" w:line="240" w:lineRule="auto"/>
              <w:jc w:val="both"/>
              <w:rPr>
                <w:rFonts w:ascii="Times New Roman" w:eastAsia="Calibri" w:hAnsi="Times New Roman" w:cs="Times New Roman"/>
                <w:sz w:val="24"/>
                <w:szCs w:val="24"/>
                <w:lang w:val="ru-RU"/>
              </w:rPr>
            </w:pPr>
          </w:p>
        </w:tc>
      </w:tr>
    </w:tbl>
    <w:p w:rsidR="00627751" w:rsidRPr="00627751" w:rsidRDefault="00627751" w:rsidP="00627751">
      <w:pPr>
        <w:spacing w:after="0" w:line="240" w:lineRule="auto"/>
        <w:jc w:val="both"/>
        <w:rPr>
          <w:rFonts w:ascii="Times New Roman" w:hAnsi="Times New Roman" w:cs="Times New Roman"/>
          <w:sz w:val="24"/>
          <w:szCs w:val="24"/>
          <w:lang w:val="ru-RU"/>
        </w:rPr>
      </w:pPr>
    </w:p>
    <w:p w:rsidR="00627751" w:rsidRPr="00627751" w:rsidRDefault="00627751" w:rsidP="00627751">
      <w:pPr>
        <w:spacing w:after="0" w:line="240" w:lineRule="auto"/>
        <w:jc w:val="both"/>
        <w:rPr>
          <w:rFonts w:ascii="Times New Roman" w:hAnsi="Times New Roman" w:cs="Times New Roman"/>
          <w:b/>
          <w:i/>
          <w:sz w:val="24"/>
          <w:szCs w:val="24"/>
          <w:lang w:val="ru-RU"/>
        </w:rPr>
      </w:pPr>
      <w:r w:rsidRPr="00627751">
        <w:rPr>
          <w:rFonts w:ascii="Times New Roman" w:hAnsi="Times New Roman" w:cs="Times New Roman"/>
          <w:b/>
          <w:i/>
          <w:sz w:val="24"/>
          <w:szCs w:val="24"/>
          <w:lang w:val="ru-RU"/>
        </w:rPr>
        <w:t>АКР №3 «</w:t>
      </w:r>
      <w:r w:rsidRPr="00627751">
        <w:rPr>
          <w:rFonts w:ascii="Times New Roman" w:hAnsi="Times New Roman" w:cs="Times New Roman"/>
          <w:b/>
          <w:sz w:val="24"/>
          <w:szCs w:val="24"/>
          <w:lang w:val="ru-RU"/>
        </w:rPr>
        <w:t>Оценка операционного и финансового риска предприятия</w:t>
      </w:r>
      <w:r w:rsidRPr="00627751">
        <w:rPr>
          <w:rFonts w:ascii="Times New Roman" w:hAnsi="Times New Roman" w:cs="Times New Roman"/>
          <w:b/>
          <w:i/>
          <w:sz w:val="24"/>
          <w:szCs w:val="24"/>
          <w:lang w:val="ru-RU"/>
        </w:rPr>
        <w:t>»</w:t>
      </w:r>
    </w:p>
    <w:p w:rsidR="00627751" w:rsidRPr="000E2101" w:rsidRDefault="00627751" w:rsidP="00627751">
      <w:pPr>
        <w:spacing w:after="0" w:line="240" w:lineRule="auto"/>
        <w:jc w:val="both"/>
        <w:rPr>
          <w:rFonts w:ascii="Times New Roman" w:hAnsi="Times New Roman" w:cs="Times New Roman"/>
          <w:sz w:val="24"/>
          <w:szCs w:val="24"/>
        </w:rPr>
      </w:pPr>
      <w:r w:rsidRPr="00627751">
        <w:rPr>
          <w:rFonts w:ascii="Times New Roman" w:hAnsi="Times New Roman" w:cs="Times New Roman"/>
          <w:sz w:val="24"/>
          <w:szCs w:val="24"/>
          <w:lang w:val="ru-RU"/>
        </w:rPr>
        <w:t xml:space="preserve">Предприятию предлагают реализовать один из трех инвестиционных проекта для выхода из кризиса, данные по которым приведены в таблице. </w:t>
      </w:r>
      <w:proofErr w:type="spellStart"/>
      <w:r w:rsidRPr="000E2101">
        <w:rPr>
          <w:rFonts w:ascii="Times New Roman" w:hAnsi="Times New Roman" w:cs="Times New Roman"/>
          <w:sz w:val="24"/>
          <w:szCs w:val="24"/>
        </w:rPr>
        <w:t>Определить</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наименее</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рисковый</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проект</w:t>
      </w:r>
      <w:proofErr w:type="spellEnd"/>
      <w:r w:rsidRPr="000E210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92"/>
        <w:gridCol w:w="1920"/>
        <w:gridCol w:w="1847"/>
        <w:gridCol w:w="2494"/>
      </w:tblGrid>
      <w:tr w:rsidR="00627751" w:rsidRPr="000E2101" w:rsidTr="002B3E47">
        <w:tc>
          <w:tcPr>
            <w:tcW w:w="88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Проект</w:t>
            </w:r>
            <w:proofErr w:type="spellEnd"/>
          </w:p>
        </w:tc>
        <w:tc>
          <w:tcPr>
            <w:tcW w:w="1032"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Прибыль</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ден.ед</w:t>
            </w:r>
            <w:proofErr w:type="spellEnd"/>
            <w:r w:rsidRPr="000E2101">
              <w:rPr>
                <w:rFonts w:ascii="Times New Roman" w:hAnsi="Times New Roman" w:cs="Times New Roman"/>
                <w:sz w:val="24"/>
                <w:szCs w:val="24"/>
              </w:rPr>
              <w:t>.</w:t>
            </w:r>
          </w:p>
        </w:tc>
        <w:tc>
          <w:tcPr>
            <w:tcW w:w="947"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Число</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случаев</w:t>
            </w:r>
            <w:proofErr w:type="spellEnd"/>
            <w:r w:rsidRPr="000E2101">
              <w:rPr>
                <w:rFonts w:ascii="Times New Roman" w:hAnsi="Times New Roman" w:cs="Times New Roman"/>
                <w:sz w:val="24"/>
                <w:szCs w:val="24"/>
              </w:rPr>
              <w:t>, n</w:t>
            </w:r>
          </w:p>
        </w:tc>
        <w:tc>
          <w:tcPr>
            <w:tcW w:w="911"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Общее</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число</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случаев</w:t>
            </w:r>
            <w:proofErr w:type="spellEnd"/>
            <w:r w:rsidRPr="000E2101">
              <w:rPr>
                <w:rFonts w:ascii="Times New Roman" w:hAnsi="Times New Roman" w:cs="Times New Roman"/>
                <w:sz w:val="24"/>
                <w:szCs w:val="24"/>
              </w:rPr>
              <w:t xml:space="preserve"> , N</w:t>
            </w:r>
          </w:p>
        </w:tc>
        <w:tc>
          <w:tcPr>
            <w:tcW w:w="123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roofErr w:type="spellStart"/>
            <w:r w:rsidRPr="000E2101">
              <w:rPr>
                <w:rFonts w:ascii="Times New Roman" w:hAnsi="Times New Roman" w:cs="Times New Roman"/>
                <w:sz w:val="24"/>
                <w:szCs w:val="24"/>
              </w:rPr>
              <w:t>Доля</w:t>
            </w:r>
            <w:proofErr w:type="spellEnd"/>
            <w:r w:rsidRPr="000E2101">
              <w:rPr>
                <w:rFonts w:ascii="Times New Roman" w:hAnsi="Times New Roman" w:cs="Times New Roman"/>
                <w:sz w:val="24"/>
                <w:szCs w:val="24"/>
              </w:rPr>
              <w:t xml:space="preserve"> </w:t>
            </w:r>
            <w:proofErr w:type="spellStart"/>
            <w:r w:rsidRPr="000E2101">
              <w:rPr>
                <w:rFonts w:ascii="Times New Roman" w:hAnsi="Times New Roman" w:cs="Times New Roman"/>
                <w:sz w:val="24"/>
                <w:szCs w:val="24"/>
              </w:rPr>
              <w:t>вероятности</w:t>
            </w:r>
            <w:proofErr w:type="spellEnd"/>
            <w:r w:rsidRPr="000E2101">
              <w:rPr>
                <w:rFonts w:ascii="Times New Roman" w:hAnsi="Times New Roman" w:cs="Times New Roman"/>
                <w:sz w:val="24"/>
                <w:szCs w:val="24"/>
              </w:rPr>
              <w:t>, Pi</w:t>
            </w:r>
          </w:p>
        </w:tc>
      </w:tr>
      <w:tr w:rsidR="00627751" w:rsidRPr="000E2101" w:rsidTr="002B3E47">
        <w:tc>
          <w:tcPr>
            <w:tcW w:w="88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А</w:t>
            </w:r>
          </w:p>
        </w:tc>
        <w:tc>
          <w:tcPr>
            <w:tcW w:w="1032"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-40</w:t>
            </w:r>
          </w:p>
        </w:tc>
        <w:tc>
          <w:tcPr>
            <w:tcW w:w="947"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7</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11</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w:t>
            </w:r>
          </w:p>
        </w:tc>
        <w:tc>
          <w:tcPr>
            <w:tcW w:w="911"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tc>
        <w:tc>
          <w:tcPr>
            <w:tcW w:w="123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
        </w:tc>
      </w:tr>
      <w:tr w:rsidR="00627751" w:rsidRPr="000E2101" w:rsidTr="002B3E47">
        <w:tc>
          <w:tcPr>
            <w:tcW w:w="88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Б</w:t>
            </w:r>
          </w:p>
        </w:tc>
        <w:tc>
          <w:tcPr>
            <w:tcW w:w="1032"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-25</w:t>
            </w:r>
          </w:p>
        </w:tc>
        <w:tc>
          <w:tcPr>
            <w:tcW w:w="947"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
        </w:tc>
        <w:tc>
          <w:tcPr>
            <w:tcW w:w="911"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
        </w:tc>
        <w:tc>
          <w:tcPr>
            <w:tcW w:w="123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0.2</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0.4</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0.1</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0.2</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0.1</w:t>
            </w:r>
          </w:p>
        </w:tc>
      </w:tr>
      <w:tr w:rsidR="00627751" w:rsidRPr="000E2101" w:rsidTr="002B3E47">
        <w:tc>
          <w:tcPr>
            <w:tcW w:w="88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В</w:t>
            </w:r>
          </w:p>
        </w:tc>
        <w:tc>
          <w:tcPr>
            <w:tcW w:w="1032"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50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tc>
        <w:tc>
          <w:tcPr>
            <w:tcW w:w="947"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5</w:t>
            </w:r>
          </w:p>
        </w:tc>
        <w:tc>
          <w:tcPr>
            <w:tcW w:w="911"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627751" w:rsidRPr="000E2101" w:rsidRDefault="00627751" w:rsidP="00627751">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tc>
        <w:tc>
          <w:tcPr>
            <w:tcW w:w="1230" w:type="pct"/>
            <w:shd w:val="clear" w:color="auto" w:fill="auto"/>
            <w:hideMark/>
          </w:tcPr>
          <w:p w:rsidR="00627751" w:rsidRPr="000E2101" w:rsidRDefault="00627751" w:rsidP="00627751">
            <w:pPr>
              <w:spacing w:after="0" w:line="240" w:lineRule="auto"/>
              <w:jc w:val="both"/>
              <w:rPr>
                <w:rFonts w:ascii="Times New Roman" w:hAnsi="Times New Roman" w:cs="Times New Roman"/>
                <w:sz w:val="24"/>
                <w:szCs w:val="24"/>
              </w:rPr>
            </w:pPr>
          </w:p>
        </w:tc>
      </w:tr>
    </w:tbl>
    <w:p w:rsidR="00627751" w:rsidRPr="000E2101" w:rsidRDefault="00627751" w:rsidP="00627751">
      <w:pPr>
        <w:spacing w:after="0" w:line="240" w:lineRule="auto"/>
        <w:jc w:val="both"/>
        <w:rPr>
          <w:rFonts w:ascii="Times New Roman" w:hAnsi="Times New Roman" w:cs="Times New Roman"/>
          <w:b/>
          <w:sz w:val="24"/>
          <w:szCs w:val="24"/>
        </w:rPr>
      </w:pPr>
    </w:p>
    <w:p w:rsidR="00627751" w:rsidRPr="00627751" w:rsidRDefault="00627751" w:rsidP="00627751">
      <w:pPr>
        <w:spacing w:after="0" w:line="240" w:lineRule="auto"/>
        <w:jc w:val="both"/>
        <w:rPr>
          <w:rFonts w:ascii="Times New Roman" w:hAnsi="Times New Roman" w:cs="Times New Roman"/>
          <w:b/>
          <w:sz w:val="24"/>
          <w:szCs w:val="24"/>
          <w:lang w:val="ru-RU"/>
        </w:rPr>
      </w:pPr>
      <w:r w:rsidRPr="00627751">
        <w:rPr>
          <w:rFonts w:ascii="Times New Roman" w:hAnsi="Times New Roman" w:cs="Times New Roman"/>
          <w:b/>
          <w:sz w:val="24"/>
          <w:szCs w:val="24"/>
          <w:lang w:val="ru-RU"/>
        </w:rPr>
        <w:t>АКР №4 «Диагностики состояния банкротства предприятия на основе количественных моделей»</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Задание заключается в проведение диагностики кризисного состояния предприятия на основе количественных моделей: рейтингового числа «</w:t>
      </w:r>
      <w:r w:rsidRPr="000E2101">
        <w:rPr>
          <w:rFonts w:ascii="Times New Roman" w:hAnsi="Times New Roman" w:cs="Times New Roman"/>
          <w:sz w:val="24"/>
          <w:szCs w:val="24"/>
        </w:rPr>
        <w:t>R</w:t>
      </w:r>
      <w:r w:rsidRPr="00627751">
        <w:rPr>
          <w:rFonts w:ascii="Times New Roman" w:hAnsi="Times New Roman" w:cs="Times New Roman"/>
          <w:sz w:val="24"/>
          <w:szCs w:val="24"/>
          <w:lang w:val="ru-RU"/>
        </w:rPr>
        <w:t xml:space="preserve">» Р.С. </w:t>
      </w:r>
      <w:proofErr w:type="spellStart"/>
      <w:r w:rsidRPr="00627751">
        <w:rPr>
          <w:rFonts w:ascii="Times New Roman" w:hAnsi="Times New Roman" w:cs="Times New Roman"/>
          <w:sz w:val="24"/>
          <w:szCs w:val="24"/>
          <w:lang w:val="ru-RU"/>
        </w:rPr>
        <w:t>Сайфулина</w:t>
      </w:r>
      <w:proofErr w:type="spellEnd"/>
      <w:r w:rsidRPr="00627751">
        <w:rPr>
          <w:rFonts w:ascii="Times New Roman" w:hAnsi="Times New Roman" w:cs="Times New Roman"/>
          <w:sz w:val="24"/>
          <w:szCs w:val="24"/>
          <w:lang w:val="ru-RU"/>
        </w:rPr>
        <w:t xml:space="preserve"> и Г.Г. </w:t>
      </w:r>
      <w:proofErr w:type="spellStart"/>
      <w:r w:rsidRPr="00627751">
        <w:rPr>
          <w:rFonts w:ascii="Times New Roman" w:hAnsi="Times New Roman" w:cs="Times New Roman"/>
          <w:sz w:val="24"/>
          <w:szCs w:val="24"/>
          <w:lang w:val="ru-RU"/>
        </w:rPr>
        <w:t>Кадыкова</w:t>
      </w:r>
      <w:proofErr w:type="spellEnd"/>
      <w:r w:rsidRPr="00627751">
        <w:rPr>
          <w:rFonts w:ascii="Times New Roman" w:hAnsi="Times New Roman" w:cs="Times New Roman"/>
          <w:sz w:val="24"/>
          <w:szCs w:val="24"/>
          <w:lang w:val="ru-RU"/>
        </w:rPr>
        <w:t xml:space="preserve">, модели </w:t>
      </w:r>
      <w:proofErr w:type="spellStart"/>
      <w:r w:rsidRPr="00627751">
        <w:rPr>
          <w:rFonts w:ascii="Times New Roman" w:hAnsi="Times New Roman" w:cs="Times New Roman"/>
          <w:sz w:val="24"/>
          <w:szCs w:val="24"/>
          <w:lang w:val="ru-RU"/>
        </w:rPr>
        <w:t>Спрингейта</w:t>
      </w:r>
      <w:proofErr w:type="spellEnd"/>
      <w:r w:rsidRPr="00627751">
        <w:rPr>
          <w:rFonts w:ascii="Times New Roman" w:hAnsi="Times New Roman" w:cs="Times New Roman"/>
          <w:sz w:val="24"/>
          <w:szCs w:val="24"/>
          <w:lang w:val="ru-RU"/>
        </w:rPr>
        <w:t xml:space="preserve">. Исходные данные для расчета берутся из бухгалтерского баланса. Сделать выводы. </w:t>
      </w:r>
    </w:p>
    <w:p w:rsidR="00627751" w:rsidRPr="00627751" w:rsidRDefault="00627751" w:rsidP="00627751">
      <w:pPr>
        <w:spacing w:after="0" w:line="240" w:lineRule="auto"/>
        <w:jc w:val="both"/>
        <w:rPr>
          <w:rFonts w:ascii="Times New Roman" w:hAnsi="Times New Roman" w:cs="Times New Roman"/>
          <w:b/>
          <w:sz w:val="24"/>
          <w:szCs w:val="24"/>
          <w:lang w:val="ru-RU"/>
        </w:rPr>
      </w:pPr>
      <w:r w:rsidRPr="00627751">
        <w:rPr>
          <w:rFonts w:ascii="Times New Roman" w:hAnsi="Times New Roman" w:cs="Times New Roman"/>
          <w:b/>
          <w:sz w:val="24"/>
          <w:szCs w:val="24"/>
          <w:lang w:val="ru-RU"/>
        </w:rPr>
        <w:t xml:space="preserve">1. Метод рейтинговой оценки финансового состояния предприятия Р.С. </w:t>
      </w:r>
      <w:proofErr w:type="spellStart"/>
      <w:r w:rsidRPr="00627751">
        <w:rPr>
          <w:rFonts w:ascii="Times New Roman" w:hAnsi="Times New Roman" w:cs="Times New Roman"/>
          <w:b/>
          <w:sz w:val="24"/>
          <w:szCs w:val="24"/>
          <w:lang w:val="ru-RU"/>
        </w:rPr>
        <w:t>Сайфулина</w:t>
      </w:r>
      <w:proofErr w:type="spellEnd"/>
      <w:r w:rsidRPr="00627751">
        <w:rPr>
          <w:rFonts w:ascii="Times New Roman" w:hAnsi="Times New Roman" w:cs="Times New Roman"/>
          <w:b/>
          <w:sz w:val="24"/>
          <w:szCs w:val="24"/>
          <w:lang w:val="ru-RU"/>
        </w:rPr>
        <w:t xml:space="preserve"> и Г.Г. </w:t>
      </w:r>
      <w:proofErr w:type="spellStart"/>
      <w:r w:rsidRPr="00627751">
        <w:rPr>
          <w:rFonts w:ascii="Times New Roman" w:hAnsi="Times New Roman" w:cs="Times New Roman"/>
          <w:b/>
          <w:sz w:val="24"/>
          <w:szCs w:val="24"/>
          <w:lang w:val="ru-RU"/>
        </w:rPr>
        <w:t>Кадыкова</w:t>
      </w:r>
      <w:proofErr w:type="spellEnd"/>
      <w:r w:rsidRPr="00627751">
        <w:rPr>
          <w:rFonts w:ascii="Times New Roman" w:hAnsi="Times New Roman" w:cs="Times New Roman"/>
          <w:b/>
          <w:sz w:val="24"/>
          <w:szCs w:val="24"/>
          <w:lang w:val="ru-RU"/>
        </w:rPr>
        <w:t xml:space="preserve"> заключается в расчете рейтингового числа «</w:t>
      </w:r>
      <w:r w:rsidRPr="000E2101">
        <w:rPr>
          <w:rFonts w:ascii="Times New Roman" w:hAnsi="Times New Roman" w:cs="Times New Roman"/>
          <w:b/>
          <w:sz w:val="24"/>
          <w:szCs w:val="24"/>
        </w:rPr>
        <w:t>R</w:t>
      </w:r>
      <w:r w:rsidRPr="00627751">
        <w:rPr>
          <w:rFonts w:ascii="Times New Roman" w:hAnsi="Times New Roman" w:cs="Times New Roman"/>
          <w:b/>
          <w:sz w:val="24"/>
          <w:szCs w:val="24"/>
          <w:lang w:val="ru-RU"/>
        </w:rPr>
        <w:t>».</w:t>
      </w:r>
    </w:p>
    <w:p w:rsidR="00627751" w:rsidRPr="00627751" w:rsidRDefault="00627751" w:rsidP="00627751">
      <w:pPr>
        <w:spacing w:after="0" w:line="240" w:lineRule="auto"/>
        <w:jc w:val="both"/>
        <w:rPr>
          <w:rFonts w:ascii="Times New Roman" w:hAnsi="Times New Roman" w:cs="Times New Roman"/>
          <w:i/>
          <w:sz w:val="24"/>
          <w:szCs w:val="24"/>
          <w:lang w:val="ru-RU"/>
        </w:rPr>
      </w:pPr>
      <w:r w:rsidRPr="00627751">
        <w:rPr>
          <w:rFonts w:ascii="Times New Roman" w:hAnsi="Times New Roman" w:cs="Times New Roman"/>
          <w:sz w:val="24"/>
          <w:szCs w:val="24"/>
          <w:lang w:val="ru-RU"/>
        </w:rPr>
        <w:t xml:space="preserve">● </w:t>
      </w:r>
      <w:r w:rsidRPr="00627751">
        <w:rPr>
          <w:rFonts w:ascii="Times New Roman" w:hAnsi="Times New Roman" w:cs="Times New Roman"/>
          <w:i/>
          <w:sz w:val="24"/>
          <w:szCs w:val="24"/>
          <w:lang w:val="ru-RU"/>
        </w:rPr>
        <w:t xml:space="preserve">Рейтинговое число </w:t>
      </w:r>
      <w:r w:rsidRPr="000E2101">
        <w:rPr>
          <w:rFonts w:ascii="Times New Roman" w:hAnsi="Times New Roman" w:cs="Times New Roman"/>
          <w:i/>
          <w:sz w:val="24"/>
          <w:szCs w:val="24"/>
        </w:rPr>
        <w:t>R</w:t>
      </w:r>
      <w:r w:rsidRPr="00627751">
        <w:rPr>
          <w:rFonts w:ascii="Times New Roman" w:hAnsi="Times New Roman" w:cs="Times New Roman"/>
          <w:i/>
          <w:sz w:val="24"/>
          <w:szCs w:val="24"/>
          <w:lang w:val="ru-RU"/>
        </w:rPr>
        <w:t xml:space="preserve"> представляет собой численное выражение реакции предприятия на воздействие окружающей среды. Получившаяся величина </w:t>
      </w:r>
      <w:r w:rsidRPr="000E2101">
        <w:rPr>
          <w:rFonts w:ascii="Times New Roman" w:hAnsi="Times New Roman" w:cs="Times New Roman"/>
          <w:i/>
          <w:sz w:val="24"/>
          <w:szCs w:val="24"/>
        </w:rPr>
        <w:t>R</w:t>
      </w:r>
      <w:r w:rsidRPr="00627751">
        <w:rPr>
          <w:rFonts w:ascii="Times New Roman" w:hAnsi="Times New Roman" w:cs="Times New Roman"/>
          <w:i/>
          <w:sz w:val="24"/>
          <w:szCs w:val="24"/>
          <w:lang w:val="ru-RU"/>
        </w:rPr>
        <w:t xml:space="preserve"> позволяет оценивать степень финансового риска данного предприятия при работе в условиях априорно враждебной окружающей среды бизнеса. При расчете </w:t>
      </w:r>
      <w:r w:rsidRPr="000E2101">
        <w:rPr>
          <w:rFonts w:ascii="Times New Roman" w:hAnsi="Times New Roman" w:cs="Times New Roman"/>
          <w:i/>
          <w:sz w:val="24"/>
          <w:szCs w:val="24"/>
        </w:rPr>
        <w:t>R</w:t>
      </w:r>
      <w:r w:rsidRPr="00627751">
        <w:rPr>
          <w:rFonts w:ascii="Times New Roman" w:hAnsi="Times New Roman" w:cs="Times New Roman"/>
          <w:i/>
          <w:sz w:val="24"/>
          <w:szCs w:val="24"/>
          <w:lang w:val="ru-RU"/>
        </w:rPr>
        <w:t xml:space="preserve"> за несколько последовательных временных периодов мы получаем динамику изменения финансовой устойчивости предприятия, что позволяет анализировать влияние на него окружающей среды и тенденции дальнейшей динамики финансовой устойчивости предприятия.</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Общий вид модели:</w:t>
      </w:r>
    </w:p>
    <w:p w:rsidR="00627751" w:rsidRPr="00627751" w:rsidRDefault="00627751" w:rsidP="00627751">
      <w:pPr>
        <w:spacing w:after="0" w:line="240" w:lineRule="auto"/>
        <w:jc w:val="both"/>
        <w:rPr>
          <w:rFonts w:ascii="Times New Roman" w:hAnsi="Times New Roman" w:cs="Times New Roman"/>
          <w:sz w:val="24"/>
          <w:szCs w:val="24"/>
          <w:lang w:val="ru-RU"/>
        </w:rPr>
      </w:pPr>
      <w:r w:rsidRPr="000E2101">
        <w:rPr>
          <w:rFonts w:ascii="Times New Roman" w:hAnsi="Times New Roman" w:cs="Times New Roman"/>
          <w:sz w:val="24"/>
          <w:szCs w:val="24"/>
        </w:rPr>
        <w:t>R</w:t>
      </w:r>
      <w:r w:rsidRPr="00627751">
        <w:rPr>
          <w:rFonts w:ascii="Times New Roman" w:hAnsi="Times New Roman" w:cs="Times New Roman"/>
          <w:sz w:val="24"/>
          <w:szCs w:val="24"/>
          <w:lang w:val="ru-RU"/>
        </w:rPr>
        <w:t xml:space="preserve"> = 2</w:t>
      </w:r>
      <w:hyperlink r:id="rId7" w:tooltip="Коэффициент обеспеченности оборотного капитала собственными источниками финансирования" w:history="1">
        <w:r w:rsidRPr="00627751">
          <w:rPr>
            <w:rStyle w:val="a5"/>
            <w:rFonts w:ascii="Times New Roman" w:hAnsi="Times New Roman" w:cs="Times New Roman"/>
            <w:sz w:val="24"/>
            <w:szCs w:val="24"/>
            <w:lang w:val="ru-RU"/>
          </w:rPr>
          <w:t>КСОС</w:t>
        </w:r>
      </w:hyperlink>
      <w:r w:rsidRPr="00627751">
        <w:rPr>
          <w:rFonts w:ascii="Times New Roman" w:hAnsi="Times New Roman" w:cs="Times New Roman"/>
          <w:sz w:val="24"/>
          <w:szCs w:val="24"/>
          <w:lang w:val="ru-RU"/>
        </w:rPr>
        <w:t xml:space="preserve"> + 0,1</w:t>
      </w:r>
      <w:hyperlink r:id="rId8" w:tooltip="Коэффициент текущей ликвидности или Коэффициент покрытия или Коэффициент общей ликвидности" w:history="1">
        <w:r w:rsidRPr="00627751">
          <w:rPr>
            <w:rStyle w:val="a5"/>
            <w:rFonts w:ascii="Times New Roman" w:hAnsi="Times New Roman" w:cs="Times New Roman"/>
            <w:sz w:val="24"/>
            <w:szCs w:val="24"/>
            <w:lang w:val="ru-RU"/>
          </w:rPr>
          <w:t>КТЛ</w:t>
        </w:r>
      </w:hyperlink>
      <w:r w:rsidRPr="00627751">
        <w:rPr>
          <w:rFonts w:ascii="Times New Roman" w:hAnsi="Times New Roman" w:cs="Times New Roman"/>
          <w:sz w:val="24"/>
          <w:szCs w:val="24"/>
          <w:lang w:val="ru-RU"/>
        </w:rPr>
        <w:t xml:space="preserve"> + 0,08 КИ + 0,45 Км + </w:t>
      </w:r>
      <w:proofErr w:type="spellStart"/>
      <w:r w:rsidRPr="00627751">
        <w:rPr>
          <w:rFonts w:ascii="Times New Roman" w:hAnsi="Times New Roman" w:cs="Times New Roman"/>
          <w:sz w:val="24"/>
          <w:szCs w:val="24"/>
          <w:lang w:val="ru-RU"/>
        </w:rPr>
        <w:t>Кр</w:t>
      </w:r>
      <w:proofErr w:type="spellEnd"/>
      <w:r w:rsidRPr="00627751">
        <w:rPr>
          <w:rFonts w:ascii="Times New Roman" w:hAnsi="Times New Roman" w:cs="Times New Roman"/>
          <w:sz w:val="24"/>
          <w:szCs w:val="24"/>
          <w:lang w:val="ru-RU"/>
        </w:rPr>
        <w:t xml:space="preserve"> ,</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где КСОС - коэффициент обеспеченности оборотных активов собственными источниками.</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КТЛ - коэффициент текущей ликвидности, характеризует степень общего покрытия (оборотными активами) суммы срочных обязательств.</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КИ - Интенсивность оборота авансируемого капитала характеризует объем выручки от реализации продукции, приходящейся на 1 рубль капитала, определяется по формуле: КИ = выручка от реализации / общая сумма капитала (строка 1700 бух. баланса</w:t>
      </w:r>
      <w:proofErr w:type="gramStart"/>
      <w:r w:rsidRPr="00627751">
        <w:rPr>
          <w:rFonts w:ascii="Times New Roman" w:hAnsi="Times New Roman" w:cs="Times New Roman"/>
          <w:sz w:val="24"/>
          <w:szCs w:val="24"/>
          <w:lang w:val="ru-RU"/>
        </w:rPr>
        <w:t>)..</w:t>
      </w:r>
      <w:proofErr w:type="gramEnd"/>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КМ - коэффициент менеджмента (эффективность управления предприятием) характеризуется соотношением прибыли от реализации продукции и выручки от реализации, определяется по формуле: КМ = прибыль от реализации / выручка от реализации. КР - рентабельность </w:t>
      </w:r>
      <w:r w:rsidRPr="00627751">
        <w:rPr>
          <w:rFonts w:ascii="Times New Roman" w:hAnsi="Times New Roman" w:cs="Times New Roman"/>
          <w:sz w:val="24"/>
          <w:szCs w:val="24"/>
          <w:lang w:val="ru-RU"/>
        </w:rPr>
        <w:lastRenderedPageBreak/>
        <w:t>собственного капитала, характеризует прибыль до налогообложения на 1 рубль собственного капитала определяется по формуле: КР = прибыль до налогообложения / собственный капитал.</w:t>
      </w:r>
    </w:p>
    <w:p w:rsidR="00627751" w:rsidRPr="00627751" w:rsidRDefault="00627751" w:rsidP="00627751">
      <w:pPr>
        <w:spacing w:after="0" w:line="240" w:lineRule="auto"/>
        <w:jc w:val="both"/>
        <w:rPr>
          <w:rFonts w:ascii="Times New Roman" w:hAnsi="Times New Roman" w:cs="Times New Roman"/>
          <w:i/>
          <w:sz w:val="24"/>
          <w:szCs w:val="24"/>
          <w:lang w:val="ru-RU"/>
        </w:rPr>
      </w:pPr>
      <w:r w:rsidRPr="00627751">
        <w:rPr>
          <w:rFonts w:ascii="Times New Roman" w:hAnsi="Times New Roman" w:cs="Times New Roman"/>
          <w:sz w:val="24"/>
          <w:szCs w:val="24"/>
          <w:lang w:val="ru-RU"/>
        </w:rPr>
        <w:t xml:space="preserve">● </w:t>
      </w:r>
      <w:r w:rsidRPr="00627751">
        <w:rPr>
          <w:rFonts w:ascii="Times New Roman" w:hAnsi="Times New Roman" w:cs="Times New Roman"/>
          <w:i/>
          <w:sz w:val="24"/>
          <w:szCs w:val="24"/>
          <w:lang w:val="ru-RU"/>
        </w:rPr>
        <w:t>При полном соответствии значений финансовых коэффициентов минимальным нормативным уровням рейтинговое число будет равно 1. Финансовое состояние предприятий с рейтинговым числом менее 1 характеризуется как неудовлетворительное.</w:t>
      </w:r>
    </w:p>
    <w:p w:rsidR="00627751" w:rsidRPr="00627751" w:rsidRDefault="00627751" w:rsidP="00627751">
      <w:pPr>
        <w:spacing w:after="0" w:line="240" w:lineRule="auto"/>
        <w:jc w:val="both"/>
        <w:rPr>
          <w:rFonts w:ascii="Times New Roman" w:hAnsi="Times New Roman" w:cs="Times New Roman"/>
          <w:b/>
          <w:sz w:val="24"/>
          <w:szCs w:val="24"/>
          <w:lang w:val="ru-RU"/>
        </w:rPr>
      </w:pPr>
      <w:r w:rsidRPr="00627751">
        <w:rPr>
          <w:rFonts w:ascii="Times New Roman" w:hAnsi="Times New Roman" w:cs="Times New Roman"/>
          <w:b/>
          <w:sz w:val="24"/>
          <w:szCs w:val="24"/>
          <w:lang w:val="ru-RU"/>
        </w:rPr>
        <w:t xml:space="preserve">2. Модель </w:t>
      </w:r>
      <w:proofErr w:type="spellStart"/>
      <w:r w:rsidRPr="00627751">
        <w:rPr>
          <w:rFonts w:ascii="Times New Roman" w:hAnsi="Times New Roman" w:cs="Times New Roman"/>
          <w:b/>
          <w:sz w:val="24"/>
          <w:szCs w:val="24"/>
          <w:lang w:val="ru-RU"/>
        </w:rPr>
        <w:t>Спрингейта</w:t>
      </w:r>
      <w:proofErr w:type="spellEnd"/>
      <w:r w:rsidRPr="00627751">
        <w:rPr>
          <w:rFonts w:ascii="Times New Roman" w:hAnsi="Times New Roman" w:cs="Times New Roman"/>
          <w:b/>
          <w:sz w:val="24"/>
          <w:szCs w:val="24"/>
          <w:lang w:val="ru-RU"/>
        </w:rPr>
        <w:t xml:space="preserve"> (1978) </w:t>
      </w:r>
    </w:p>
    <w:p w:rsidR="00627751" w:rsidRPr="00627751" w:rsidRDefault="00627751" w:rsidP="00627751">
      <w:pPr>
        <w:spacing w:after="0" w:line="240" w:lineRule="auto"/>
        <w:jc w:val="both"/>
        <w:rPr>
          <w:rFonts w:ascii="Times New Roman" w:hAnsi="Times New Roman" w:cs="Times New Roman"/>
          <w:i/>
          <w:sz w:val="24"/>
          <w:szCs w:val="24"/>
          <w:lang w:val="ru-RU"/>
        </w:rPr>
      </w:pPr>
      <w:r w:rsidRPr="00627751">
        <w:rPr>
          <w:rFonts w:ascii="Times New Roman" w:hAnsi="Times New Roman" w:cs="Times New Roman"/>
          <w:i/>
          <w:sz w:val="24"/>
          <w:szCs w:val="24"/>
          <w:lang w:val="ru-RU"/>
        </w:rPr>
        <w:t xml:space="preserve">В 1978 году, Гордон </w:t>
      </w:r>
      <w:proofErr w:type="spellStart"/>
      <w:r w:rsidRPr="00627751">
        <w:rPr>
          <w:rFonts w:ascii="Times New Roman" w:hAnsi="Times New Roman" w:cs="Times New Roman"/>
          <w:i/>
          <w:sz w:val="24"/>
          <w:szCs w:val="24"/>
          <w:lang w:val="ru-RU"/>
        </w:rPr>
        <w:t>Спрингейт</w:t>
      </w:r>
      <w:proofErr w:type="spellEnd"/>
      <w:r w:rsidRPr="00627751">
        <w:rPr>
          <w:rFonts w:ascii="Times New Roman" w:hAnsi="Times New Roman" w:cs="Times New Roman"/>
          <w:i/>
          <w:sz w:val="24"/>
          <w:szCs w:val="24"/>
          <w:lang w:val="ru-RU"/>
        </w:rPr>
        <w:t xml:space="preserve"> в университете Симона Фрейзера вывел новую дискриминантную модель прогнозирования банкротства. Модель получила имя модели банкротства </w:t>
      </w:r>
      <w:proofErr w:type="spellStart"/>
      <w:r w:rsidRPr="00627751">
        <w:rPr>
          <w:rFonts w:ascii="Times New Roman" w:hAnsi="Times New Roman" w:cs="Times New Roman"/>
          <w:i/>
          <w:sz w:val="24"/>
          <w:szCs w:val="24"/>
          <w:lang w:val="ru-RU"/>
        </w:rPr>
        <w:t>Спрингейта</w:t>
      </w:r>
      <w:proofErr w:type="spellEnd"/>
      <w:r w:rsidRPr="00627751">
        <w:rPr>
          <w:rFonts w:ascii="Times New Roman" w:hAnsi="Times New Roman" w:cs="Times New Roman"/>
          <w:i/>
          <w:sz w:val="24"/>
          <w:szCs w:val="24"/>
          <w:lang w:val="ru-RU"/>
        </w:rPr>
        <w:t xml:space="preserve">. Используя за основу модель Альтмана, </w:t>
      </w:r>
      <w:proofErr w:type="spellStart"/>
      <w:r w:rsidRPr="00627751">
        <w:rPr>
          <w:rFonts w:ascii="Times New Roman" w:hAnsi="Times New Roman" w:cs="Times New Roman"/>
          <w:i/>
          <w:sz w:val="24"/>
          <w:szCs w:val="24"/>
          <w:lang w:val="ru-RU"/>
        </w:rPr>
        <w:t>Спрингейт</w:t>
      </w:r>
      <w:proofErr w:type="spellEnd"/>
      <w:r w:rsidRPr="00627751">
        <w:rPr>
          <w:rFonts w:ascii="Times New Roman" w:hAnsi="Times New Roman" w:cs="Times New Roman"/>
          <w:i/>
          <w:sz w:val="24"/>
          <w:szCs w:val="24"/>
          <w:lang w:val="ru-RU"/>
        </w:rPr>
        <w:t xml:space="preserve"> из девятнадцати первоначально отобранных для анализа показателей оставил в своей формуле лишь четыре основных коэффициента. При создании модели были использованы данные по 40 предприятиям. Из первоначальных 19 финансовых коэффициентов в окончательном варианте </w:t>
      </w:r>
      <w:proofErr w:type="gramStart"/>
      <w:r w:rsidRPr="00627751">
        <w:rPr>
          <w:rFonts w:ascii="Times New Roman" w:hAnsi="Times New Roman" w:cs="Times New Roman"/>
          <w:i/>
          <w:sz w:val="24"/>
          <w:szCs w:val="24"/>
          <w:lang w:val="ru-RU"/>
        </w:rPr>
        <w:t>осталось  четыре</w:t>
      </w:r>
      <w:proofErr w:type="gramEnd"/>
      <w:r w:rsidRPr="00627751">
        <w:rPr>
          <w:rFonts w:ascii="Times New Roman" w:hAnsi="Times New Roman" w:cs="Times New Roman"/>
          <w:i/>
          <w:sz w:val="24"/>
          <w:szCs w:val="24"/>
          <w:lang w:val="ru-RU"/>
        </w:rPr>
        <w:t>.</w:t>
      </w:r>
    </w:p>
    <w:p w:rsidR="00627751" w:rsidRPr="000E2101" w:rsidRDefault="00627751" w:rsidP="00627751">
      <w:pPr>
        <w:spacing w:after="0" w:line="24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Z=1,03А+3,07В+0,66С+0,4Д</m:t>
          </m:r>
        </m:oMath>
      </m:oMathPara>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где </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А = оборотный капитал/ сумма активов</w:t>
      </w:r>
    </w:p>
    <w:p w:rsidR="00627751" w:rsidRPr="00627751" w:rsidRDefault="00627751" w:rsidP="00627751">
      <w:pPr>
        <w:spacing w:after="0" w:line="240" w:lineRule="auto"/>
        <w:jc w:val="both"/>
        <w:rPr>
          <w:rFonts w:ascii="Times New Roman" w:hAnsi="Times New Roman" w:cs="Times New Roman"/>
          <w:sz w:val="24"/>
          <w:szCs w:val="24"/>
          <w:lang w:val="ru-RU"/>
        </w:rPr>
      </w:pPr>
      <w:r w:rsidRPr="000E2101">
        <w:rPr>
          <w:rFonts w:ascii="Times New Roman" w:hAnsi="Times New Roman" w:cs="Times New Roman"/>
          <w:sz w:val="24"/>
          <w:szCs w:val="24"/>
        </w:rPr>
        <w:t>B</w:t>
      </w:r>
      <w:r w:rsidRPr="00627751">
        <w:rPr>
          <w:rFonts w:ascii="Times New Roman" w:hAnsi="Times New Roman" w:cs="Times New Roman"/>
          <w:sz w:val="24"/>
          <w:szCs w:val="24"/>
          <w:lang w:val="ru-RU"/>
        </w:rPr>
        <w:t xml:space="preserve"> = нераспределенная прибыль/сумма активов</w:t>
      </w:r>
    </w:p>
    <w:p w:rsidR="00627751" w:rsidRPr="00627751" w:rsidRDefault="00627751" w:rsidP="00627751">
      <w:pPr>
        <w:spacing w:after="0" w:line="240" w:lineRule="auto"/>
        <w:jc w:val="both"/>
        <w:rPr>
          <w:rFonts w:ascii="Times New Roman" w:hAnsi="Times New Roman" w:cs="Times New Roman"/>
          <w:sz w:val="24"/>
          <w:szCs w:val="24"/>
          <w:lang w:val="ru-RU"/>
        </w:rPr>
      </w:pPr>
      <w:r w:rsidRPr="000E2101">
        <w:rPr>
          <w:rFonts w:ascii="Times New Roman" w:hAnsi="Times New Roman" w:cs="Times New Roman"/>
          <w:sz w:val="24"/>
          <w:szCs w:val="24"/>
        </w:rPr>
        <w:t>C</w:t>
      </w:r>
      <w:r w:rsidRPr="00627751">
        <w:rPr>
          <w:rFonts w:ascii="Times New Roman" w:hAnsi="Times New Roman" w:cs="Times New Roman"/>
          <w:sz w:val="24"/>
          <w:szCs w:val="24"/>
          <w:lang w:val="ru-RU"/>
        </w:rPr>
        <w:t xml:space="preserve"> = прибыль до налогообложения/текущие обязательства</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Д = прибыль до налогообложения/сумма активов</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Оценка результата: При </w:t>
      </w:r>
      <w:r w:rsidRPr="000E2101">
        <w:rPr>
          <w:rFonts w:ascii="Times New Roman" w:hAnsi="Times New Roman" w:cs="Times New Roman"/>
          <w:sz w:val="24"/>
          <w:szCs w:val="24"/>
        </w:rPr>
        <w:t>Z</w:t>
      </w:r>
      <w:r w:rsidRPr="00627751">
        <w:rPr>
          <w:rFonts w:ascii="Times New Roman" w:hAnsi="Times New Roman" w:cs="Times New Roman"/>
          <w:sz w:val="24"/>
          <w:szCs w:val="24"/>
          <w:lang w:val="ru-RU"/>
        </w:rPr>
        <w:t xml:space="preserve"> </w:t>
      </w:r>
      <w:proofErr w:type="gramStart"/>
      <w:r w:rsidRPr="00627751">
        <w:rPr>
          <w:rFonts w:ascii="Times New Roman" w:hAnsi="Times New Roman" w:cs="Times New Roman"/>
          <w:sz w:val="24"/>
          <w:szCs w:val="24"/>
          <w:lang w:val="ru-RU"/>
        </w:rPr>
        <w:t>&lt; 0,862</w:t>
      </w:r>
      <w:proofErr w:type="gramEnd"/>
      <w:r w:rsidRPr="00627751">
        <w:rPr>
          <w:rFonts w:ascii="Times New Roman" w:hAnsi="Times New Roman" w:cs="Times New Roman"/>
          <w:sz w:val="24"/>
          <w:szCs w:val="24"/>
          <w:lang w:val="ru-RU"/>
        </w:rPr>
        <w:t xml:space="preserve"> аналитиком отмечается высокая вероятность наступления </w:t>
      </w:r>
      <w:proofErr w:type="spellStart"/>
      <w:r w:rsidRPr="00627751">
        <w:rPr>
          <w:rFonts w:ascii="Times New Roman" w:hAnsi="Times New Roman" w:cs="Times New Roman"/>
          <w:sz w:val="24"/>
          <w:szCs w:val="24"/>
          <w:lang w:val="ru-RU"/>
        </w:rPr>
        <w:t>неплатажеспособности</w:t>
      </w:r>
      <w:proofErr w:type="spellEnd"/>
      <w:r w:rsidRPr="00627751">
        <w:rPr>
          <w:rFonts w:ascii="Times New Roman" w:hAnsi="Times New Roman" w:cs="Times New Roman"/>
          <w:sz w:val="24"/>
          <w:szCs w:val="24"/>
          <w:lang w:val="ru-RU"/>
        </w:rPr>
        <w:t>.</w:t>
      </w:r>
    </w:p>
    <w:p w:rsidR="00627751" w:rsidRPr="00627751" w:rsidRDefault="00627751" w:rsidP="00627751">
      <w:pPr>
        <w:spacing w:after="0" w:line="240" w:lineRule="auto"/>
        <w:jc w:val="both"/>
        <w:rPr>
          <w:rFonts w:ascii="Times New Roman" w:hAnsi="Times New Roman" w:cs="Times New Roman"/>
          <w:sz w:val="24"/>
          <w:szCs w:val="24"/>
          <w:lang w:val="ru-RU"/>
        </w:rPr>
      </w:pPr>
      <w:r w:rsidRPr="00627751">
        <w:rPr>
          <w:rFonts w:ascii="Times New Roman" w:hAnsi="Times New Roman" w:cs="Times New Roman"/>
          <w:sz w:val="24"/>
          <w:szCs w:val="24"/>
          <w:lang w:val="ru-RU"/>
        </w:rPr>
        <w:t xml:space="preserve">Точность модели </w:t>
      </w:r>
      <w:proofErr w:type="spellStart"/>
      <w:r w:rsidRPr="00627751">
        <w:rPr>
          <w:rFonts w:ascii="Times New Roman" w:hAnsi="Times New Roman" w:cs="Times New Roman"/>
          <w:sz w:val="24"/>
          <w:szCs w:val="24"/>
          <w:lang w:val="ru-RU"/>
        </w:rPr>
        <w:t>Спрингейта</w:t>
      </w:r>
      <w:proofErr w:type="spellEnd"/>
      <w:r w:rsidRPr="00627751">
        <w:rPr>
          <w:rFonts w:ascii="Times New Roman" w:hAnsi="Times New Roman" w:cs="Times New Roman"/>
          <w:sz w:val="24"/>
          <w:szCs w:val="24"/>
          <w:lang w:val="ru-RU"/>
        </w:rPr>
        <w:t xml:space="preserve"> по оценкам специалистов составила 92,5% (при объеме выборки 40 компаний).</w:t>
      </w:r>
    </w:p>
    <w:p w:rsidR="002B3E47" w:rsidRDefault="002B3E47">
      <w:pPr>
        <w:rPr>
          <w:lang w:val="ru-RU"/>
        </w:rPr>
        <w:sectPr w:rsidR="002B3E47" w:rsidSect="002B3E47">
          <w:pgSz w:w="11907" w:h="16840"/>
          <w:pgMar w:top="1134" w:right="850" w:bottom="810" w:left="1135" w:header="708" w:footer="708" w:gutter="0"/>
          <w:cols w:space="708"/>
          <w:docGrid w:linePitch="360"/>
        </w:sectPr>
      </w:pPr>
    </w:p>
    <w:p w:rsidR="002B3E47" w:rsidRPr="002B3E47" w:rsidRDefault="002B3E47" w:rsidP="002B3E47">
      <w:pPr>
        <w:jc w:val="right"/>
        <w:rPr>
          <w:rFonts w:ascii="Times New Roman" w:eastAsia="Times New Roman" w:hAnsi="Times New Roman" w:cs="Times New Roman"/>
          <w:b/>
          <w:iCs/>
          <w:sz w:val="24"/>
          <w:szCs w:val="24"/>
          <w:lang w:val="ru-RU" w:eastAsia="ru-RU"/>
        </w:rPr>
      </w:pPr>
      <w:r w:rsidRPr="002B3E47">
        <w:rPr>
          <w:rFonts w:ascii="Times New Roman" w:eastAsia="Times New Roman" w:hAnsi="Times New Roman" w:cs="Times New Roman"/>
          <w:b/>
          <w:iCs/>
          <w:sz w:val="24"/>
          <w:szCs w:val="24"/>
          <w:lang w:val="ru-RU" w:eastAsia="ru-RU"/>
        </w:rPr>
        <w:lastRenderedPageBreak/>
        <w:t>Приложение 2</w:t>
      </w:r>
    </w:p>
    <w:p w:rsidR="002B3E47" w:rsidRPr="002B3E47" w:rsidRDefault="002B3E47" w:rsidP="002B3E47">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2B3E47">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2B3E47" w:rsidRPr="002B3E47" w:rsidRDefault="002B3E47" w:rsidP="002B3E47">
      <w:pPr>
        <w:spacing w:after="0" w:line="240" w:lineRule="auto"/>
        <w:rPr>
          <w:rFonts w:ascii="Times New Roman" w:eastAsia="Times New Roman" w:hAnsi="Times New Roman" w:cs="Times New Roman"/>
          <w:b/>
          <w:sz w:val="24"/>
          <w:szCs w:val="24"/>
          <w:lang w:val="ru-RU" w:eastAsia="ru-RU"/>
        </w:rPr>
      </w:pPr>
      <w:r w:rsidRPr="002B3E4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2B3E47" w:rsidRDefault="002B3E47">
      <w:pPr>
        <w:rPr>
          <w:lang w:val="ru-RU"/>
        </w:rPr>
      </w:pPr>
    </w:p>
    <w:p w:rsidR="00A36852" w:rsidRDefault="00A36852">
      <w:pPr>
        <w:rPr>
          <w:lang w:val="ru-RU"/>
        </w:rPr>
      </w:pPr>
    </w:p>
    <w:tbl>
      <w:tblPr>
        <w:tblW w:w="5000" w:type="pct"/>
        <w:tblCellMar>
          <w:left w:w="0" w:type="dxa"/>
          <w:right w:w="0" w:type="dxa"/>
        </w:tblCellMar>
        <w:tblLook w:val="04A0" w:firstRow="1" w:lastRow="0" w:firstColumn="1" w:lastColumn="0" w:noHBand="0" w:noVBand="1"/>
      </w:tblPr>
      <w:tblGrid>
        <w:gridCol w:w="1683"/>
        <w:gridCol w:w="4469"/>
        <w:gridCol w:w="8904"/>
      </w:tblGrid>
      <w:tr w:rsidR="00A36852" w:rsidRPr="00CF1CBE" w:rsidTr="00937B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Структурный элемент </w:t>
            </w:r>
            <w:r w:rsidRPr="00CF1CBE">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Оценочные средства</w:t>
            </w:r>
          </w:p>
        </w:tc>
      </w:tr>
      <w:tr w:rsidR="00A36852" w:rsidRPr="00903920"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color w:val="C00000"/>
                <w:sz w:val="24"/>
                <w:szCs w:val="24"/>
                <w:highlight w:val="yellow"/>
                <w:lang w:val="ru-RU" w:eastAsia="ru-RU"/>
              </w:rPr>
            </w:pPr>
            <w:r w:rsidRPr="000F2724">
              <w:rPr>
                <w:rFonts w:ascii="Times New Roman" w:eastAsia="Times New Roman" w:hAnsi="Times New Roman" w:cs="Times New Roman"/>
                <w:b/>
                <w:sz w:val="24"/>
                <w:szCs w:val="24"/>
                <w:lang w:val="ru-RU" w:eastAsia="ru-RU"/>
              </w:rPr>
              <w:t>ОК-4      способностью использовать основы правовых знаний в различных сферах деятельности</w:t>
            </w:r>
          </w:p>
        </w:tc>
      </w:tr>
      <w:tr w:rsidR="00A36852" w:rsidRPr="00CF1CBE" w:rsidTr="00937B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
                <w:sz w:val="24"/>
                <w:szCs w:val="24"/>
                <w:lang w:val="ru-RU" w:eastAsia="ru-RU"/>
              </w:rPr>
              <w:t xml:space="preserve"> </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Принятие решений в условиях определенности, риска и неопределенности: характерные черты и основные отличия.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Неопределенность. Риск. Основные причины возникновения неопределенности.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3. Классическая и неоклассическая теории экономического риска: основные представители, сущность экономического риска по каждой из теорий.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4. Основные функции риска и их характеристика: регулирующая, защитная, инновационная, аналитическая.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5. Классификация рисков по уровню риска, по природе возникновения, по возможности диверсификации, в зависимости от возможного экономического результата.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6. Классификация рисков в зависимости от основной причины возникновения: природно-естественные, экологические, политические и социальные, коммерческие.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7. Систематические и несистематические риски. Диверсификация. Зависимость риска портфеля активов от диверсификации активов.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8. Модель оценки финансовых активов (САРМ). Основные предположения, на которых базируется модель. Графическое изображение модели САРМ.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9. Модель оценки финансовых активов (САРМ): бета-коэффициент, доходность </w:t>
            </w:r>
            <w:proofErr w:type="spellStart"/>
            <w:r w:rsidRPr="00CF1CBE">
              <w:rPr>
                <w:rFonts w:ascii="Times New Roman" w:eastAsia="Times New Roman" w:hAnsi="Times New Roman" w:cs="Times New Roman"/>
                <w:sz w:val="24"/>
                <w:szCs w:val="24"/>
                <w:lang w:val="ru-RU" w:eastAsia="ru-RU"/>
              </w:rPr>
              <w:t>безрисковых</w:t>
            </w:r>
            <w:proofErr w:type="spellEnd"/>
            <w:r w:rsidRPr="00CF1CBE">
              <w:rPr>
                <w:rFonts w:ascii="Times New Roman" w:eastAsia="Times New Roman" w:hAnsi="Times New Roman" w:cs="Times New Roman"/>
                <w:sz w:val="24"/>
                <w:szCs w:val="24"/>
                <w:lang w:val="ru-RU" w:eastAsia="ru-RU"/>
              </w:rPr>
              <w:t xml:space="preserve"> активов, ожидаемая средняя доходность на рынке ценных бумаг. Линия рынка ценных бумаг.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 Анализ чувствительности инвестиционного проекта: последовательность проведения анализа, график чувствительности неопределенных факторов.</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11. Имитационное моделирование Монте-Карло. Стадии анализа риска по методу Монте-Карло. Преимущества и недостатки метода.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12. Метод построения дерева решений проекта.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13. Метод корректировки на риск денежного потока инвестиционного проекта.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Метод корректировки коэффициента дисконтирования на риск инвестиционного проекта. Риски, </w:t>
            </w:r>
            <w:proofErr w:type="spellStart"/>
            <w:r w:rsidRPr="00CF1CBE">
              <w:rPr>
                <w:rFonts w:ascii="Times New Roman" w:eastAsia="Times New Roman" w:hAnsi="Times New Roman" w:cs="Times New Roman"/>
                <w:sz w:val="24"/>
                <w:szCs w:val="24"/>
                <w:lang w:val="ru-RU" w:eastAsia="ru-RU"/>
              </w:rPr>
              <w:t>учитывающиеся</w:t>
            </w:r>
            <w:proofErr w:type="spellEnd"/>
            <w:r w:rsidRPr="00CF1CBE">
              <w:rPr>
                <w:rFonts w:ascii="Times New Roman" w:eastAsia="Times New Roman" w:hAnsi="Times New Roman" w:cs="Times New Roman"/>
                <w:sz w:val="24"/>
                <w:szCs w:val="24"/>
                <w:lang w:val="ru-RU" w:eastAsia="ru-RU"/>
              </w:rPr>
              <w:t xml:space="preserve"> при определении премия за риск (поправки на риск).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14. Управление рисками. Этапы процесса управления рисками. Основные методы управления риском (уклонение, снижение, передача, принятие риска на себя), их характеристика.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15. Составляющие метода снижения рисков: диверсификация, </w:t>
            </w:r>
            <w:proofErr w:type="spellStart"/>
            <w:r w:rsidRPr="00CF1CBE">
              <w:rPr>
                <w:rFonts w:ascii="Times New Roman" w:eastAsia="Times New Roman" w:hAnsi="Times New Roman" w:cs="Times New Roman"/>
                <w:sz w:val="24"/>
                <w:szCs w:val="24"/>
                <w:lang w:val="ru-RU" w:eastAsia="ru-RU"/>
              </w:rPr>
              <w:t>лимитирование</w:t>
            </w:r>
            <w:proofErr w:type="spellEnd"/>
            <w:r w:rsidRPr="00CF1CBE">
              <w:rPr>
                <w:rFonts w:ascii="Times New Roman" w:eastAsia="Times New Roman" w:hAnsi="Times New Roman" w:cs="Times New Roman"/>
                <w:sz w:val="24"/>
                <w:szCs w:val="24"/>
                <w:lang w:val="ru-RU" w:eastAsia="ru-RU"/>
              </w:rPr>
              <w:t xml:space="preserve">, хеджирование. Их краткая характеристика. </w:t>
            </w:r>
          </w:p>
          <w:p w:rsidR="00A36852" w:rsidRPr="00CF1CBE" w:rsidRDefault="00A36852" w:rsidP="00937B9D">
            <w:pPr>
              <w:spacing w:after="0" w:line="240" w:lineRule="auto"/>
              <w:ind w:firstLine="38"/>
              <w:rPr>
                <w:rFonts w:ascii="Times New Roman" w:eastAsia="Times New Roman" w:hAnsi="Times New Roman" w:cs="Times New Roman"/>
                <w:i/>
                <w:color w:val="C00000"/>
                <w:sz w:val="24"/>
                <w:szCs w:val="24"/>
                <w:highlight w:val="yellow"/>
                <w:lang w:val="ru-RU" w:eastAsia="ru-RU"/>
              </w:rPr>
            </w:pPr>
            <w:r w:rsidRPr="00CF1CBE">
              <w:rPr>
                <w:rFonts w:ascii="Times New Roman" w:eastAsia="Times New Roman" w:hAnsi="Times New Roman" w:cs="Times New Roman"/>
                <w:sz w:val="24"/>
                <w:szCs w:val="24"/>
                <w:lang w:val="ru-RU" w:eastAsia="ru-RU"/>
              </w:rPr>
              <w:t>16. Составляющие метода передачи рисков: страхование рисков, метод поиска гаранта, факторинг, франчайзинг. Их краткая характеристика.</w:t>
            </w:r>
          </w:p>
        </w:tc>
      </w:tr>
      <w:tr w:rsidR="00A36852" w:rsidRPr="00903920"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использовать и составлять нормативно-правовые документы, относящиеся  к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1. </w:t>
            </w:r>
            <w:r w:rsidRPr="00CF1CBE">
              <w:rPr>
                <w:rFonts w:ascii="Times New Roman" w:eastAsia="Times New Roman" w:hAnsi="Times New Roman" w:cs="Times New Roman"/>
                <w:sz w:val="24"/>
                <w:szCs w:val="24"/>
                <w:lang w:val="ru-RU" w:eastAsia="ru-RU"/>
              </w:rPr>
              <w:t>Имеются два инвестиционных проекта: ИП1 и ИП2 с одинаковой прогнозной суммой требуемых капитальных вложений. Величина планируемого дохода (тыс. руб.) неопределенна и приведена в виде распределения вероятностей (табл.). Оценить рискованность каждого проекта, используя критерий отбора – «максимизация математического ожидания дохода». Характеристика проектов по доходам и вероятностям его получения:</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Инвестиционный проект ИП1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57"/>
            </w:tblGrid>
            <w:tr w:rsidR="00A36852" w:rsidRPr="00903920"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Доход, тыс. руб.</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Вероятность (В)</w:t>
                  </w:r>
                </w:p>
              </w:tc>
            </w:tr>
            <w:tr w:rsidR="00A36852" w:rsidRPr="00903920"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A36852" w:rsidRPr="00903920"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0,20</w:t>
                  </w:r>
                </w:p>
              </w:tc>
            </w:tr>
            <w:tr w:rsidR="00A36852" w:rsidRPr="00903920"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3500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0,35</w:t>
                  </w:r>
                </w:p>
              </w:tc>
            </w:tr>
            <w:tr w:rsidR="00A36852" w:rsidRPr="00903920"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5000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0,20</w:t>
                  </w:r>
                </w:p>
              </w:tc>
            </w:tr>
            <w:tr w:rsidR="00A36852" w:rsidRPr="00903920" w:rsidTr="00937B9D">
              <w:trPr>
                <w:trHeight w:val="50"/>
              </w:trPr>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0,10</w:t>
                  </w:r>
                </w:p>
              </w:tc>
            </w:tr>
          </w:tbl>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Инвестиционный проект ИП2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57"/>
            </w:tblGrid>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Доход, тыс. руб.</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Вероятность (В)</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1500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0,10</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2500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4000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5000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7000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bl>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2. </w:t>
            </w:r>
            <w:r w:rsidRPr="00CF1CBE">
              <w:rPr>
                <w:rFonts w:ascii="Times New Roman" w:eastAsia="Times New Roman" w:hAnsi="Times New Roman" w:cs="Times New Roman"/>
                <w:sz w:val="24"/>
                <w:szCs w:val="24"/>
                <w:lang w:val="ru-RU" w:eastAsia="ru-RU"/>
              </w:rPr>
              <w:t>Цены на металлопродукцию за последние 11 месяцев по статистическим данным составили: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002"/>
              <w:gridCol w:w="1002"/>
              <w:gridCol w:w="1002"/>
              <w:gridCol w:w="1002"/>
              <w:gridCol w:w="1002"/>
              <w:gridCol w:w="1002"/>
            </w:tblGrid>
            <w:tr w:rsidR="00A36852" w:rsidRPr="00903920" w:rsidTr="00937B9D">
              <w:trPr>
                <w:jc w:val="center"/>
              </w:trPr>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Месяц</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w:t>
                  </w:r>
                </w:p>
              </w:tc>
            </w:tr>
            <w:tr w:rsidR="00A36852" w:rsidRPr="00903920" w:rsidTr="00937B9D">
              <w:trPr>
                <w:jc w:val="center"/>
              </w:trPr>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Цена, долл./т</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312</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309</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302</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305</w:t>
                  </w:r>
                </w:p>
              </w:tc>
            </w:tr>
            <w:tr w:rsidR="00A36852" w:rsidRPr="00903920" w:rsidTr="00937B9D">
              <w:trPr>
                <w:jc w:val="center"/>
              </w:trPr>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Месяц</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903920" w:rsidTr="00937B9D">
              <w:trPr>
                <w:jc w:val="center"/>
              </w:trPr>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Цена, долл./т</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304</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298</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305</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304</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bl>
          <w:p w:rsidR="00A36852" w:rsidRPr="00CF1CBE" w:rsidRDefault="00A36852" w:rsidP="00937B9D">
            <w:pPr>
              <w:spacing w:after="0" w:line="240" w:lineRule="auto"/>
              <w:ind w:firstLine="463"/>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Какова вероятность того, что в следующем месяце цена уменьшится по сравнению с ее последним значением?</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3. </w:t>
            </w:r>
            <w:r w:rsidRPr="00CF1CBE">
              <w:rPr>
                <w:rFonts w:ascii="Times New Roman" w:eastAsia="Times New Roman" w:hAnsi="Times New Roman" w:cs="Times New Roman"/>
                <w:sz w:val="24"/>
                <w:szCs w:val="24"/>
                <w:lang w:val="ru-RU" w:eastAsia="ru-RU"/>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3899"/>
            </w:tblGrid>
            <w:tr w:rsidR="00A36852" w:rsidRPr="00CF1CBE" w:rsidTr="00937B9D">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Виды риска</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Способы уменьшения отрицательных последствий</w:t>
                  </w: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 низкие объемы реализации товаров</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неэффективная работа сбытовой сети</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903920"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неудачный выход на рынок нового товара</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903920"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ненадлежащее исполнение контрагентом условий договора</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противодействие конкурентов</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903920"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риск неплатежа за поставленный по контракту товара</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r w:rsidR="00A36852" w:rsidRPr="00903920"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риск утечки коммерческой и научно технической информации</w:t>
                  </w:r>
                </w:p>
              </w:tc>
              <w:tc>
                <w:tcPr>
                  <w:tcW w:w="0" w:type="auto"/>
                  <w:shd w:val="clear" w:color="auto" w:fill="auto"/>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p>
              </w:tc>
            </w:tr>
          </w:tbl>
          <w:p w:rsidR="00A36852" w:rsidRPr="00CF1CBE" w:rsidRDefault="00A36852" w:rsidP="00937B9D">
            <w:pPr>
              <w:spacing w:after="0" w:line="240" w:lineRule="auto"/>
              <w:rPr>
                <w:rFonts w:ascii="Times New Roman" w:eastAsia="Times New Roman" w:hAnsi="Times New Roman" w:cs="Times New Roman"/>
                <w:b/>
                <w:i/>
                <w:sz w:val="24"/>
                <w:szCs w:val="24"/>
                <w:highlight w:val="yellow"/>
                <w:lang w:val="ru-RU" w:eastAsia="ru-RU"/>
              </w:rPr>
            </w:pPr>
          </w:p>
        </w:tc>
      </w:tr>
      <w:tr w:rsidR="00A36852"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DB44E7" w:rsidRDefault="00A36852" w:rsidP="00937B9D">
            <w:pPr>
              <w:spacing w:after="0" w:line="240" w:lineRule="auto"/>
              <w:rPr>
                <w:sz w:val="24"/>
                <w:szCs w:val="24"/>
                <w:lang w:val="ru-RU"/>
              </w:rPr>
            </w:pPr>
            <w:r w:rsidRPr="00DB44E7">
              <w:rPr>
                <w:rFonts w:ascii="Times New Roman" w:hAnsi="Times New Roman" w:cs="Times New Roman"/>
                <w:color w:val="000000"/>
                <w:sz w:val="24"/>
                <w:szCs w:val="24"/>
                <w:lang w:val="ru-RU"/>
              </w:rPr>
              <w:t xml:space="preserve">навыками работы с законодательными и другими нормативно- правовыми документами, относящимися </w:t>
            </w:r>
            <w:proofErr w:type="gramStart"/>
            <w:r w:rsidRPr="00DB44E7">
              <w:rPr>
                <w:rFonts w:ascii="Times New Roman" w:hAnsi="Times New Roman" w:cs="Times New Roman"/>
                <w:color w:val="000000"/>
                <w:sz w:val="24"/>
                <w:szCs w:val="24"/>
                <w:lang w:val="ru-RU"/>
              </w:rPr>
              <w:t>к  области</w:t>
            </w:r>
            <w:proofErr w:type="gramEnd"/>
            <w:r w:rsidRPr="00DB44E7">
              <w:rPr>
                <w:rFonts w:ascii="Times New Roman" w:hAnsi="Times New Roman" w:cs="Times New Roman"/>
                <w:color w:val="000000"/>
                <w:sz w:val="24"/>
                <w:szCs w:val="24"/>
                <w:lang w:val="ru-RU"/>
              </w:rPr>
              <w:t xml:space="preserve"> гражданского права</w:t>
            </w:r>
          </w:p>
          <w:p w:rsidR="00A36852" w:rsidRPr="00A83B7A" w:rsidRDefault="00A36852" w:rsidP="00937B9D">
            <w:pPr>
              <w:numPr>
                <w:ilvl w:val="0"/>
                <w:numId w:val="2"/>
              </w:numPr>
              <w:tabs>
                <w:tab w:val="left" w:pos="356"/>
                <w:tab w:val="left" w:pos="851"/>
              </w:tabs>
              <w:spacing w:after="0" w:line="240" w:lineRule="auto"/>
              <w:ind w:left="0" w:firstLine="0"/>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 xml:space="preserve">навыками разработки нормативно-правового документа в соответствии с требованиями стандарта организации, использующей  </w:t>
            </w:r>
            <w:r w:rsidRPr="00DB44E7">
              <w:rPr>
                <w:rFonts w:ascii="Times New Roman" w:hAnsi="Times New Roman" w:cs="Times New Roman"/>
                <w:color w:val="000000"/>
                <w:sz w:val="24"/>
                <w:szCs w:val="24"/>
                <w:lang w:val="ru-RU"/>
              </w:rPr>
              <w:lastRenderedPageBreak/>
              <w:t>антикризисное управление персоналом</w:t>
            </w:r>
            <w:r>
              <w:rPr>
                <w:rFonts w:ascii="Times New Roman" w:hAnsi="Times New Roman" w:cs="Times New Roman"/>
                <w:color w:val="000000"/>
                <w:sz w:val="24"/>
                <w:szCs w:val="24"/>
                <w:lang w:val="ru-RU"/>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lastRenderedPageBreak/>
              <w:t xml:space="preserve">Задания на решение задач из профессиональной области, комплексные задания </w:t>
            </w:r>
          </w:p>
          <w:p w:rsidR="00A36852" w:rsidRPr="00CF1CBE" w:rsidRDefault="00A36852" w:rsidP="00937B9D">
            <w:pPr>
              <w:keepNext/>
              <w:widowControl w:val="0"/>
              <w:shd w:val="clear" w:color="auto" w:fill="FFFFFF"/>
              <w:spacing w:after="0" w:line="240" w:lineRule="auto"/>
              <w:jc w:val="both"/>
              <w:outlineLvl w:val="1"/>
              <w:rPr>
                <w:rFonts w:ascii="Times New Roman" w:eastAsia="Times New Roman" w:hAnsi="Times New Roman" w:cs="Times New Roman"/>
                <w:b/>
                <w:bCs/>
                <w:i/>
                <w:color w:val="000000"/>
                <w:sz w:val="24"/>
                <w:szCs w:val="24"/>
                <w:lang w:val="ru-RU" w:eastAsia="ru-RU"/>
              </w:rPr>
            </w:pPr>
            <w:r w:rsidRPr="00CF1CBE">
              <w:rPr>
                <w:rFonts w:ascii="Times New Roman" w:eastAsia="Times New Roman" w:hAnsi="Times New Roman" w:cs="Times New Roman"/>
                <w:b/>
                <w:bCs/>
                <w:i/>
                <w:color w:val="000000"/>
                <w:sz w:val="24"/>
                <w:szCs w:val="24"/>
                <w:lang w:val="ru-RU" w:eastAsia="ru-RU"/>
              </w:rPr>
              <w:t>1. Задача по определению риска предприятия.</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Оценить степень риска предприятия; предложить мероприятия для стабилизации деятельности предприятия.</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Таблица 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98"/>
              <w:gridCol w:w="815"/>
              <w:gridCol w:w="815"/>
            </w:tblGrid>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Показатель</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2016г.</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2017г.</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 Оборотные средства</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258,9</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245,4</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Материалы и продукты питания</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12,6</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МБП</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19,6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18,6</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Текущая задолженность</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55,7</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64,6</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Уставный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146,3</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Паевой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445,5</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415,5</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Дополнительно вложенный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22,9</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22,3</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 Резервный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 Объем продаж</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45,4</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58,6</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 Цена за ед. (грн.)</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220,1</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159,6</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 Прибыль от реализации ОПФ</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440,3</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 Необоротные активы</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153,3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44,5</w:t>
                  </w:r>
                </w:p>
              </w:tc>
            </w:tr>
            <w:tr w:rsidR="00A36852"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13. Векселя полученные</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99,3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87,6</w:t>
                  </w:r>
                </w:p>
              </w:tc>
            </w:tr>
            <w:tr w:rsidR="00A36852" w:rsidRPr="00903920"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 Дебиторская задолженность за товары, работы, услуги</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124,3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55,6</w:t>
                  </w:r>
                </w:p>
              </w:tc>
            </w:tr>
            <w:tr w:rsidR="00A36852" w:rsidRPr="00903920"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 Дебиторская задолженность по расчетам</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22,4</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33,3</w:t>
                  </w:r>
                </w:p>
              </w:tc>
            </w:tr>
            <w:tr w:rsidR="00A36852" w:rsidRPr="00903920"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16. Текущие финансовые инвестиции</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18,3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12,1</w:t>
                  </w:r>
                </w:p>
              </w:tc>
            </w:tr>
            <w:tr w:rsidR="00A36852" w:rsidRPr="00903920"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17. Расходы будущих периодов</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28,6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14,8</w:t>
                  </w:r>
                </w:p>
              </w:tc>
            </w:tr>
          </w:tbl>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R=0…1 – невозможность выполнять обязательства и нормально функционировать.</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R=1…30 – высокая степень риска выхода на рынок с новым товаром.</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R=31…55 – умеренно высокая степень риска выхода на рынок с новым товаром.</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R=56…76 – умеренно низкая степень риска выхода на рынок с новым товаром с минимальными затратами.</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R=77…100 – низкая степень риска выхода на рынок с новым товаром с минимальными затратами и быстрой окупаемостью.</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w:t>
            </w:r>
            <w:r w:rsidRPr="00CF1CBE">
              <w:rPr>
                <w:rFonts w:ascii="Times New Roman" w:eastAsia="Times New Roman" w:hAnsi="Times New Roman" w:cs="Times New Roman"/>
                <w:b/>
                <w:sz w:val="24"/>
                <w:szCs w:val="24"/>
                <w:lang w:val="ru-RU" w:eastAsia="ru-RU"/>
              </w:rPr>
              <w:t>Задача по определению риска</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 исходным данным о деятельности двух предприятий (таблица 2) установить, какому риску подвергаются эти предприятия и у кого из них возможны большие расходы.</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Таблица 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8"/>
              <w:gridCol w:w="949"/>
              <w:gridCol w:w="961"/>
            </w:tblGrid>
            <w:tr w:rsidR="00A36852"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Показатели</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Ед. изм.</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Значение</w:t>
                  </w:r>
                </w:p>
              </w:tc>
            </w:tr>
            <w:tr w:rsidR="00A36852"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1.Постоянные годовые расходы предприятия.</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тыс. руб.</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600</w:t>
                  </w:r>
                </w:p>
              </w:tc>
            </w:tr>
            <w:tr w:rsidR="00A36852"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2.Переменные расходы от годового объема продаж:</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предприятие А;</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предприятие Б.</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13</w:t>
                  </w:r>
                </w:p>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24</w:t>
                  </w:r>
                </w:p>
              </w:tc>
            </w:tr>
            <w:tr w:rsidR="00A36852"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Запланированный объем продаж на год.</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тыс. руб..</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720</w:t>
                  </w:r>
                </w:p>
              </w:tc>
            </w:tr>
            <w:tr w:rsidR="00A36852"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4.Возможное снижение спроса на продукцию каждого предприятия.</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r>
          </w:tbl>
          <w:p w:rsidR="00A36852" w:rsidRPr="00CF1CBE" w:rsidRDefault="00A36852" w:rsidP="00937B9D">
            <w:pPr>
              <w:spacing w:after="0" w:line="240" w:lineRule="auto"/>
              <w:rPr>
                <w:rFonts w:ascii="Times New Roman" w:eastAsia="Times New Roman" w:hAnsi="Times New Roman" w:cs="Times New Roman"/>
                <w:i/>
                <w:color w:val="C00000"/>
                <w:sz w:val="24"/>
                <w:szCs w:val="24"/>
                <w:highlight w:val="yellow"/>
                <w:lang w:val="ru-RU" w:eastAsia="ru-RU"/>
              </w:rPr>
            </w:pPr>
          </w:p>
        </w:tc>
      </w:tr>
      <w:tr w:rsidR="00A36852" w:rsidRPr="00903920"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color w:val="C00000"/>
                <w:sz w:val="24"/>
                <w:szCs w:val="24"/>
                <w:highlight w:val="yellow"/>
                <w:lang w:val="ru-RU" w:eastAsia="ru-RU"/>
              </w:rPr>
            </w:pPr>
            <w:r w:rsidRPr="00D6017C">
              <w:rPr>
                <w:rFonts w:ascii="Times New Roman" w:eastAsia="Times New Roman" w:hAnsi="Times New Roman" w:cs="Times New Roman"/>
                <w:b/>
                <w:sz w:val="24"/>
                <w:szCs w:val="24"/>
                <w:lang w:val="ru-RU" w:eastAsia="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A36852" w:rsidRPr="00903920" w:rsidTr="00937B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
                <w:sz w:val="24"/>
                <w:szCs w:val="24"/>
                <w:lang w:val="ru-RU" w:eastAsia="ru-RU"/>
              </w:rPr>
              <w:t xml:space="preserve"> </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Какова технология сбора исходной информации для диагностирования состояния предприятия?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Какие существуют характеристики структуры баланса предприятия?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использовать в процессе диагностирования состояния предприятия информацию об изменениях конъюнктуры рынка?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Что такое интегральные балльные оценки тестирования состояния предприятия?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оценить риск ошибок в диагностировании состояния | предприятия и как его уменьшить?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 проводится классификация состояний предприятий по критерию глубины и состоятельности?</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Какая методика оценки финансового состояния предприятия применяется в анализе его несостоятельности?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организовать выполнение функции диагностирования состояния на предприятии?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В чем сущность методики оценки технико-экономического состояния предприятия в анализе его несостоятельности?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выявить «болезни» предприятия с помощью имеющегося инструментария диагностики?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В чем сущность методики анализа финансовой устойчивости предприятия?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Какова технология выявления симптомов «болезни» предприятия с помощью установленных индикаторов? </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Каковы основные симптомы финансовой несостоятельности предприятия, которые можно увидеть из баланса?</w:t>
            </w:r>
          </w:p>
          <w:p w:rsidR="00A36852" w:rsidRPr="00CF1CBE" w:rsidRDefault="00A36852"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 каких направлениях необходимо совершенствовать нормативную базу диагностирования состояния предприятия?</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b/>
                <w:sz w:val="24"/>
                <w:szCs w:val="24"/>
                <w:lang w:val="ru-RU" w:eastAsia="ru-RU"/>
              </w:rPr>
              <w:t xml:space="preserve">Проверочный тест: </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Финансовая диагностика предприятия – это </w:t>
            </w:r>
          </w:p>
          <w:p w:rsidR="00A36852" w:rsidRPr="00CF1CBE" w:rsidRDefault="00A36852"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процесс оценки состояния его бизнес-процессов на предмет соответствия их качественных и количественных параметров предварительно установленным критериям и показателям с целью выявления в динамике факторов и симптомов тех явлений, которые представляют угрозу достижению тактических задач и стратегических целей</w:t>
            </w:r>
          </w:p>
          <w:p w:rsidR="00A36852" w:rsidRPr="00CF1CBE" w:rsidRDefault="00A36852"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комплекс мер, направленных на устранение негативных явлений и определение наиболее эффективных способов их реализации</w:t>
            </w:r>
          </w:p>
          <w:p w:rsidR="00A36852" w:rsidRPr="00CF1CBE" w:rsidRDefault="00A36852"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установление «диагноза» на дату завершения исследования и заключение о его состоянии на перспективу</w:t>
            </w:r>
          </w:p>
          <w:p w:rsidR="00A36852" w:rsidRPr="00CF1CBE" w:rsidRDefault="00A36852"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получение объективных данных о работе предприятия внешними пользователями</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Целью оценки финансового состояния предприятия является</w:t>
            </w:r>
          </w:p>
          <w:p w:rsidR="00A36852" w:rsidRPr="00CF1CBE" w:rsidRDefault="00A36852"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оценка состояния бизнес-процессов на предмет соответствия их качественных и количественных параметров предварительно установленным критериям и показателям </w:t>
            </w:r>
          </w:p>
          <w:p w:rsidR="00A36852" w:rsidRPr="00CF1CBE" w:rsidRDefault="00A36852"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определение комплекса мер, направленных на устранение негативных явлений и определение наиболее эффективных способов их реализации</w:t>
            </w:r>
          </w:p>
          <w:p w:rsidR="00A36852" w:rsidRPr="00CF1CBE" w:rsidRDefault="00A36852"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установление «диагноза» на дату завершения исследования и заключение о его состоянии на перспективу</w:t>
            </w:r>
          </w:p>
          <w:p w:rsidR="00A36852" w:rsidRPr="00CF1CBE" w:rsidRDefault="00A36852"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получение объективных данных о работе предприятия внешними пользователями</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Основным источником данных для диагностики финансового состояния предприятия служит</w:t>
            </w:r>
          </w:p>
          <w:p w:rsidR="00A36852" w:rsidRPr="00CF1CBE" w:rsidRDefault="00A36852"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бухгалтерский баланс;</w:t>
            </w:r>
          </w:p>
          <w:p w:rsidR="00A36852" w:rsidRPr="00CF1CBE" w:rsidRDefault="00A36852"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отчет о прибылях и убытках;</w:t>
            </w:r>
          </w:p>
          <w:p w:rsidR="00A36852" w:rsidRPr="00CF1CBE" w:rsidRDefault="00A36852"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отчет о </w:t>
            </w:r>
            <w:proofErr w:type="gramStart"/>
            <w:r w:rsidRPr="00CF1CBE">
              <w:rPr>
                <w:rFonts w:ascii="Times New Roman" w:eastAsia="Times New Roman" w:hAnsi="Times New Roman" w:cs="Times New Roman"/>
                <w:sz w:val="24"/>
                <w:szCs w:val="24"/>
                <w:lang w:val="ru-RU" w:eastAsia="ru-RU"/>
              </w:rPr>
              <w:t>движении  денежных</w:t>
            </w:r>
            <w:proofErr w:type="gramEnd"/>
            <w:r w:rsidRPr="00CF1CBE">
              <w:rPr>
                <w:rFonts w:ascii="Times New Roman" w:eastAsia="Times New Roman" w:hAnsi="Times New Roman" w:cs="Times New Roman"/>
                <w:sz w:val="24"/>
                <w:szCs w:val="24"/>
                <w:lang w:val="ru-RU" w:eastAsia="ru-RU"/>
              </w:rPr>
              <w:t xml:space="preserve"> средств;</w:t>
            </w:r>
          </w:p>
          <w:p w:rsidR="00A36852" w:rsidRPr="00CF1CBE" w:rsidRDefault="00A36852"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все ответы верны</w:t>
            </w:r>
          </w:p>
          <w:p w:rsidR="00A36852" w:rsidRPr="00CF1CBE" w:rsidRDefault="00A36852" w:rsidP="00937B9D">
            <w:pPr>
              <w:spacing w:after="0" w:line="240" w:lineRule="auto"/>
              <w:ind w:left="38"/>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sz w:val="24"/>
                <w:szCs w:val="24"/>
                <w:lang w:val="ru-RU" w:eastAsia="ru-RU"/>
              </w:rPr>
              <w:t xml:space="preserve">4. Финансовая устойчивость – </w:t>
            </w:r>
            <w:r w:rsidRPr="00CF1CBE">
              <w:rPr>
                <w:rFonts w:ascii="Times New Roman" w:eastAsia="Times New Roman" w:hAnsi="Times New Roman" w:cs="Times New Roman"/>
                <w:i/>
                <w:sz w:val="24"/>
                <w:szCs w:val="24"/>
                <w:lang w:val="ru-RU" w:eastAsia="ru-RU"/>
              </w:rPr>
              <w:t>это</w:t>
            </w:r>
          </w:p>
          <w:p w:rsidR="00A36852" w:rsidRPr="00CF1CBE" w:rsidRDefault="00A36852"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A36852" w:rsidRPr="00CF1CBE" w:rsidRDefault="00A36852"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A36852" w:rsidRPr="00CF1CBE" w:rsidRDefault="00A36852"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уровень отдачи затрат на производство и реализацию продукции и степень использования средств в процессе производства продукции (работ, услуг).</w:t>
            </w:r>
          </w:p>
          <w:p w:rsidR="00A36852" w:rsidRPr="00CF1CBE" w:rsidRDefault="00A36852"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это вероятность возникновения убытков в результате недостатков или просчетов во внутренних процессах предприятия</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Ликвидность – это</w:t>
            </w:r>
          </w:p>
          <w:p w:rsidR="00A36852" w:rsidRPr="00CF1CBE" w:rsidRDefault="00A36852"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A36852" w:rsidRPr="00CF1CBE" w:rsidRDefault="00A36852"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A36852" w:rsidRPr="00CF1CBE" w:rsidRDefault="00A36852"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уровень отдачи затрат на производство и реализацию продукции и степень использования средств в процессе производства продукции (работ, услуг).</w:t>
            </w:r>
          </w:p>
          <w:p w:rsidR="00A36852" w:rsidRPr="00CF1CBE" w:rsidRDefault="00A36852"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это вероятность возникновения убытков в результате недостатков или просчетов во внутренних процессах предприятия</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Рентабельность – это</w:t>
            </w:r>
          </w:p>
          <w:p w:rsidR="00A36852" w:rsidRPr="00CF1CBE" w:rsidRDefault="00A36852"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A36852" w:rsidRPr="00CF1CBE" w:rsidRDefault="00A36852"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A36852" w:rsidRPr="00CF1CBE" w:rsidRDefault="00A36852"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 xml:space="preserve">уровень отдачи затрат на производство и реализацию продукции и степень использования средств в процессе производства продукции </w:t>
            </w:r>
          </w:p>
          <w:p w:rsidR="00A36852" w:rsidRPr="00CF1CBE" w:rsidRDefault="00A36852"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shd w:val="clear" w:color="auto" w:fill="FFFFFF"/>
                <w:lang w:val="ru-RU" w:eastAsia="ru-RU"/>
              </w:rPr>
              <w:lastRenderedPageBreak/>
              <w:t xml:space="preserve">потенциальная возможность влиять на прибыль компании, путем изменения структуры </w:t>
            </w:r>
            <w:r w:rsidRPr="00CF1CBE">
              <w:rPr>
                <w:rFonts w:ascii="Times New Roman" w:eastAsia="Times New Roman" w:hAnsi="Times New Roman" w:cs="Times New Roman"/>
                <w:sz w:val="24"/>
                <w:szCs w:val="24"/>
                <w:lang w:val="ru-RU" w:eastAsia="ru-RU"/>
              </w:rPr>
              <w:t>себестоимости и объем производства</w:t>
            </w:r>
          </w:p>
          <w:p w:rsidR="00A36852" w:rsidRPr="00CF1CBE" w:rsidRDefault="00A36852" w:rsidP="00937B9D">
            <w:pPr>
              <w:spacing w:after="0" w:line="240" w:lineRule="auto"/>
              <w:ind w:left="38"/>
              <w:rPr>
                <w:rFonts w:ascii="Times New Roman" w:eastAsia="Times New Roman" w:hAnsi="Times New Roman" w:cs="Times New Roman"/>
                <w:sz w:val="24"/>
                <w:szCs w:val="24"/>
                <w:shd w:val="clear" w:color="auto" w:fill="FFFFFF"/>
                <w:lang w:val="ru-RU" w:eastAsia="ru-RU"/>
              </w:rPr>
            </w:pPr>
            <w:r w:rsidRPr="00CF1CBE">
              <w:rPr>
                <w:rFonts w:ascii="Times New Roman" w:eastAsia="Times New Roman" w:hAnsi="Times New Roman" w:cs="Times New Roman"/>
                <w:sz w:val="24"/>
                <w:szCs w:val="24"/>
                <w:shd w:val="clear" w:color="auto" w:fill="FFFFFF"/>
                <w:lang w:val="ru-RU" w:eastAsia="ru-RU"/>
              </w:rPr>
              <w:t xml:space="preserve">7. Финансовый </w:t>
            </w:r>
            <w:proofErr w:type="spellStart"/>
            <w:r w:rsidRPr="00CF1CBE">
              <w:rPr>
                <w:rFonts w:ascii="Times New Roman" w:eastAsia="Times New Roman" w:hAnsi="Times New Roman" w:cs="Times New Roman"/>
                <w:sz w:val="24"/>
                <w:szCs w:val="24"/>
                <w:shd w:val="clear" w:color="auto" w:fill="FFFFFF"/>
                <w:lang w:val="ru-RU" w:eastAsia="ru-RU"/>
              </w:rPr>
              <w:t>леверидж</w:t>
            </w:r>
            <w:proofErr w:type="spellEnd"/>
            <w:r w:rsidRPr="00CF1CBE">
              <w:rPr>
                <w:rFonts w:ascii="Times New Roman" w:eastAsia="Times New Roman" w:hAnsi="Times New Roman" w:cs="Times New Roman"/>
                <w:sz w:val="24"/>
                <w:szCs w:val="24"/>
                <w:shd w:val="clear" w:color="auto" w:fill="FFFFFF"/>
                <w:lang w:val="ru-RU" w:eastAsia="ru-RU"/>
              </w:rPr>
              <w:t xml:space="preserve"> – это</w:t>
            </w:r>
          </w:p>
          <w:p w:rsidR="00A36852" w:rsidRPr="00CF1CBE" w:rsidRDefault="00A36852"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i/>
                <w:sz w:val="24"/>
                <w:szCs w:val="24"/>
                <w:shd w:val="clear" w:color="auto" w:fill="FFFFFF"/>
                <w:lang w:val="ru-RU" w:eastAsia="ru-RU"/>
              </w:rPr>
            </w:pPr>
            <w:r w:rsidRPr="00CF1CBE">
              <w:rPr>
                <w:rFonts w:ascii="Times New Roman" w:eastAsia="Times New Roman" w:hAnsi="Times New Roman" w:cs="Times New Roman"/>
                <w:i/>
                <w:sz w:val="24"/>
                <w:szCs w:val="24"/>
                <w:shd w:val="clear" w:color="auto" w:fill="FFFFFF"/>
                <w:lang w:val="ru-RU" w:eastAsia="ru-RU"/>
              </w:rPr>
              <w:t>это дополнительный «бонус», получаемый предприятием в момент появления заемных средств, и позволяющий получить дополнительную прибыль на собственный капитал</w:t>
            </w:r>
          </w:p>
          <w:p w:rsidR="00A36852" w:rsidRPr="00CF1CBE" w:rsidRDefault="00A36852"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shd w:val="clear" w:color="auto" w:fill="FFFFFF"/>
                <w:lang w:val="ru-RU" w:eastAsia="ru-RU"/>
              </w:rPr>
              <w:t xml:space="preserve">потенциальная возможность влиять на прибыль компании, путем изменения структуры </w:t>
            </w:r>
            <w:r w:rsidRPr="00CF1CBE">
              <w:rPr>
                <w:rFonts w:ascii="Times New Roman" w:eastAsia="Times New Roman" w:hAnsi="Times New Roman" w:cs="Times New Roman"/>
                <w:sz w:val="24"/>
                <w:szCs w:val="24"/>
                <w:lang w:val="ru-RU" w:eastAsia="ru-RU"/>
              </w:rPr>
              <w:t>себестоимости и объем производства.</w:t>
            </w:r>
          </w:p>
          <w:p w:rsidR="00A36852" w:rsidRPr="00CF1CBE" w:rsidRDefault="00A36852"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изменение выручки от продаж по отношению к изменению прибыли</w:t>
            </w:r>
          </w:p>
          <w:p w:rsidR="00A36852" w:rsidRPr="00CF1CBE" w:rsidRDefault="00A36852"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это управление реальными деньгами в реальном режиме времени</w:t>
            </w:r>
          </w:p>
          <w:p w:rsidR="00A36852" w:rsidRPr="00CF1CBE" w:rsidRDefault="00A36852" w:rsidP="00937B9D">
            <w:pPr>
              <w:spacing w:after="0" w:line="240" w:lineRule="auto"/>
              <w:rPr>
                <w:rFonts w:ascii="Times New Roman" w:eastAsia="Times New Roman" w:hAnsi="Times New Roman" w:cs="Times New Roman"/>
                <w:i/>
                <w:sz w:val="24"/>
                <w:szCs w:val="24"/>
                <w:highlight w:val="yellow"/>
                <w:lang w:val="ru-RU" w:eastAsia="ru-RU"/>
              </w:rPr>
            </w:pPr>
          </w:p>
        </w:tc>
      </w:tr>
      <w:tr w:rsidR="00A36852" w:rsidRPr="00903920"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D6017C">
              <w:rPr>
                <w:rFonts w:ascii="Times New Roman" w:eastAsia="Times New Roman" w:hAnsi="Times New Roman" w:cs="Times New Roman"/>
                <w:color w:val="000000"/>
                <w:sz w:val="24"/>
                <w:szCs w:val="24"/>
                <w:lang w:val="ru-RU"/>
              </w:rPr>
              <w:t>принимать решения при антикризисном управлении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Times New Roman" w:hAnsi="Times New Roman" w:cs="Times New Roman"/>
                <w:color w:val="000000"/>
                <w:sz w:val="24"/>
                <w:szCs w:val="24"/>
                <w:shd w:val="clear" w:color="auto" w:fill="FDFEFF"/>
                <w:lang w:val="ru-RU" w:eastAsia="ru-RU"/>
              </w:rPr>
              <w:t>1. Выполнить финансовую диагностику предприятия по данным таблицы. Оценить финансовую устойчивость предприятия.</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594"/>
              <w:gridCol w:w="1594"/>
              <w:gridCol w:w="1594"/>
            </w:tblGrid>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Наименование показателя</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01.01.20__</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01.04.20__</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01.07.20__</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Собственный капитал,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41121245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38122732</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38765576</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Долгосрочные обязательства,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Текущие обязательства,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12977657</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14746046</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15141807</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Необоротные активы,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47592033</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47581413</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41550334</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Производственные запасы,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317871</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319616</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346366</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Незавершенное производство,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219979</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220958</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306443</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Авансы поставщикам,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316226</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314456</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359035</w:t>
                  </w:r>
                </w:p>
              </w:tc>
            </w:tr>
          </w:tbl>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Имеются следующие данные: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денежные средства – 70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краткосрочные финансовые вложения – 28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дебиторская задолженность – 130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основные средства – 265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нематериальные активы – 34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производственные запасы – 155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кредиторская задолженность – 106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краткосрочные кредит банка – 95 тыс. руб.; </w:t>
            </w:r>
          </w:p>
          <w:p w:rsidR="00A36852" w:rsidRPr="00CF1CBE" w:rsidRDefault="00A36852"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долгосрочные кредиты – 180 тыс. руб. </w:t>
            </w:r>
          </w:p>
          <w:p w:rsidR="00A36852" w:rsidRPr="00CF1CBE" w:rsidRDefault="00A36852" w:rsidP="00937B9D">
            <w:pPr>
              <w:spacing w:after="0" w:line="240" w:lineRule="auto"/>
              <w:ind w:left="40"/>
              <w:rPr>
                <w:rFonts w:ascii="Times New Roman" w:eastAsia="Calibri"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Определите коэффициент текущей ликвидности, коэффициент срочной ликвидности, коэффициент абсолютной ликвидности.</w:t>
            </w:r>
          </w:p>
          <w:p w:rsidR="00A36852" w:rsidRPr="00CF1CBE" w:rsidRDefault="00A36852" w:rsidP="00937B9D">
            <w:pPr>
              <w:spacing w:after="0" w:line="240" w:lineRule="auto"/>
              <w:ind w:left="38"/>
              <w:rPr>
                <w:rFonts w:ascii="Times New Roman" w:eastAsia="Calibri" w:hAnsi="Times New Roman" w:cs="Times New Roman"/>
                <w:sz w:val="24"/>
                <w:szCs w:val="24"/>
                <w:lang w:val="ru-RU" w:eastAsia="ru-RU"/>
              </w:rPr>
            </w:pP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3. </w:t>
            </w:r>
            <w:r w:rsidRPr="00CF1CBE">
              <w:rPr>
                <w:rFonts w:ascii="Times New Roman" w:eastAsia="Times New Roman" w:hAnsi="Times New Roman" w:cs="Times New Roman"/>
                <w:sz w:val="24"/>
                <w:szCs w:val="24"/>
                <w:lang w:val="ru-RU" w:eastAsia="ru-RU"/>
              </w:rPr>
              <w:t>Платежеспособность предприятия характеризуется следующими значениями коэффициентов:</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абсолютной ликвидности -0,3</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срочной ликвидности – 1,4</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текущей платежеспособности – 3,0</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Текущие активы предприятия составляют 2500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 Какова величина запасов предприятия?</w:t>
            </w:r>
          </w:p>
          <w:p w:rsidR="00A36852" w:rsidRPr="00CF1CBE" w:rsidRDefault="00A36852" w:rsidP="00937B9D">
            <w:pPr>
              <w:spacing w:after="0" w:line="240" w:lineRule="auto"/>
              <w:ind w:left="38"/>
              <w:rPr>
                <w:rFonts w:ascii="Times New Roman" w:eastAsia="Calibri" w:hAnsi="Times New Roman" w:cs="Times New Roman"/>
                <w:sz w:val="24"/>
                <w:szCs w:val="24"/>
                <w:lang w:val="ru-RU" w:eastAsia="ru-RU"/>
              </w:rPr>
            </w:pPr>
          </w:p>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sz w:val="24"/>
                <w:szCs w:val="24"/>
                <w:lang w:val="ru-RU" w:eastAsia="ru-RU"/>
              </w:rPr>
              <w:t xml:space="preserve">4. </w:t>
            </w:r>
            <w:r w:rsidRPr="00CF1CBE">
              <w:rPr>
                <w:rFonts w:ascii="Times New Roman" w:eastAsia="Times New Roman" w:hAnsi="Times New Roman" w:cs="Times New Roman"/>
                <w:sz w:val="24"/>
                <w:szCs w:val="24"/>
                <w:lang w:val="ru-RU" w:eastAsia="ru-RU"/>
              </w:rPr>
              <w:t xml:space="preserve">Составить отчет о прибылях и убытках за отчетный год (в тыс. руб.) компании А по 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Доходы и расходы по продаже </w:t>
            </w:r>
            <w:proofErr w:type="spellStart"/>
            <w:r w:rsidRPr="00CF1CBE">
              <w:rPr>
                <w:rFonts w:ascii="Times New Roman" w:eastAsia="Times New Roman" w:hAnsi="Times New Roman" w:cs="Times New Roman"/>
                <w:sz w:val="24"/>
                <w:szCs w:val="24"/>
                <w:lang w:val="ru-RU" w:eastAsia="ru-RU"/>
              </w:rPr>
              <w:t>недоамортизированных</w:t>
            </w:r>
            <w:proofErr w:type="spellEnd"/>
            <w:r w:rsidRPr="00CF1CBE">
              <w:rPr>
                <w:rFonts w:ascii="Times New Roman" w:eastAsia="Times New Roman" w:hAnsi="Times New Roman" w:cs="Times New Roman"/>
                <w:sz w:val="24"/>
                <w:szCs w:val="24"/>
                <w:lang w:val="ru-RU" w:eastAsia="ru-RU"/>
              </w:rPr>
              <w:t xml:space="preserve">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А в сумме 109. Налог на прибыль составляет 410. В отчетном году в связи с нарушением порядка расчетов с бюджетом компанией А были уплачены штрафы в размере 56 тыс. руб.</w:t>
            </w:r>
          </w:p>
          <w:p w:rsidR="00A36852" w:rsidRPr="00CF1CBE" w:rsidRDefault="00A36852" w:rsidP="00937B9D">
            <w:pPr>
              <w:spacing w:after="0" w:line="240" w:lineRule="auto"/>
              <w:ind w:left="38"/>
              <w:rPr>
                <w:rFonts w:ascii="Times New Roman" w:eastAsia="Times New Roman" w:hAnsi="Times New Roman" w:cs="Times New Roman"/>
                <w:i/>
                <w:sz w:val="24"/>
                <w:szCs w:val="24"/>
                <w:highlight w:val="yellow"/>
                <w:lang w:val="ru-RU" w:eastAsia="ru-RU"/>
              </w:rPr>
            </w:pPr>
          </w:p>
        </w:tc>
      </w:tr>
      <w:tr w:rsidR="00A36852" w:rsidRPr="00903920"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6852" w:rsidRPr="00D6017C" w:rsidRDefault="00A36852" w:rsidP="00937B9D">
            <w:pPr>
              <w:numPr>
                <w:ilvl w:val="0"/>
                <w:numId w:val="2"/>
              </w:numPr>
              <w:tabs>
                <w:tab w:val="left" w:pos="356"/>
                <w:tab w:val="left" w:pos="851"/>
              </w:tabs>
              <w:spacing w:after="0" w:line="240" w:lineRule="auto"/>
              <w:ind w:left="0" w:firstLine="0"/>
              <w:jc w:val="both"/>
              <w:rPr>
                <w:rFonts w:ascii="Times New Roman" w:eastAsia="Times New Roman" w:hAnsi="Times New Roman" w:cs="Times New Roman"/>
                <w:sz w:val="24"/>
                <w:szCs w:val="24"/>
                <w:lang w:val="ru-RU" w:eastAsia="ru-RU"/>
              </w:rPr>
            </w:pPr>
            <w:r w:rsidRPr="00D6017C">
              <w:rPr>
                <w:rFonts w:ascii="Times New Roman" w:eastAsia="Times New Roman" w:hAnsi="Times New Roman" w:cs="Times New Roman"/>
                <w:color w:val="000000"/>
                <w:sz w:val="24"/>
                <w:szCs w:val="24"/>
                <w:lang w:val="ru-RU" w:eastAsia="ru-RU"/>
              </w:rPr>
              <w:t>навыками разрешения конфликтных ситуаций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Задания на решение задач из профессиональной области, комплексные задания </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Предприятие имеет на балансе оборотные активы в следующих суммах (тыс. </w:t>
            </w:r>
            <w:proofErr w:type="spellStart"/>
            <w:r w:rsidRPr="00CF1CBE">
              <w:rPr>
                <w:rFonts w:ascii="Times New Roman" w:eastAsia="Times New Roman" w:hAnsi="Times New Roman" w:cs="Times New Roman"/>
                <w:sz w:val="24"/>
                <w:szCs w:val="24"/>
                <w:lang w:val="ru-RU" w:eastAsia="ru-RU"/>
              </w:rPr>
              <w:t>ден</w:t>
            </w:r>
            <w:proofErr w:type="spellEnd"/>
            <w:r w:rsidRPr="00CF1CBE">
              <w:rPr>
                <w:rFonts w:ascii="Times New Roman" w:eastAsia="Times New Roman" w:hAnsi="Times New Roman" w:cs="Times New Roman"/>
                <w:sz w:val="24"/>
                <w:szCs w:val="24"/>
                <w:lang w:val="ru-RU" w:eastAsia="ru-RU"/>
              </w:rPr>
              <w:t>. ед.):</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2"/>
              <w:gridCol w:w="722"/>
            </w:tblGrid>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Материальные оборотные активы</w:t>
                  </w:r>
                </w:p>
              </w:tc>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Дебиторская задолженность</w:t>
                  </w:r>
                </w:p>
              </w:tc>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70</w:t>
                  </w: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Денежные средства и краткосрочные финансовые вложения</w:t>
                  </w:r>
                </w:p>
              </w:tc>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w:t>
                  </w:r>
                </w:p>
              </w:tc>
            </w:tr>
            <w:tr w:rsidR="00A36852" w:rsidRPr="00CF1CBE" w:rsidTr="00937B9D">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Краткосрочные обязательства</w:t>
                  </w:r>
                </w:p>
              </w:tc>
              <w:tc>
                <w:tcPr>
                  <w:tcW w:w="0" w:type="auto"/>
                  <w:shd w:val="clear" w:color="auto" w:fill="auto"/>
                  <w:hideMark/>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100</w:t>
                  </w:r>
                </w:p>
              </w:tc>
            </w:tr>
          </w:tbl>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Допустим, отсутствуют:</w:t>
            </w:r>
          </w:p>
          <w:p w:rsidR="00A36852" w:rsidRPr="00CF1CBE" w:rsidRDefault="00A36852" w:rsidP="00937B9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Излишек и недостаток оборотных средств.</w:t>
            </w:r>
          </w:p>
          <w:p w:rsidR="00A36852" w:rsidRPr="00CF1CBE" w:rsidRDefault="00A36852" w:rsidP="00937B9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Сомнительная и безнадежная дебиторская задолженность.</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Достаточен ли уровень платежеспособности предприятия?</w:t>
            </w:r>
          </w:p>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p>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№2 </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что указывают изменения в коэффициентах, представленных в таблице?</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1538"/>
              <w:gridCol w:w="1496"/>
            </w:tblGrid>
            <w:tr w:rsidR="00A36852" w:rsidRPr="00CF1CBE" w:rsidTr="00937B9D">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Название коэффициента</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начало периода</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конец периода</w:t>
                  </w:r>
                </w:p>
              </w:tc>
            </w:tr>
            <w:tr w:rsidR="00A36852" w:rsidRPr="00CF1CBE"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соотношения заемных и собственных средств</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r>
            <w:tr w:rsidR="00A36852" w:rsidRPr="00CF1CBE"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долгосрочного привлечения заемных средств</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0,17</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A36852" w:rsidRPr="00CF1CBE"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маневренности собственных средств</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0,38</w:t>
                  </w:r>
                </w:p>
              </w:tc>
            </w:tr>
            <w:tr w:rsidR="00A36852" w:rsidRPr="00CF1CBE"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накопления амортизации</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0,37</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A36852" w:rsidRPr="00903920" w:rsidTr="00937B9D">
              <w:tc>
                <w:tcPr>
                  <w:tcW w:w="0" w:type="auto"/>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реальной стоимости основных и материальных оборотных средств в имуществе предприятия</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0,49</w:t>
                  </w:r>
                </w:p>
              </w:tc>
            </w:tr>
          </w:tbl>
          <w:p w:rsidR="00A36852" w:rsidRPr="00CF1CBE" w:rsidRDefault="00A36852" w:rsidP="00937B9D">
            <w:pPr>
              <w:spacing w:after="0" w:line="240" w:lineRule="auto"/>
              <w:ind w:left="38"/>
              <w:rPr>
                <w:rFonts w:ascii="Times New Roman" w:eastAsia="TimesNewRoman" w:hAnsi="Times New Roman" w:cs="Times New Roman"/>
                <w:sz w:val="24"/>
                <w:szCs w:val="24"/>
                <w:lang w:val="ru-RU" w:eastAsia="ru-RU"/>
              </w:rPr>
            </w:pPr>
          </w:p>
          <w:p w:rsidR="00A36852" w:rsidRPr="00CF1CBE" w:rsidRDefault="00A36852" w:rsidP="00937B9D">
            <w:pPr>
              <w:spacing w:after="0" w:line="240" w:lineRule="auto"/>
              <w:ind w:left="38"/>
              <w:rPr>
                <w:rFonts w:ascii="Times New Roman" w:eastAsia="TimesNewRoman" w:hAnsi="Times New Roman" w:cs="Times New Roman"/>
                <w:sz w:val="24"/>
                <w:szCs w:val="24"/>
                <w:lang w:val="ru-RU" w:eastAsia="ru-RU"/>
              </w:rPr>
            </w:pPr>
            <w:r w:rsidRPr="00CF1CBE">
              <w:rPr>
                <w:rFonts w:ascii="Times New Roman" w:eastAsia="TimesNewRoman" w:hAnsi="Times New Roman" w:cs="Times New Roman"/>
                <w:sz w:val="24"/>
                <w:szCs w:val="24"/>
                <w:lang w:val="ru-RU" w:eastAsia="ru-RU"/>
              </w:rPr>
              <w:t>№3.</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По балансу ПАО «Удача» рассчитайте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Коэффициенты, характеризующие финансовую устойчивость данного предприятия на конец отчетного года.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Сравните расчетные значения этих коэффициентов с нормативными.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3. Дайте оценку характера финансовой устойчивости ПАО «Удача», исходя из трехкомпонентного показателя типа финансовой ситуации.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4. Определите, к какому классу организаций по критериям оценки финансового состояния относится ПАО «Удача» в конце отчетного периода. </w:t>
            </w:r>
          </w:p>
          <w:p w:rsidR="00A36852" w:rsidRPr="00CF1CBE" w:rsidRDefault="00A36852"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5. Как изменится коэффициент автономии ПАО «Удача», если его собственные средства в следующем году возрастут по сравнению с отчетным годом с 250 тыс. руб. до 320 тыс. руб., а общая величина активов увеличится с 840 тыс. руб. до 950 тыс. руб.? </w:t>
            </w:r>
          </w:p>
          <w:p w:rsidR="00A36852" w:rsidRPr="00CF1CBE" w:rsidRDefault="00A36852" w:rsidP="00937B9D">
            <w:pPr>
              <w:spacing w:after="0" w:line="240" w:lineRule="auto"/>
              <w:ind w:firstLine="38"/>
              <w:rPr>
                <w:rFonts w:ascii="Times New Roman" w:eastAsia="TimesNew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Как изменится коэффициент финансовой устойчивости ПАО «Удача», если оно получит кредит на сумму 5500 тыс. руб. сроком на 3 года.</w:t>
            </w:r>
          </w:p>
          <w:p w:rsidR="00A36852" w:rsidRPr="00CF1CBE" w:rsidRDefault="00A36852" w:rsidP="00937B9D">
            <w:pPr>
              <w:spacing w:after="0" w:line="240" w:lineRule="auto"/>
              <w:rPr>
                <w:rFonts w:ascii="Times New Roman" w:eastAsia="TimesNewRoman" w:hAnsi="Times New Roman" w:cs="Times New Roman"/>
                <w:b/>
                <w:sz w:val="24"/>
                <w:szCs w:val="24"/>
                <w:lang w:val="ru-RU" w:eastAsia="ru-RU"/>
              </w:rPr>
            </w:pPr>
          </w:p>
          <w:p w:rsidR="00A36852" w:rsidRPr="00CF1CBE" w:rsidRDefault="00A36852" w:rsidP="00937B9D">
            <w:pPr>
              <w:spacing w:after="0" w:line="240" w:lineRule="auto"/>
              <w:rPr>
                <w:rFonts w:ascii="Times New Roman" w:eastAsia="TimesNewRoman" w:hAnsi="Times New Roman" w:cs="Times New Roman"/>
                <w:b/>
                <w:sz w:val="24"/>
                <w:szCs w:val="24"/>
                <w:lang w:val="ru-RU" w:eastAsia="ru-RU"/>
              </w:rPr>
            </w:pPr>
            <w:r w:rsidRPr="00CF1CBE">
              <w:rPr>
                <w:rFonts w:ascii="Times New Roman" w:eastAsia="TimesNewRoman" w:hAnsi="Times New Roman" w:cs="Times New Roman"/>
                <w:b/>
                <w:sz w:val="24"/>
                <w:szCs w:val="24"/>
                <w:lang w:val="ru-RU" w:eastAsia="ru-RU"/>
              </w:rPr>
              <w:t xml:space="preserve">№4. </w:t>
            </w:r>
          </w:p>
          <w:p w:rsidR="00A36852" w:rsidRPr="00CF1CBE" w:rsidRDefault="00A36852" w:rsidP="00937B9D">
            <w:pPr>
              <w:spacing w:after="0" w:line="240" w:lineRule="auto"/>
              <w:ind w:firstLine="180"/>
              <w:rPr>
                <w:rFonts w:ascii="Times New Roman" w:eastAsia="TimesNew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Сравнить эффективность финансирования обновления актива при приобретении его за счет собственных финансовых ресурсов и за счет долгосрочного банковского кредита. Стоимость актива – 60 тыс. руб.; срок эксплуатации актива – 2 года; авансовый лизинговый платеж предусмотрен в сумме 3 тыс. руб.; регулярный лизинговый платеж за использование актива – 20 тыс. руб. в год; ликвидационная стоимость актива после предусмотренного срока его использования прогнозируется в сумме 10 тыс. руб.; средняя ставка процента по долгосрочному банковскому кредиту – 12% в год.</w:t>
            </w:r>
          </w:p>
          <w:p w:rsidR="00A36852" w:rsidRPr="00CF1CBE" w:rsidRDefault="00A36852" w:rsidP="00937B9D">
            <w:pPr>
              <w:spacing w:after="0" w:line="240" w:lineRule="auto"/>
              <w:rPr>
                <w:rFonts w:ascii="Times New Roman" w:eastAsia="Times New Roman" w:hAnsi="Times New Roman" w:cs="Times New Roman"/>
                <w:i/>
                <w:sz w:val="24"/>
                <w:szCs w:val="24"/>
                <w:highlight w:val="yellow"/>
                <w:lang w:val="ru-RU" w:eastAsia="ru-RU"/>
              </w:rPr>
            </w:pPr>
          </w:p>
        </w:tc>
      </w:tr>
      <w:tr w:rsidR="00A36852" w:rsidRPr="00903920" w:rsidTr="00937B9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D6017C">
              <w:rPr>
                <w:rFonts w:ascii="Times New Roman" w:eastAsia="Times New Roman" w:hAnsi="Times New Roman" w:cs="Times New Roman"/>
                <w:b/>
                <w:sz w:val="24"/>
                <w:szCs w:val="24"/>
                <w:lang w:val="ru-RU" w:eastAsia="ru-RU"/>
              </w:rPr>
              <w:lastRenderedPageBreak/>
              <w:t>ПК-24 владением технологиями, приемами, обеспечивающими оказание государственных и муниципальных услуг физическим и юридическим лицам</w:t>
            </w:r>
          </w:p>
        </w:tc>
      </w:tr>
      <w:tr w:rsidR="00A36852"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widowControl w:val="0"/>
              <w:numPr>
                <w:ilvl w:val="0"/>
                <w:numId w:val="3"/>
              </w:numPr>
              <w:autoSpaceDE w:val="0"/>
              <w:autoSpaceDN w:val="0"/>
              <w:adjustRightInd w:val="0"/>
              <w:spacing w:after="0" w:line="240" w:lineRule="auto"/>
              <w:ind w:left="494"/>
              <w:jc w:val="both"/>
              <w:rPr>
                <w:rFonts w:ascii="Times New Roman" w:eastAsia="Times New Roman" w:hAnsi="Times New Roman" w:cs="Times New Roman"/>
                <w:sz w:val="24"/>
                <w:szCs w:val="24"/>
                <w:lang w:val="ru-RU" w:eastAsia="ru-RU"/>
              </w:rPr>
            </w:pPr>
            <w:r w:rsidRPr="00DB44E7">
              <w:rPr>
                <w:rFonts w:ascii="Times New Roman" w:hAnsi="Times New Roman" w:cs="Times New Roman"/>
                <w:color w:val="000000"/>
                <w:sz w:val="24"/>
                <w:szCs w:val="24"/>
                <w:lang w:val="ru-RU"/>
              </w:rPr>
              <w:t>современные тенденции организации предоставления государственных и муниципальных услуг  с учетом антикризисного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6852" w:rsidRPr="00CF1CBE" w:rsidRDefault="00A36852" w:rsidP="00937B9D">
            <w:pPr>
              <w:tabs>
                <w:tab w:val="left" w:pos="851"/>
              </w:tabs>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
                <w:sz w:val="24"/>
                <w:szCs w:val="24"/>
                <w:lang w:val="ru-RU" w:eastAsia="ru-RU"/>
              </w:rPr>
              <w:t xml:space="preserve"> </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A36852" w:rsidRPr="00CF1CBE" w:rsidRDefault="00A36852" w:rsidP="00937B9D">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F1CBE">
              <w:rPr>
                <w:rFonts w:ascii="Times New Roman" w:eastAsia="Times New Roman" w:hAnsi="Times New Roman" w:cs="Times New Roman"/>
                <w:i/>
                <w:color w:val="000000"/>
                <w:sz w:val="24"/>
                <w:szCs w:val="24"/>
                <w:lang w:val="ru-RU" w:eastAsia="ru-RU"/>
              </w:rPr>
              <w:t xml:space="preserve">1. </w:t>
            </w:r>
            <w:r w:rsidRPr="00CF1CBE">
              <w:rPr>
                <w:rFonts w:ascii="Times New Roman" w:eastAsia="Times New Roman" w:hAnsi="Times New Roman" w:cs="Times New Roman"/>
                <w:color w:val="000000"/>
                <w:sz w:val="24"/>
                <w:szCs w:val="24"/>
                <w:lang w:val="ru-RU" w:eastAsia="ru-RU"/>
              </w:rPr>
              <w:t>Состав источников получения информации для осуществления анализа, мониторинга и оценки финансового состояния предприятия с целью принятия управленческих решений</w:t>
            </w:r>
          </w:p>
          <w:p w:rsidR="00A36852" w:rsidRPr="00CF1CBE" w:rsidRDefault="00A36852" w:rsidP="00937B9D">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F1CBE">
              <w:rPr>
                <w:rFonts w:ascii="Times New Roman" w:eastAsia="Times New Roman" w:hAnsi="Times New Roman" w:cs="Times New Roman"/>
                <w:color w:val="000000"/>
                <w:sz w:val="24"/>
                <w:szCs w:val="24"/>
                <w:lang w:val="ru-RU" w:eastAsia="ru-RU"/>
              </w:rPr>
              <w:t>2.</w:t>
            </w:r>
            <w:r w:rsidRPr="00CF1CBE">
              <w:rPr>
                <w:rFonts w:ascii="Times New Roman" w:eastAsia="Times New Roman" w:hAnsi="Times New Roman" w:cs="Times New Roman"/>
                <w:i/>
                <w:color w:val="000000"/>
                <w:sz w:val="24"/>
                <w:szCs w:val="24"/>
                <w:lang w:val="ru-RU" w:eastAsia="ru-RU"/>
              </w:rPr>
              <w:t xml:space="preserve"> </w:t>
            </w:r>
            <w:r w:rsidRPr="00CF1CBE">
              <w:rPr>
                <w:rFonts w:ascii="Times New Roman" w:eastAsia="Times New Roman" w:hAnsi="Times New Roman" w:cs="Times New Roman"/>
                <w:color w:val="000000"/>
                <w:sz w:val="24"/>
                <w:szCs w:val="24"/>
                <w:lang w:val="ru-RU" w:eastAsia="ru-RU"/>
              </w:rPr>
              <w:t>Методы и приемы финансового анализа для обработки результатов расчетов и обоснования полученных выводов</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Методы количественного и качественного анализа ин</w:t>
            </w:r>
            <w:r w:rsidRPr="00CF1CBE">
              <w:rPr>
                <w:rFonts w:ascii="Times New Roman" w:eastAsia="Times New Roman" w:hAnsi="Times New Roman" w:cs="Times New Roman"/>
                <w:sz w:val="24"/>
                <w:szCs w:val="24"/>
                <w:lang w:val="ru-RU" w:eastAsia="ru-RU"/>
              </w:rPr>
              <w:softHyphen/>
              <w:t>формации при принятии управ</w:t>
            </w:r>
            <w:r w:rsidRPr="00CF1CBE">
              <w:rPr>
                <w:rFonts w:ascii="Times New Roman" w:eastAsia="Times New Roman" w:hAnsi="Times New Roman" w:cs="Times New Roman"/>
                <w:sz w:val="24"/>
                <w:szCs w:val="24"/>
                <w:lang w:val="ru-RU" w:eastAsia="ru-RU"/>
              </w:rPr>
              <w:softHyphen/>
              <w:t>ленческих решений</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Теория игр</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Кластерный анализ</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6. Байесов анализ</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Линейное моделирование</w:t>
            </w:r>
          </w:p>
          <w:p w:rsidR="00A36852" w:rsidRPr="00CF1CBE" w:rsidRDefault="00A36852" w:rsidP="00937B9D">
            <w:pPr>
              <w:tabs>
                <w:tab w:val="left" w:pos="851"/>
              </w:tabs>
              <w:spacing w:after="0" w:line="240" w:lineRule="auto"/>
              <w:ind w:firstLine="38"/>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b/>
                <w:sz w:val="24"/>
                <w:szCs w:val="24"/>
                <w:lang w:val="ru-RU" w:eastAsia="ru-RU"/>
              </w:rPr>
              <w:t>Проверочный тест</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 Качественные методы принятия управленческих решений включают в себя:</w:t>
            </w:r>
          </w:p>
          <w:p w:rsidR="00A36852" w:rsidRPr="00CF1CBE" w:rsidRDefault="00A36852"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коллективную</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экспертную</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оценку</w:t>
            </w:r>
            <w:proofErr w:type="spellEnd"/>
          </w:p>
          <w:p w:rsidR="00A36852" w:rsidRPr="00CF1CBE" w:rsidRDefault="00A36852"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метод</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Дельфи</w:t>
            </w:r>
            <w:proofErr w:type="spellEnd"/>
          </w:p>
          <w:p w:rsidR="00A36852" w:rsidRPr="00CF1CBE" w:rsidRDefault="00A36852"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метод</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комиссий</w:t>
            </w:r>
            <w:proofErr w:type="spellEnd"/>
          </w:p>
          <w:p w:rsidR="00A36852" w:rsidRPr="00CF1CBE" w:rsidRDefault="00A36852"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древо</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целей</w:t>
            </w:r>
            <w:proofErr w:type="spellEnd"/>
          </w:p>
          <w:p w:rsidR="00A36852" w:rsidRPr="00CF1CBE" w:rsidRDefault="00A36852"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мозговую атаку (мозговой штурм) и др.</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Определить соответствие методы принятия управленческих решений и их особенности: метод сценариев, метод </w:t>
            </w:r>
            <w:proofErr w:type="spellStart"/>
            <w:r w:rsidRPr="00CF1CBE">
              <w:rPr>
                <w:rFonts w:ascii="Times New Roman" w:eastAsia="Times New Roman" w:hAnsi="Times New Roman" w:cs="Times New Roman"/>
                <w:sz w:val="24"/>
                <w:szCs w:val="24"/>
                <w:lang w:val="ru-RU" w:eastAsia="ru-RU"/>
              </w:rPr>
              <w:t>Дельфи</w:t>
            </w:r>
            <w:proofErr w:type="spellEnd"/>
            <w:r w:rsidRPr="00CF1CBE">
              <w:rPr>
                <w:rFonts w:ascii="Times New Roman" w:eastAsia="Times New Roman" w:hAnsi="Times New Roman" w:cs="Times New Roman"/>
                <w:sz w:val="24"/>
                <w:szCs w:val="24"/>
                <w:lang w:val="ru-RU" w:eastAsia="ru-RU"/>
              </w:rPr>
              <w:t>, количественные методы.</w:t>
            </w:r>
          </w:p>
          <w:p w:rsidR="00A36852" w:rsidRPr="00CF1CBE" w:rsidRDefault="00A36852"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Многоуровневые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анкеты</w:t>
            </w:r>
            <w:proofErr w:type="spellEnd"/>
          </w:p>
          <w:p w:rsidR="00A36852" w:rsidRPr="00CF1CBE" w:rsidRDefault="00A36852"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Обработка информации в количественных измерителях</w:t>
            </w:r>
          </w:p>
          <w:p w:rsidR="00A36852" w:rsidRPr="00CF1CBE" w:rsidRDefault="00A36852"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Выявление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тенденций</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взаимосвязи</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факторов</w:t>
            </w:r>
            <w:proofErr w:type="spellEnd"/>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Выберите неправильный ответ. К основным видам сравнения относятся</w:t>
            </w:r>
          </w:p>
          <w:p w:rsidR="00A36852" w:rsidRPr="00CF1CBE" w:rsidRDefault="00A36852"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Сравнение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отчетных</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показателей</w:t>
            </w:r>
            <w:proofErr w:type="spellEnd"/>
            <w:r w:rsidRPr="00CF1CBE">
              <w:rPr>
                <w:rFonts w:ascii="Times New Roman" w:eastAsia="Calibri" w:hAnsi="Times New Roman" w:cs="Times New Roman"/>
                <w:sz w:val="24"/>
                <w:szCs w:val="24"/>
              </w:rPr>
              <w:t xml:space="preserve"> с </w:t>
            </w:r>
            <w:proofErr w:type="spellStart"/>
            <w:r w:rsidRPr="00CF1CBE">
              <w:rPr>
                <w:rFonts w:ascii="Times New Roman" w:eastAsia="Calibri" w:hAnsi="Times New Roman" w:cs="Times New Roman"/>
                <w:sz w:val="24"/>
                <w:szCs w:val="24"/>
              </w:rPr>
              <w:t>плановыми</w:t>
            </w:r>
            <w:proofErr w:type="spellEnd"/>
          </w:p>
          <w:p w:rsidR="00A36852" w:rsidRPr="00CF1CBE" w:rsidRDefault="00A36852"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Сравнение плановых показателей с показателями предшествующего периода</w:t>
            </w:r>
          </w:p>
          <w:p w:rsidR="00A36852" w:rsidRPr="00CF1CBE" w:rsidRDefault="00A36852"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Сравнение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показателей</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за</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каждый</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день</w:t>
            </w:r>
            <w:proofErr w:type="spellEnd"/>
          </w:p>
          <w:p w:rsidR="00A36852" w:rsidRPr="00CF1CBE" w:rsidRDefault="00A36852"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Правильного</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ответа</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нет</w:t>
            </w:r>
            <w:proofErr w:type="spellEnd"/>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Установите правильную последовательность стадий моделирования решений:</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построение математической модели;</w:t>
            </w:r>
          </w:p>
          <w:p w:rsidR="00A36852" w:rsidRPr="00CF1CBE" w:rsidRDefault="00A36852"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формирование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дела</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моделирования</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 xml:space="preserve">определение состава </w:t>
            </w:r>
            <w:proofErr w:type="gramStart"/>
            <w:r w:rsidRPr="00CF1CBE">
              <w:rPr>
                <w:rFonts w:ascii="Times New Roman" w:eastAsia="Calibri" w:hAnsi="Times New Roman" w:cs="Times New Roman"/>
                <w:sz w:val="24"/>
                <w:szCs w:val="24"/>
                <w:lang w:val="ru-RU"/>
              </w:rPr>
              <w:t>факторов</w:t>
            </w:r>
            <w:proofErr w:type="gramEnd"/>
            <w:r w:rsidRPr="00CF1CBE">
              <w:rPr>
                <w:rFonts w:ascii="Times New Roman" w:eastAsia="Calibri" w:hAnsi="Times New Roman" w:cs="Times New Roman"/>
                <w:sz w:val="24"/>
                <w:szCs w:val="24"/>
                <w:lang w:val="ru-RU"/>
              </w:rPr>
              <w:t xml:space="preserve"> влияющих на ситуацию;</w:t>
            </w:r>
          </w:p>
          <w:p w:rsidR="00A36852" w:rsidRPr="00CF1CBE" w:rsidRDefault="00A36852"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определение степени влияния факторов на ситуацию;</w:t>
            </w:r>
          </w:p>
          <w:p w:rsidR="00A36852" w:rsidRPr="00CF1CBE" w:rsidRDefault="00A36852"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корректировка</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обновление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модели</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проверка адекватности модели и найденного решения.</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Наиболее распространенные методы разработки, оптимизации решений - это:</w:t>
            </w:r>
          </w:p>
          <w:p w:rsidR="00A36852" w:rsidRPr="00CF1CBE" w:rsidRDefault="00A36852"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статистический</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анализ</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методы</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моделирования</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агрегирование</w:t>
            </w:r>
            <w:proofErr w:type="spellEnd"/>
            <w:r w:rsidRPr="00CF1CBE">
              <w:rPr>
                <w:rFonts w:ascii="Times New Roman" w:eastAsia="Calibri" w:hAnsi="Times New Roman" w:cs="Times New Roman"/>
                <w:sz w:val="24"/>
                <w:szCs w:val="24"/>
              </w:rPr>
              <w:t xml:space="preserve"> и </w:t>
            </w:r>
            <w:proofErr w:type="spellStart"/>
            <w:r w:rsidRPr="00CF1CBE">
              <w:rPr>
                <w:rFonts w:ascii="Times New Roman" w:eastAsia="Calibri" w:hAnsi="Times New Roman" w:cs="Times New Roman"/>
                <w:sz w:val="24"/>
                <w:szCs w:val="24"/>
              </w:rPr>
              <w:t>декомпозиция</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методы</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экспертных</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оценок</w:t>
            </w:r>
            <w:proofErr w:type="spellEnd"/>
            <w:r w:rsidRPr="00CF1CBE">
              <w:rPr>
                <w:rFonts w:ascii="Times New Roman" w:eastAsia="Calibri" w:hAnsi="Times New Roman" w:cs="Times New Roman"/>
                <w:sz w:val="24"/>
                <w:szCs w:val="24"/>
              </w:rPr>
              <w:t>.</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6. Ситуация для управления которой необходимо использовать модели управления </w:t>
            </w:r>
            <w:r w:rsidRPr="00CF1CBE">
              <w:rPr>
                <w:rFonts w:ascii="Times New Roman" w:eastAsia="Times New Roman" w:hAnsi="Times New Roman" w:cs="Times New Roman"/>
                <w:sz w:val="24"/>
                <w:szCs w:val="24"/>
                <w:lang w:val="ru-RU" w:eastAsia="ru-RU"/>
              </w:rPr>
              <w:lastRenderedPageBreak/>
              <w:t>запасами - это:</w:t>
            </w:r>
          </w:p>
          <w:p w:rsidR="00A36852" w:rsidRPr="00CF1CBE" w:rsidRDefault="00A36852"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превышение фактического объема готовой продукции на складе нормативного уровня;</w:t>
            </w:r>
          </w:p>
          <w:p w:rsidR="00A36852" w:rsidRPr="00CF1CBE" w:rsidRDefault="00A36852"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установление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конкурентами</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депинговых</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цен</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несоответствие количества телефонных линий и спроса на услуги телефонной связи;</w:t>
            </w:r>
          </w:p>
          <w:p w:rsidR="00A36852" w:rsidRPr="00CF1CBE" w:rsidRDefault="00A36852"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необходимость оптимизации структуры производственной программы, при заданном объеме ресурсов.</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Причина необходимости разработки моделей линейного программирования - это:</w:t>
            </w:r>
          </w:p>
          <w:p w:rsidR="00A36852" w:rsidRPr="00CF1CBE" w:rsidRDefault="00A36852"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рост</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цен</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на</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сырье</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дефицит</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ресурсов</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proofErr w:type="spellStart"/>
            <w:r w:rsidRPr="00CF1CBE">
              <w:rPr>
                <w:rFonts w:ascii="Times New Roman" w:eastAsia="Calibri" w:hAnsi="Times New Roman" w:cs="Times New Roman"/>
                <w:sz w:val="24"/>
                <w:szCs w:val="24"/>
              </w:rPr>
              <w:t>обострение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конкуренции</w:t>
            </w:r>
            <w:proofErr w:type="spellEnd"/>
            <w:r w:rsidRPr="00CF1CBE">
              <w:rPr>
                <w:rFonts w:ascii="Times New Roman" w:eastAsia="Calibri" w:hAnsi="Times New Roman" w:cs="Times New Roman"/>
                <w:sz w:val="24"/>
                <w:szCs w:val="24"/>
              </w:rPr>
              <w:t>;</w:t>
            </w:r>
          </w:p>
          <w:p w:rsidR="00A36852" w:rsidRPr="00CF1CBE" w:rsidRDefault="00A36852"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b/>
                <w:i/>
                <w:kern w:val="24"/>
                <w:sz w:val="24"/>
                <w:szCs w:val="24"/>
              </w:rPr>
            </w:pPr>
            <w:proofErr w:type="spellStart"/>
            <w:r w:rsidRPr="00CF1CBE">
              <w:rPr>
                <w:rFonts w:ascii="Times New Roman" w:eastAsia="Calibri" w:hAnsi="Times New Roman" w:cs="Times New Roman"/>
                <w:sz w:val="24"/>
                <w:szCs w:val="24"/>
              </w:rPr>
              <w:t>изменение</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структуры</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производственной</w:t>
            </w:r>
            <w:proofErr w:type="spellEnd"/>
            <w:r w:rsidRPr="00CF1CBE">
              <w:rPr>
                <w:rFonts w:ascii="Times New Roman" w:eastAsia="Calibri" w:hAnsi="Times New Roman" w:cs="Times New Roman"/>
                <w:sz w:val="24"/>
                <w:szCs w:val="24"/>
              </w:rPr>
              <w:t xml:space="preserve"> </w:t>
            </w:r>
            <w:proofErr w:type="spellStart"/>
            <w:r w:rsidRPr="00CF1CBE">
              <w:rPr>
                <w:rFonts w:ascii="Times New Roman" w:eastAsia="Calibri" w:hAnsi="Times New Roman" w:cs="Times New Roman"/>
                <w:sz w:val="24"/>
                <w:szCs w:val="24"/>
              </w:rPr>
              <w:t>программы</w:t>
            </w:r>
            <w:proofErr w:type="spellEnd"/>
            <w:r w:rsidRPr="00CF1CBE">
              <w:rPr>
                <w:rFonts w:ascii="Times New Roman" w:eastAsia="Calibri" w:hAnsi="Times New Roman" w:cs="Times New Roman"/>
                <w:sz w:val="24"/>
                <w:szCs w:val="24"/>
              </w:rPr>
              <w:t>.</w:t>
            </w:r>
          </w:p>
        </w:tc>
      </w:tr>
      <w:tr w:rsidR="00A36852"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widowControl w:val="0"/>
              <w:numPr>
                <w:ilvl w:val="0"/>
                <w:numId w:val="4"/>
              </w:numPr>
              <w:tabs>
                <w:tab w:val="left" w:pos="356"/>
                <w:tab w:val="left" w:pos="851"/>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владеть методами анализа, организации и планирования в области государственного и муниципального управления  с учетом антикризисного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w:t>
            </w:r>
            <w:r w:rsidRPr="00CF1CBE">
              <w:rPr>
                <w:rFonts w:ascii="Times New Roman" w:eastAsia="Times New Roman" w:hAnsi="Times New Roman" w:cs="Times New Roman"/>
                <w:color w:val="000000"/>
                <w:sz w:val="24"/>
                <w:szCs w:val="24"/>
                <w:shd w:val="clear" w:color="auto" w:fill="FFFFFF"/>
                <w:lang w:val="ru-RU" w:eastAsia="ru-RU"/>
              </w:rPr>
              <w:t>Проведите разложение ROE компании ПАО «Магнит» по модели Дюпон, за период с 2010 по 2015 год, используя данные финансовой отчетности компании и ее годовых отчетов. Проанализируйте динамику показателей. Используя формулу Дюпона, определите, какой фактор имеет большее влияние на рентабельность собственного капитала компании: рентабельность продаж, оборачиваемость активов или мультипликатор собственного капитала. Основываясь на результатах проведенной оценки, составьте аналитическое заключение, в котором охарактеризуйте и аргументируйте практику применения модели Дюпон, определите ее преимущества и недостатки.</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На складах одной из крупных компьютерных фирм скопилось значительное количество непроданных персональных компьютеров, что отрицательно сказывалось на рентабельности производства. Руководство фирмы поставило задачу резко сократить количество непроданных компьютеров.</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Аналитической группой было сгенерировано несколько альтернативных вариантов решения этой проблемы, среди которых было отобрано два основных:</w:t>
            </w:r>
          </w:p>
          <w:p w:rsidR="00A36852" w:rsidRPr="00CF1CBE" w:rsidRDefault="00A36852" w:rsidP="00937B9D">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Значительное снижение отпускной цены.</w:t>
            </w:r>
          </w:p>
          <w:p w:rsidR="00A36852" w:rsidRPr="00CF1CBE" w:rsidRDefault="00A36852" w:rsidP="00937B9D">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Обновление упаковки и заметное повышение продажной цены.</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Задание: определите в общих чертах характер развития ситуации по первому и по </w:t>
            </w:r>
            <w:r w:rsidRPr="00CF1CBE">
              <w:rPr>
                <w:rFonts w:ascii="Times New Roman" w:eastAsia="Times New Roman" w:hAnsi="Times New Roman" w:cs="Times New Roman"/>
                <w:sz w:val="24"/>
                <w:szCs w:val="24"/>
                <w:lang w:val="ru-RU" w:eastAsia="ru-RU"/>
              </w:rPr>
              <w:lastRenderedPageBreak/>
              <w:t>второму сценариям. Какой сценарий развития ситуации вы считаете более предпочтительным?</w:t>
            </w:r>
          </w:p>
          <w:p w:rsidR="00A36852" w:rsidRPr="00CF1CBE" w:rsidRDefault="00A36852" w:rsidP="00937B9D">
            <w:pPr>
              <w:spacing w:after="0" w:line="240" w:lineRule="auto"/>
              <w:rPr>
                <w:rFonts w:ascii="Times New Roman" w:eastAsia="Times New Roman" w:hAnsi="Times New Roman" w:cs="Times New Roman"/>
                <w:color w:val="000000"/>
                <w:sz w:val="24"/>
                <w:szCs w:val="24"/>
                <w:shd w:val="clear" w:color="auto" w:fill="FFFFFF"/>
                <w:lang w:val="ru-RU" w:eastAsia="ru-RU"/>
              </w:rPr>
            </w:pPr>
            <w:r w:rsidRPr="00CF1CBE">
              <w:rPr>
                <w:rFonts w:ascii="Times New Roman" w:eastAsia="Times New Roman" w:hAnsi="Times New Roman" w:cs="Times New Roman"/>
                <w:color w:val="000000"/>
                <w:sz w:val="24"/>
                <w:szCs w:val="24"/>
                <w:shd w:val="clear" w:color="auto" w:fill="FFFFFF"/>
                <w:lang w:val="ru-RU" w:eastAsia="ru-RU"/>
              </w:rPr>
              <w:t>3. Определить причины низкого значения ROE, используя анализ Дюпона</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color w:val="000000"/>
                <w:sz w:val="24"/>
                <w:szCs w:val="24"/>
                <w:shd w:val="clear" w:color="auto" w:fill="FFFFFF"/>
                <w:lang w:val="ru-RU" w:eastAsia="ru-RU"/>
              </w:rPr>
              <w:t>.</w:t>
            </w:r>
            <w:r w:rsidRPr="00CF1CBE">
              <w:rPr>
                <w:rFonts w:ascii="Times New Roman" w:eastAsia="Times New Roman" w:hAnsi="Times New Roman" w:cs="Times New Roman"/>
                <w:noProof/>
                <w:sz w:val="24"/>
                <w:szCs w:val="24"/>
                <w:lang w:val="ru-RU" w:eastAsia="ru-RU"/>
              </w:rPr>
              <w:drawing>
                <wp:inline distT="0" distB="0" distL="0" distR="0" wp14:anchorId="073FF692" wp14:editId="3BE2FC08">
                  <wp:extent cx="4810125" cy="1771650"/>
                  <wp:effectExtent l="0" t="0" r="9525" b="0"/>
                  <wp:docPr id="2" name="Рисунок 2" descr="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9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1771650"/>
                          </a:xfrm>
                          <a:prstGeom prst="rect">
                            <a:avLst/>
                          </a:prstGeom>
                          <a:noFill/>
                          <a:ln>
                            <a:noFill/>
                          </a:ln>
                        </pic:spPr>
                      </pic:pic>
                    </a:graphicData>
                  </a:graphic>
                </wp:inline>
              </w:drawing>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Определить рейтинг предприятий на основе уровня показателей их финансового состояния с помощью метода суммы мест по данным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1478"/>
              <w:gridCol w:w="1261"/>
              <w:gridCol w:w="966"/>
              <w:gridCol w:w="966"/>
            </w:tblGrid>
            <w:tr w:rsidR="00A36852" w:rsidRPr="00CF1CBE" w:rsidTr="00937B9D">
              <w:trPr>
                <w:trHeight w:val="151"/>
              </w:trPr>
              <w:tc>
                <w:tcPr>
                  <w:tcW w:w="2326" w:type="pct"/>
                  <w:vMerge w:val="restar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Показатели</w:t>
                  </w:r>
                </w:p>
              </w:tc>
              <w:tc>
                <w:tcPr>
                  <w:tcW w:w="2674" w:type="pct"/>
                  <w:gridSpan w:val="4"/>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Предприятие</w:t>
                  </w:r>
                </w:p>
              </w:tc>
            </w:tr>
            <w:tr w:rsidR="00A36852" w:rsidRPr="00CF1CBE" w:rsidTr="00937B9D">
              <w:trPr>
                <w:trHeight w:val="117"/>
              </w:trPr>
              <w:tc>
                <w:tcPr>
                  <w:tcW w:w="2326" w:type="pct"/>
                  <w:vMerge/>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p>
              </w:tc>
              <w:tc>
                <w:tcPr>
                  <w:tcW w:w="846" w:type="pct"/>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tc>
              <w:tc>
                <w:tcPr>
                  <w:tcW w:w="722" w:type="pct"/>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w:t>
                  </w:r>
                </w:p>
              </w:tc>
              <w:tc>
                <w:tcPr>
                  <w:tcW w:w="0" w:type="auto"/>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w:t>
                  </w:r>
                </w:p>
              </w:tc>
              <w:tc>
                <w:tcPr>
                  <w:tcW w:w="0" w:type="auto"/>
                  <w:shd w:val="clear" w:color="auto" w:fill="auto"/>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w:t>
                  </w:r>
                </w:p>
              </w:tc>
            </w:tr>
            <w:tr w:rsidR="00A36852" w:rsidRPr="00CF1CBE" w:rsidTr="00937B9D">
              <w:tc>
                <w:tcPr>
                  <w:tcW w:w="2326" w:type="pct"/>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абсолютной ликвидности</w:t>
                  </w:r>
                </w:p>
              </w:tc>
              <w:tc>
                <w:tcPr>
                  <w:tcW w:w="846"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c>
                <w:tcPr>
                  <w:tcW w:w="722"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0,11</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0,09</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0,08</w:t>
                  </w:r>
                </w:p>
              </w:tc>
            </w:tr>
            <w:tr w:rsidR="00A36852" w:rsidRPr="00CF1CBE" w:rsidTr="00937B9D">
              <w:tc>
                <w:tcPr>
                  <w:tcW w:w="2326" w:type="pct"/>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срочной ликвидности</w:t>
                  </w:r>
                </w:p>
              </w:tc>
              <w:tc>
                <w:tcPr>
                  <w:tcW w:w="846"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0,85</w:t>
                  </w:r>
                </w:p>
              </w:tc>
              <w:tc>
                <w:tcPr>
                  <w:tcW w:w="722"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0,65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0,55</w:t>
                  </w:r>
                </w:p>
              </w:tc>
            </w:tr>
            <w:tr w:rsidR="00A36852" w:rsidRPr="00CF1CBE" w:rsidTr="00937B9D">
              <w:tc>
                <w:tcPr>
                  <w:tcW w:w="2326" w:type="pct"/>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текущей ликвидности</w:t>
                  </w:r>
                </w:p>
              </w:tc>
              <w:tc>
                <w:tcPr>
                  <w:tcW w:w="846"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c>
                <w:tcPr>
                  <w:tcW w:w="722"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1,10</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0,70</w:t>
                  </w:r>
                </w:p>
              </w:tc>
            </w:tr>
            <w:tr w:rsidR="00A36852" w:rsidRPr="00CF1CBE" w:rsidTr="00937B9D">
              <w:tc>
                <w:tcPr>
                  <w:tcW w:w="2326" w:type="pct"/>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автономии</w:t>
                  </w:r>
                </w:p>
              </w:tc>
              <w:tc>
                <w:tcPr>
                  <w:tcW w:w="846"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0,88</w:t>
                  </w:r>
                </w:p>
              </w:tc>
              <w:tc>
                <w:tcPr>
                  <w:tcW w:w="722"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0,68</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0,56</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0,16</w:t>
                  </w:r>
                </w:p>
              </w:tc>
            </w:tr>
            <w:tr w:rsidR="00A36852" w:rsidRPr="00CF1CBE" w:rsidTr="00937B9D">
              <w:tc>
                <w:tcPr>
                  <w:tcW w:w="2326" w:type="pct"/>
                  <w:shd w:val="clear" w:color="auto" w:fill="auto"/>
                  <w:hideMark/>
                </w:tcPr>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коэффициент маневренности </w:t>
                  </w:r>
                </w:p>
                <w:p w:rsidR="00A36852" w:rsidRPr="00CF1CBE" w:rsidRDefault="00A36852"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собственных средств</w:t>
                  </w:r>
                </w:p>
              </w:tc>
              <w:tc>
                <w:tcPr>
                  <w:tcW w:w="846"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0,11</w:t>
                  </w:r>
                </w:p>
              </w:tc>
              <w:tc>
                <w:tcPr>
                  <w:tcW w:w="722" w:type="pct"/>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0,09</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0,05</w:t>
                  </w:r>
                </w:p>
              </w:tc>
              <w:tc>
                <w:tcPr>
                  <w:tcW w:w="0" w:type="auto"/>
                  <w:shd w:val="clear" w:color="auto" w:fill="auto"/>
                  <w:hideMark/>
                </w:tcPr>
                <w:p w:rsidR="00A36852" w:rsidRPr="00CF1CBE" w:rsidRDefault="00A36852"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0,01</w:t>
                  </w:r>
                </w:p>
              </w:tc>
            </w:tr>
          </w:tbl>
          <w:p w:rsidR="00A36852" w:rsidRPr="00CF1CBE" w:rsidRDefault="00A36852" w:rsidP="00937B9D">
            <w:pPr>
              <w:spacing w:after="0" w:line="240" w:lineRule="auto"/>
              <w:rPr>
                <w:rFonts w:ascii="Times New Roman" w:eastAsia="Calibri" w:hAnsi="Times New Roman" w:cs="Times New Roman"/>
                <w:sz w:val="24"/>
                <w:szCs w:val="24"/>
                <w:lang w:val="ru-RU" w:eastAsia="ru-RU"/>
              </w:rPr>
            </w:pPr>
          </w:p>
        </w:tc>
      </w:tr>
      <w:tr w:rsidR="00A36852" w:rsidRPr="00903920"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6852" w:rsidRPr="00CF1CBE" w:rsidRDefault="00A36852" w:rsidP="00937B9D">
            <w:pPr>
              <w:widowControl w:val="0"/>
              <w:numPr>
                <w:ilvl w:val="0"/>
                <w:numId w:val="5"/>
              </w:numPr>
              <w:tabs>
                <w:tab w:val="left" w:pos="356"/>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навыками работы с законами и иными нормативно-правовыми актами, регламентирующими порядок предоставления государственных и муниципальных услуг</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Задания на решение задач из профессиональной области, комплексные задания </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b/>
                <w:sz w:val="24"/>
                <w:szCs w:val="24"/>
                <w:lang w:val="ru-RU" w:eastAsia="ru-RU"/>
              </w:rPr>
              <w:t>№ 1</w:t>
            </w:r>
            <w:r w:rsidRPr="00CF1CBE">
              <w:rPr>
                <w:rFonts w:ascii="Times New Roman" w:eastAsia="Times New Roman" w:hAnsi="Times New Roman" w:cs="Times New Roman"/>
                <w:sz w:val="24"/>
                <w:szCs w:val="24"/>
                <w:lang w:val="ru-RU" w:eastAsia="ru-RU"/>
              </w:rPr>
              <w:t xml:space="preserve"> Располагая собственным капиталом в 60 тыс. руб. предприятие для выхода из кризиса решило существенно увеличить объем своей хозяйственной деятельности за счет привлечения заемного капитала. Коэффициент валовой рентабельности активов (без учета расходов по оплате процента за кредит) составляет 10%. Минимальная ставка процента за кредит (ставка без риска) составляет 8%. Необходимо определить, при какой структуре капитала будет достигнут наивысший уровень финансовой </w:t>
            </w:r>
            <w:r w:rsidRPr="00CF1CBE">
              <w:rPr>
                <w:rFonts w:ascii="Times New Roman" w:eastAsia="Times New Roman" w:hAnsi="Times New Roman" w:cs="Times New Roman"/>
                <w:sz w:val="24"/>
                <w:szCs w:val="24"/>
                <w:lang w:val="ru-RU" w:eastAsia="ru-RU"/>
              </w:rPr>
              <w:lastRenderedPageBreak/>
              <w:t>рентабельности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111"/>
              <w:gridCol w:w="1111"/>
              <w:gridCol w:w="1111"/>
              <w:gridCol w:w="1059"/>
              <w:gridCol w:w="1025"/>
            </w:tblGrid>
            <w:tr w:rsidR="00A36852" w:rsidRPr="00CF1CBE" w:rsidTr="00937B9D">
              <w:tc>
                <w:tcPr>
                  <w:tcW w:w="371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Показатели</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1</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2</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3</w:t>
                  </w:r>
                </w:p>
              </w:tc>
              <w:tc>
                <w:tcPr>
                  <w:tcW w:w="106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4</w:t>
                  </w:r>
                </w:p>
              </w:tc>
              <w:tc>
                <w:tcPr>
                  <w:tcW w:w="1025"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5</w:t>
                  </w:r>
                </w:p>
              </w:tc>
            </w:tr>
            <w:tr w:rsidR="00A36852" w:rsidRPr="00CF1CBE"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собственного капитала,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xml:space="preserve">. </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6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25"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r>
            <w:tr w:rsidR="00A36852" w:rsidRPr="00CF1CBE"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Возможная сумма заемного капитала,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w:t>
                  </w:r>
                </w:p>
              </w:tc>
              <w:tc>
                <w:tcPr>
                  <w:tcW w:w="106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25"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90</w:t>
                  </w: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Общая сумма капитала,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(ст. 1 + ст. 2)</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Коэффициент финансового </w:t>
                  </w:r>
                  <w:proofErr w:type="spellStart"/>
                  <w:r w:rsidRPr="00CF1CBE">
                    <w:rPr>
                      <w:rFonts w:ascii="Times New Roman" w:eastAsia="Times New Roman" w:hAnsi="Times New Roman" w:cs="Times New Roman"/>
                      <w:sz w:val="24"/>
                      <w:szCs w:val="24"/>
                      <w:lang w:val="ru-RU" w:eastAsia="ru-RU"/>
                    </w:rPr>
                    <w:t>левериджа</w:t>
                  </w:r>
                  <w:proofErr w:type="spellEnd"/>
                  <w:r w:rsidRPr="00CF1CBE">
                    <w:rPr>
                      <w:rFonts w:ascii="Times New Roman" w:eastAsia="Times New Roman" w:hAnsi="Times New Roman" w:cs="Times New Roman"/>
                      <w:sz w:val="24"/>
                      <w:szCs w:val="24"/>
                      <w:lang w:val="ru-RU" w:eastAsia="ru-RU"/>
                    </w:rPr>
                    <w:t xml:space="preserve"> (ст. 2 / ст. 1)</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CF1CBE"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валовой рентабельности активов, %</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процента за кредит без риска, %</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CF1CBE"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Премия за риск, %</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w:t>
                  </w:r>
                </w:p>
              </w:tc>
              <w:tc>
                <w:tcPr>
                  <w:tcW w:w="106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w:t>
                  </w:r>
                </w:p>
              </w:tc>
              <w:tc>
                <w:tcPr>
                  <w:tcW w:w="1025"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процента за кредит с учетом риска, %</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валовой прибыли без процентов за кредит,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(ст.3 ∙ ст.5) 100)</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уплачиваемых процентов за кредит,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((ст.2 ∙ ст.8) / 100)</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валовой прибыли с учетом уплаты процентов за кредит,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(ст.9 – ст. 10)</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CF1CBE"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налога на прибыль, доли</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134"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068"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025" w:type="dxa"/>
                  <w:shd w:val="clear" w:color="auto" w:fill="auto"/>
                </w:tcPr>
                <w:p w:rsidR="00A36852" w:rsidRPr="00CF1CBE" w:rsidRDefault="00A36852"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налога на прибыль,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.(ст.11 ∙ ст.12)</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чистой прибыли, </w:t>
                  </w:r>
                  <w:proofErr w:type="spellStart"/>
                  <w:r w:rsidRPr="00CF1CBE">
                    <w:rPr>
                      <w:rFonts w:ascii="Times New Roman" w:eastAsia="Times New Roman" w:hAnsi="Times New Roman" w:cs="Times New Roman"/>
                      <w:sz w:val="24"/>
                      <w:szCs w:val="24"/>
                      <w:lang w:val="ru-RU" w:eastAsia="ru-RU"/>
                    </w:rPr>
                    <w:lastRenderedPageBreak/>
                    <w:t>тыс.руб</w:t>
                  </w:r>
                  <w:proofErr w:type="spellEnd"/>
                  <w:r w:rsidRPr="00CF1CBE">
                    <w:rPr>
                      <w:rFonts w:ascii="Times New Roman" w:eastAsia="Times New Roman" w:hAnsi="Times New Roman" w:cs="Times New Roman"/>
                      <w:sz w:val="24"/>
                      <w:szCs w:val="24"/>
                      <w:lang w:val="ru-RU" w:eastAsia="ru-RU"/>
                    </w:rPr>
                    <w:t>. ( ст.11 – ст.13)</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r w:rsidR="00A36852" w:rsidRPr="00903920" w:rsidTr="00937B9D">
              <w:tc>
                <w:tcPr>
                  <w:tcW w:w="371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рентабельности собственного капитала, % ((ст.14 ∙ 100) / ст.1)</w:t>
                  </w: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tc>
            </w:tr>
          </w:tbl>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b/>
                <w:i/>
                <w:kern w:val="24"/>
                <w:sz w:val="24"/>
                <w:szCs w:val="24"/>
                <w:lang w:val="ru-RU" w:eastAsia="ru-RU"/>
              </w:rPr>
              <w:t xml:space="preserve">№ 2 </w:t>
            </w:r>
            <w:r w:rsidRPr="00CF1CBE">
              <w:rPr>
                <w:rFonts w:ascii="Times New Roman" w:eastAsia="Times New Roman" w:hAnsi="Times New Roman" w:cs="Times New Roman"/>
                <w:sz w:val="24"/>
                <w:szCs w:val="24"/>
                <w:lang w:val="ru-RU" w:eastAsia="ru-RU"/>
              </w:rPr>
              <w:t xml:space="preserve">В соответствии с предложениями коммерческих банков кредит сроком на три года может быть предоставлен предприятию на следующих условиях: </w:t>
            </w:r>
          </w:p>
          <w:p w:rsidR="00A36852" w:rsidRPr="00CF1CBE" w:rsidRDefault="00A36852"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i/>
                <w:sz w:val="24"/>
                <w:szCs w:val="24"/>
                <w:lang w:val="ru-RU" w:eastAsia="ru-RU"/>
              </w:rPr>
              <w:t>Вариант А:</w:t>
            </w:r>
            <w:r w:rsidRPr="00CF1CBE">
              <w:rPr>
                <w:rFonts w:ascii="Times New Roman" w:eastAsia="Times New Roman" w:hAnsi="Times New Roman" w:cs="Times New Roman"/>
                <w:sz w:val="24"/>
                <w:szCs w:val="24"/>
                <w:lang w:val="ru-RU" w:eastAsia="ru-RU"/>
              </w:rPr>
              <w:t xml:space="preserve"> уровень годовой кредитной ставки – 18%, процент за кредит выплачивается авансом, погашение основной суммы долга- в конце кредитного периода. </w:t>
            </w:r>
          </w:p>
          <w:p w:rsidR="00A36852" w:rsidRPr="00CF1CBE" w:rsidRDefault="00A36852"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Times New Roman" w:hAnsi="Times New Roman" w:cs="Times New Roman"/>
                <w:i/>
                <w:sz w:val="24"/>
                <w:szCs w:val="24"/>
                <w:lang w:val="ru-RU" w:eastAsia="ru-RU"/>
              </w:rPr>
              <w:t>Вариант Б:</w:t>
            </w:r>
            <w:r w:rsidRPr="00CF1CBE">
              <w:rPr>
                <w:rFonts w:ascii="Times New Roman" w:eastAsia="Times New Roman" w:hAnsi="Times New Roman" w:cs="Times New Roman"/>
                <w:sz w:val="24"/>
                <w:szCs w:val="24"/>
                <w:lang w:val="ru-RU" w:eastAsia="ru-RU"/>
              </w:rPr>
              <w:t xml:space="preserve"> уровень годовой кредитной ставки – 16%, процент за кредит выплачивается в конце каждого года, основной долг амортизируется равномерно в конце каждого года. </w:t>
            </w:r>
            <w:r w:rsidRPr="00CF1CBE">
              <w:rPr>
                <w:rFonts w:ascii="Times New Roman" w:eastAsia="Times New Roman" w:hAnsi="Times New Roman" w:cs="Times New Roman"/>
                <w:i/>
                <w:sz w:val="24"/>
                <w:szCs w:val="24"/>
                <w:lang w:val="ru-RU" w:eastAsia="ru-RU"/>
              </w:rPr>
              <w:t>Вариант В:</w:t>
            </w:r>
            <w:r w:rsidRPr="00CF1CBE">
              <w:rPr>
                <w:rFonts w:ascii="Times New Roman" w:eastAsia="Times New Roman" w:hAnsi="Times New Roman" w:cs="Times New Roman"/>
                <w:sz w:val="24"/>
                <w:szCs w:val="24"/>
                <w:lang w:val="ru-RU" w:eastAsia="ru-RU"/>
              </w:rPr>
              <w:t xml:space="preserve"> уровень годовой кредитной ставки – 20%, процент за кредит выплачивается в конце каждого года, погашение основной суммы долга- в конце кредитного периода. Вариант Г: уровень годовой кредитной ставки дифференцирован – на первый год 16%, на второй год 19%, на третий год 22%, процент за кредит выплачивается в конце каждого года, погашение основной суммы долга- в конце кредитного периода. Предприятию необходимо привлечь кредит в сумме 100 </w:t>
            </w:r>
            <w:proofErr w:type="spellStart"/>
            <w:r w:rsidRPr="00CF1CBE">
              <w:rPr>
                <w:rFonts w:ascii="Times New Roman" w:eastAsia="Times New Roman" w:hAnsi="Times New Roman" w:cs="Times New Roman"/>
                <w:sz w:val="24"/>
                <w:szCs w:val="24"/>
                <w:lang w:val="ru-RU" w:eastAsia="ru-RU"/>
              </w:rPr>
              <w:t>тыс.руб</w:t>
            </w:r>
            <w:proofErr w:type="spellEnd"/>
            <w:r w:rsidRPr="00CF1CBE">
              <w:rPr>
                <w:rFonts w:ascii="Times New Roman" w:eastAsia="Times New Roman" w:hAnsi="Times New Roman" w:cs="Times New Roman"/>
                <w:sz w:val="24"/>
                <w:szCs w:val="24"/>
                <w:lang w:val="ru-RU" w:eastAsia="ru-RU"/>
              </w:rPr>
              <w:t>. для преодоления кризиса. Среднерыночная ставка процента за кредит по аналогичным кредитным инструментам – 20% в год. Необходимо оценить предложенные условия и выбрать оптимальный вариант для предприятия.</w:t>
            </w:r>
          </w:p>
        </w:tc>
      </w:tr>
    </w:tbl>
    <w:p w:rsidR="00A36852" w:rsidRDefault="00A36852">
      <w:pPr>
        <w:rPr>
          <w:lang w:val="ru-RU"/>
        </w:rPr>
        <w:sectPr w:rsidR="00A36852" w:rsidSect="002B3E47">
          <w:pgSz w:w="16840" w:h="11907" w:orient="landscape"/>
          <w:pgMar w:top="1135" w:right="1134" w:bottom="850" w:left="810" w:header="708" w:footer="708" w:gutter="0"/>
          <w:cols w:space="708"/>
          <w:docGrid w:linePitch="360"/>
        </w:sectPr>
      </w:pPr>
    </w:p>
    <w:p w:rsidR="00F64CB7" w:rsidRPr="002B3E47" w:rsidRDefault="00F64CB7" w:rsidP="002B3E47">
      <w:pPr>
        <w:rPr>
          <w:lang w:val="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F64CB7" w:rsidRPr="00C42ADF"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42ADF">
        <w:rPr>
          <w:rFonts w:ascii="Times New Roman" w:eastAsia="Times New Roman" w:hAnsi="Times New Roman" w:cs="Times New Roman"/>
          <w:sz w:val="24"/>
          <w:szCs w:val="24"/>
          <w:lang w:val="ru-RU" w:eastAsia="ru-RU"/>
        </w:rPr>
        <w:t>сформированности</w:t>
      </w:r>
      <w:proofErr w:type="spellEnd"/>
      <w:r w:rsidRPr="00C42ADF">
        <w:rPr>
          <w:rFonts w:ascii="Times New Roman" w:eastAsia="Times New Roman" w:hAnsi="Times New Roman" w:cs="Times New Roman"/>
          <w:sz w:val="24"/>
          <w:szCs w:val="24"/>
          <w:lang w:val="ru-RU" w:eastAsia="ru-RU"/>
        </w:rPr>
        <w:t xml:space="preserve"> умений</w:t>
      </w:r>
      <w:r>
        <w:rPr>
          <w:rFonts w:ascii="Times New Roman" w:eastAsia="Times New Roman" w:hAnsi="Times New Roman" w:cs="Times New Roman"/>
          <w:sz w:val="24"/>
          <w:szCs w:val="24"/>
          <w:lang w:val="ru-RU" w:eastAsia="ru-RU"/>
        </w:rPr>
        <w:t xml:space="preserve"> и владений, проводится в </w:t>
      </w:r>
      <w:proofErr w:type="spellStart"/>
      <w:r>
        <w:rPr>
          <w:rFonts w:ascii="Times New Roman" w:eastAsia="Times New Roman" w:hAnsi="Times New Roman" w:cs="Times New Roman"/>
          <w:sz w:val="24"/>
          <w:szCs w:val="24"/>
          <w:lang w:val="ru-RU" w:eastAsia="ru-RU"/>
        </w:rPr>
        <w:t>форме</w:t>
      </w:r>
      <w:r w:rsidRPr="00C42ADF">
        <w:rPr>
          <w:rFonts w:ascii="Times New Roman" w:eastAsia="Times New Roman" w:hAnsi="Times New Roman" w:cs="Times New Roman"/>
          <w:sz w:val="24"/>
          <w:szCs w:val="24"/>
          <w:lang w:val="ru-RU" w:eastAsia="ru-RU"/>
        </w:rPr>
        <w:t>зачёта</w:t>
      </w:r>
      <w:proofErr w:type="spellEnd"/>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F64CB7" w:rsidRPr="00C42ADF"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F64CB7" w:rsidRPr="00C42ADF"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F64CB7" w:rsidRPr="00C42ADF"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F64CB7" w:rsidRPr="00C42ADF"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F64CB7" w:rsidRDefault="00F64CB7" w:rsidP="00F64CB7">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F64CB7" w:rsidRDefault="00F64CB7" w:rsidP="00F64CB7">
      <w:pPr>
        <w:jc w:val="both"/>
        <w:rPr>
          <w:rFonts w:ascii="Times New Roman" w:hAnsi="Times New Roman" w:cs="Times New Roman"/>
          <w:sz w:val="24"/>
          <w:szCs w:val="24"/>
          <w:lang w:val="ru-RU"/>
        </w:rPr>
        <w:sectPr w:rsidR="00F64CB7" w:rsidSect="002B3E47">
          <w:pgSz w:w="11907" w:h="16840"/>
          <w:pgMar w:top="1134" w:right="850" w:bottom="810" w:left="1135" w:header="708" w:footer="708" w:gutter="0"/>
          <w:cols w:space="708"/>
          <w:docGrid w:linePitch="360"/>
        </w:sectPr>
      </w:pPr>
    </w:p>
    <w:p w:rsidR="00F64CB7" w:rsidRPr="00727347" w:rsidRDefault="00F64CB7" w:rsidP="00F64CB7">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F64CB7" w:rsidRPr="00727347" w:rsidRDefault="00F64CB7" w:rsidP="00F64CB7">
      <w:pPr>
        <w:spacing w:after="0" w:line="240" w:lineRule="auto"/>
        <w:ind w:firstLine="720"/>
        <w:jc w:val="both"/>
        <w:rPr>
          <w:rFonts w:ascii="Times New Roman" w:eastAsia="Times New Roman" w:hAnsi="Times New Roman" w:cs="Times New Roman"/>
          <w:b/>
          <w:sz w:val="24"/>
          <w:szCs w:val="24"/>
          <w:lang w:val="ru-RU"/>
        </w:rPr>
      </w:pPr>
    </w:p>
    <w:p w:rsidR="00F64CB7" w:rsidRPr="00727347" w:rsidRDefault="00F64CB7" w:rsidP="00F64CB7">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 xml:space="preserve">Конспект </w:t>
      </w:r>
      <w:proofErr w:type="spellStart"/>
      <w:proofErr w:type="gramStart"/>
      <w:r w:rsidRPr="00401CF3">
        <w:rPr>
          <w:rFonts w:ascii="Times New Roman" w:eastAsia="Times New Roman" w:hAnsi="Times New Roman" w:cs="Times New Roman"/>
          <w:sz w:val="24"/>
          <w:szCs w:val="24"/>
          <w:lang w:val="ru-RU"/>
        </w:rPr>
        <w:t>лекции.</w:t>
      </w:r>
      <w:r w:rsidRPr="00727347">
        <w:rPr>
          <w:rFonts w:ascii="Times New Roman" w:eastAsia="Times New Roman" w:hAnsi="Times New Roman" w:cs="Times New Roman"/>
          <w:sz w:val="24"/>
          <w:szCs w:val="24"/>
          <w:lang w:val="ru-RU"/>
        </w:rPr>
        <w:t>Смысл</w:t>
      </w:r>
      <w:proofErr w:type="spellEnd"/>
      <w:proofErr w:type="gramEnd"/>
      <w:r w:rsidRPr="00727347">
        <w:rPr>
          <w:rFonts w:ascii="Times New Roman" w:eastAsia="Times New Roman" w:hAnsi="Times New Roman" w:cs="Times New Roman"/>
          <w:sz w:val="24"/>
          <w:szCs w:val="24"/>
          <w:lang w:val="ru-RU"/>
        </w:rPr>
        <w:t xml:space="preserve">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27347">
        <w:rPr>
          <w:rFonts w:ascii="Times New Roman" w:eastAsia="Times New Roman" w:hAnsi="Times New Roman" w:cs="Times New Roman"/>
          <w:sz w:val="24"/>
          <w:szCs w:val="24"/>
          <w:lang w:val="ru-RU"/>
        </w:rPr>
        <w:t>за-писать</w:t>
      </w:r>
      <w:proofErr w:type="gramEnd"/>
      <w:r w:rsidRPr="00727347">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27347">
        <w:rPr>
          <w:rFonts w:ascii="Times New Roman" w:eastAsia="Times New Roman" w:hAnsi="Times New Roman" w:cs="Times New Roman"/>
          <w:sz w:val="24"/>
          <w:szCs w:val="24"/>
          <w:lang w:val="ru-RU"/>
        </w:rPr>
        <w:t>при-думайте</w:t>
      </w:r>
      <w:proofErr w:type="gramEnd"/>
      <w:r w:rsidRPr="00727347">
        <w:rPr>
          <w:rFonts w:ascii="Times New Roman" w:eastAsia="Times New Roman" w:hAnsi="Times New Roman" w:cs="Times New Roman"/>
          <w:sz w:val="24"/>
          <w:szCs w:val="24"/>
          <w:lang w:val="ru-RU"/>
        </w:rPr>
        <w:t xml:space="preserve"> собственные сокращения.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27347">
        <w:rPr>
          <w:rFonts w:ascii="Times New Roman" w:eastAsia="Times New Roman" w:hAnsi="Times New Roman" w:cs="Times New Roman"/>
          <w:sz w:val="24"/>
          <w:szCs w:val="24"/>
          <w:lang w:val="ru-RU"/>
        </w:rPr>
        <w:t>об-суждение</w:t>
      </w:r>
      <w:proofErr w:type="gramEnd"/>
      <w:r w:rsidRPr="00727347">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727347">
        <w:rPr>
          <w:rFonts w:ascii="Times New Roman" w:eastAsia="Times New Roman" w:hAnsi="Times New Roman" w:cs="Times New Roman"/>
          <w:sz w:val="24"/>
          <w:szCs w:val="24"/>
          <w:lang w:val="ru-RU"/>
        </w:rPr>
        <w:t>ясно формулировать</w:t>
      </w:r>
      <w:proofErr w:type="gramEnd"/>
      <w:r w:rsidRPr="00727347">
        <w:rPr>
          <w:rFonts w:ascii="Times New Roman" w:eastAsia="Times New Roman" w:hAnsi="Times New Roman" w:cs="Times New Roman"/>
          <w:sz w:val="24"/>
          <w:szCs w:val="24"/>
          <w:lang w:val="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w:t>
      </w:r>
      <w:proofErr w:type="gramStart"/>
      <w:r w:rsidRPr="00727347">
        <w:rPr>
          <w:rFonts w:ascii="Times New Roman" w:eastAsia="Times New Roman" w:hAnsi="Times New Roman" w:cs="Times New Roman"/>
          <w:sz w:val="24"/>
          <w:szCs w:val="24"/>
          <w:lang w:val="ru-RU"/>
        </w:rPr>
        <w:t>теме  представляет</w:t>
      </w:r>
      <w:proofErr w:type="gramEnd"/>
      <w:r w:rsidRPr="00727347">
        <w:rPr>
          <w:rFonts w:ascii="Times New Roman" w:eastAsia="Times New Roman" w:hAnsi="Times New Roman" w:cs="Times New Roman"/>
          <w:sz w:val="24"/>
          <w:szCs w:val="24"/>
          <w:lang w:val="ru-RU"/>
        </w:rPr>
        <w:t xml:space="preserve"> обзор научных взглядов и концепций по проблемному вопросу в изучаемой теме.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27347">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F64CB7" w:rsidRPr="00922E4C" w:rsidRDefault="00F64CB7" w:rsidP="00F64CB7">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w:t>
      </w:r>
      <w:proofErr w:type="spellStart"/>
      <w:r w:rsidRPr="00922E4C">
        <w:rPr>
          <w:rFonts w:ascii="Times New Roman" w:eastAsia="Times New Roman" w:hAnsi="Times New Roman" w:cs="Times New Roman"/>
          <w:sz w:val="24"/>
          <w:szCs w:val="24"/>
          <w:lang w:val="ru-RU" w:eastAsia="ru-RU"/>
        </w:rPr>
        <w:t>TimesNewRoman</w:t>
      </w:r>
      <w:proofErr w:type="spellEnd"/>
      <w:r w:rsidRPr="00922E4C">
        <w:rPr>
          <w:rFonts w:ascii="Times New Roman" w:eastAsia="Times New Roman" w:hAnsi="Times New Roman" w:cs="Times New Roman"/>
          <w:sz w:val="24"/>
          <w:szCs w:val="24"/>
          <w:lang w:val="ru-RU" w:eastAsia="ru-RU"/>
        </w:rPr>
        <w:t xml:space="preserve">.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w:t>
      </w:r>
      <w:r w:rsidRPr="00922E4C">
        <w:rPr>
          <w:rFonts w:ascii="Times New Roman" w:eastAsia="Times New Roman" w:hAnsi="Times New Roman" w:cs="Times New Roman"/>
          <w:sz w:val="24"/>
          <w:szCs w:val="24"/>
          <w:lang w:val="ru-RU" w:eastAsia="ru-RU"/>
        </w:rPr>
        <w:lastRenderedPageBreak/>
        <w:t xml:space="preserve">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F64CB7" w:rsidRPr="00922E4C" w:rsidRDefault="00F64CB7" w:rsidP="00F64C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F64CB7" w:rsidRDefault="00F64CB7" w:rsidP="00F64CB7">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F64CB7" w:rsidRPr="00727347" w:rsidRDefault="00F64CB7" w:rsidP="00F64CB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F64CB7" w:rsidRPr="00727347" w:rsidRDefault="00F64CB7" w:rsidP="00F64CB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64CB7" w:rsidRPr="00727347" w:rsidRDefault="00F64CB7" w:rsidP="00F64CB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727347">
        <w:rPr>
          <w:rFonts w:ascii="Times New Roman" w:eastAsia="Times New Roman" w:hAnsi="Times New Roman" w:cs="Times New Roman"/>
          <w:sz w:val="24"/>
          <w:szCs w:val="24"/>
          <w:lang w:val="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27347">
        <w:rPr>
          <w:rFonts w:ascii="Times New Roman" w:eastAsia="Calibri" w:hAnsi="Times New Roman" w:cs="Times New Roman"/>
          <w:sz w:val="24"/>
          <w:szCs w:val="24"/>
          <w:lang w:val="ru-RU"/>
        </w:rPr>
        <w:t>заглядывания</w:t>
      </w:r>
      <w:proofErr w:type="spellEnd"/>
      <w:r w:rsidRPr="00727347">
        <w:rPr>
          <w:rFonts w:ascii="Times New Roman" w:eastAsia="Calibri" w:hAnsi="Times New Roman" w:cs="Times New Roman"/>
          <w:sz w:val="24"/>
          <w:szCs w:val="24"/>
          <w:lang w:val="ru-RU"/>
        </w:rPr>
        <w:t xml:space="preserve"> в текст.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727347">
        <w:rPr>
          <w:rFonts w:ascii="Times New Roman" w:eastAsia="Calibri" w:hAnsi="Times New Roman" w:cs="Times New Roman"/>
          <w:sz w:val="24"/>
          <w:szCs w:val="24"/>
          <w:lang w:val="ru-RU"/>
        </w:rPr>
        <w:t>и</w:t>
      </w:r>
      <w:proofErr w:type="gramEnd"/>
      <w:r w:rsidRPr="00727347">
        <w:rPr>
          <w:rFonts w:ascii="Times New Roman" w:eastAsia="Calibri" w:hAnsi="Times New Roman" w:cs="Times New Roman"/>
          <w:sz w:val="24"/>
          <w:szCs w:val="24"/>
          <w:lang w:val="ru-RU"/>
        </w:rPr>
        <w:t xml:space="preserve"> если сможете, вносите коррективы в речь с целью повышения интереса к его содержанию.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727347">
        <w:rPr>
          <w:rFonts w:ascii="Times New Roman" w:eastAsia="Calibri" w:hAnsi="Times New Roman" w:cs="Times New Roman"/>
          <w:sz w:val="24"/>
          <w:szCs w:val="24"/>
          <w:lang w:val="ru-RU"/>
        </w:rPr>
        <w:t>в этом</w:t>
      </w:r>
      <w:proofErr w:type="gramEnd"/>
      <w:r w:rsidRPr="00727347">
        <w:rPr>
          <w:rFonts w:ascii="Times New Roman" w:eastAsia="Calibri" w:hAnsi="Times New Roman" w:cs="Times New Roman"/>
          <w:sz w:val="24"/>
          <w:szCs w:val="24"/>
          <w:lang w:val="ru-RU"/>
        </w:rPr>
        <w:t xml:space="preserve"> признаться. Это значительно лучше, чем отвечать не по существу или отшучиваться.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727347">
        <w:rPr>
          <w:rFonts w:ascii="Times New Roman" w:eastAsia="Calibri" w:hAnsi="Times New Roman" w:cs="Times New Roman"/>
          <w:sz w:val="24"/>
          <w:szCs w:val="24"/>
          <w:lang w:val="ru-RU"/>
        </w:rPr>
        <w:t>т.д.</w:t>
      </w:r>
      <w:proofErr w:type="gramEnd"/>
      <w:r w:rsidRPr="00727347">
        <w:rPr>
          <w:rFonts w:ascii="Times New Roman" w:eastAsia="Calibri" w:hAnsi="Times New Roman" w:cs="Times New Roman"/>
          <w:sz w:val="24"/>
          <w:szCs w:val="24"/>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Существуетнескольковариантовпрезентаций</w:t>
      </w:r>
      <w:proofErr w:type="spellEnd"/>
      <w:r w:rsidRPr="00727347">
        <w:rPr>
          <w:rFonts w:ascii="Times New Roman" w:eastAsia="Times New Roman"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выступлениемдокладчика</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комментариямидокладчика</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2. </w:t>
      </w:r>
      <w:proofErr w:type="spellStart"/>
      <w:r w:rsidRPr="00727347">
        <w:rPr>
          <w:rFonts w:ascii="Times New Roman" w:eastAsia="Times New Roman" w:hAnsi="Times New Roman" w:cs="Times New Roman"/>
          <w:sz w:val="24"/>
          <w:szCs w:val="24"/>
        </w:rPr>
        <w:t>Структурированиеинформации</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Дляэтогоцелесообразно</w:t>
      </w:r>
      <w:proofErr w:type="spellEnd"/>
      <w:r w:rsidRPr="00727347">
        <w:rPr>
          <w:rFonts w:ascii="Times New Roman" w:eastAsia="Calibri"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4. Дизайн презентации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Текстовоеоформление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27347">
        <w:rPr>
          <w:rFonts w:ascii="Times New Roman" w:eastAsia="Calibri" w:hAnsi="Times New Roman" w:cs="Times New Roman"/>
          <w:sz w:val="24"/>
          <w:szCs w:val="24"/>
          <w:lang w:val="ru-RU"/>
        </w:rPr>
        <w:t>крас-ную</w:t>
      </w:r>
      <w:proofErr w:type="spellEnd"/>
      <w:proofErr w:type="gramEnd"/>
      <w:r w:rsidRPr="00727347">
        <w:rPr>
          <w:rFonts w:ascii="Times New Roman" w:eastAsia="Calibri" w:hAnsi="Times New Roman" w:cs="Times New Roman"/>
          <w:sz w:val="24"/>
          <w:szCs w:val="24"/>
          <w:lang w:val="ru-RU"/>
        </w:rPr>
        <w:t xml:space="preserve"> строку и интервал между абзацами.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Шрифтовоеоформление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proofErr w:type="spellStart"/>
      <w:r w:rsidRPr="00727347">
        <w:rPr>
          <w:rFonts w:ascii="Times New Roman" w:eastAsia="Calibri" w:hAnsi="Times New Roman" w:cs="Times New Roman"/>
          <w:sz w:val="24"/>
          <w:szCs w:val="24"/>
        </w:rPr>
        <w:t>Нельзясмешиватьразличныетипышрифтов</w:t>
      </w:r>
      <w:proofErr w:type="spellEnd"/>
      <w:r w:rsidRPr="00727347">
        <w:rPr>
          <w:rFonts w:ascii="Times New Roman" w:eastAsia="Calibri" w:hAnsi="Times New Roman" w:cs="Times New Roman"/>
          <w:sz w:val="24"/>
          <w:szCs w:val="24"/>
        </w:rPr>
        <w:t xml:space="preserve"> в </w:t>
      </w:r>
      <w:proofErr w:type="spellStart"/>
      <w:r w:rsidRPr="00727347">
        <w:rPr>
          <w:rFonts w:ascii="Times New Roman" w:eastAsia="Calibri" w:hAnsi="Times New Roman" w:cs="Times New Roman"/>
          <w:sz w:val="24"/>
          <w:szCs w:val="24"/>
        </w:rPr>
        <w:t>однойпрезентации</w:t>
      </w:r>
      <w:proofErr w:type="spellEnd"/>
      <w:r w:rsidRPr="00727347">
        <w:rPr>
          <w:rFonts w:ascii="Times New Roman" w:eastAsia="Calibri"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Для основного текста не рекомендуются прописные буквы.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Цветовоеоформление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Композиционноеоформление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Анимационноеоформление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Звуковоеоформление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Графическоеоформление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Таблицы</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схемы</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27347">
        <w:rPr>
          <w:rFonts w:ascii="Times New Roman" w:eastAsia="Calibri" w:hAnsi="Times New Roman" w:cs="Times New Roman"/>
          <w:sz w:val="24"/>
          <w:szCs w:val="24"/>
        </w:rPr>
        <w:t>Лучшезаменитьихграфиками</w:t>
      </w:r>
      <w:proofErr w:type="spellEnd"/>
      <w:r w:rsidRPr="00727347">
        <w:rPr>
          <w:rFonts w:ascii="Times New Roman" w:eastAsia="Calibri" w:hAnsi="Times New Roman" w:cs="Times New Roman"/>
          <w:sz w:val="24"/>
          <w:szCs w:val="24"/>
        </w:rPr>
        <w:t xml:space="preserve">, </w:t>
      </w:r>
      <w:proofErr w:type="spellStart"/>
      <w:r w:rsidRPr="00727347">
        <w:rPr>
          <w:rFonts w:ascii="Times New Roman" w:eastAsia="Calibri" w:hAnsi="Times New Roman" w:cs="Times New Roman"/>
          <w:sz w:val="24"/>
          <w:szCs w:val="24"/>
        </w:rPr>
        <w:t>построенныминаосновеэтихтаблиц</w:t>
      </w:r>
      <w:proofErr w:type="spellEnd"/>
      <w:r w:rsidRPr="00727347">
        <w:rPr>
          <w:rFonts w:ascii="Times New Roman" w:eastAsia="Calibri"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64CB7" w:rsidRPr="00727347" w:rsidRDefault="00F64CB7" w:rsidP="00F64CB7">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Аудио</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видеооформление</w:t>
      </w:r>
      <w:proofErr w:type="spellEnd"/>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27347">
        <w:rPr>
          <w:rFonts w:ascii="Times New Roman" w:eastAsia="Times New Roman" w:hAnsi="Times New Roman" w:cs="Times New Roman"/>
          <w:sz w:val="24"/>
          <w:szCs w:val="24"/>
        </w:rPr>
        <w:t>Дляэтого</w:t>
      </w:r>
      <w:proofErr w:type="spellEnd"/>
      <w:r w:rsidRPr="00727347">
        <w:rPr>
          <w:rFonts w:ascii="Times New Roman" w:eastAsia="Times New Roman"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F64CB7" w:rsidRPr="00727347" w:rsidRDefault="00F64CB7" w:rsidP="00F64CB7">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Непосредственноприподготовке</w:t>
      </w:r>
      <w:proofErr w:type="spellEnd"/>
      <w:r w:rsidRPr="00727347">
        <w:rPr>
          <w:rFonts w:ascii="Times New Roman" w:eastAsia="Times New Roman" w:hAnsi="Times New Roman" w:cs="Times New Roman"/>
          <w:sz w:val="24"/>
          <w:szCs w:val="24"/>
        </w:rPr>
        <w:t xml:space="preserve">: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F64CB7" w:rsidRPr="0072734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64CB7" w:rsidRPr="00F64CB7" w:rsidRDefault="00F64CB7" w:rsidP="00F64CB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62523" w:rsidRPr="00627751" w:rsidRDefault="00762523" w:rsidP="00627751">
      <w:pPr>
        <w:spacing w:after="0" w:line="240" w:lineRule="auto"/>
        <w:jc w:val="both"/>
        <w:rPr>
          <w:lang w:val="ru-RU"/>
        </w:rPr>
      </w:pPr>
    </w:p>
    <w:sectPr w:rsidR="00762523" w:rsidRPr="00627751" w:rsidSect="0076252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1DA"/>
    <w:multiLevelType w:val="hybridMultilevel"/>
    <w:tmpl w:val="64987EE4"/>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 w15:restartNumberingAfterBreak="0">
    <w:nsid w:val="136251EB"/>
    <w:multiLevelType w:val="hybridMultilevel"/>
    <w:tmpl w:val="CF1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06FA5"/>
    <w:multiLevelType w:val="hybridMultilevel"/>
    <w:tmpl w:val="B6E4E056"/>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 w15:restartNumberingAfterBreak="0">
    <w:nsid w:val="1B1F17A7"/>
    <w:multiLevelType w:val="hybridMultilevel"/>
    <w:tmpl w:val="8ADC9780"/>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B97083"/>
    <w:multiLevelType w:val="hybridMultilevel"/>
    <w:tmpl w:val="F3F22EC0"/>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3435A3"/>
    <w:multiLevelType w:val="hybridMultilevel"/>
    <w:tmpl w:val="FCE0AA3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2D3F090F"/>
    <w:multiLevelType w:val="hybridMultilevel"/>
    <w:tmpl w:val="4A40EF1A"/>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7" w15:restartNumberingAfterBreak="0">
    <w:nsid w:val="2EA954AF"/>
    <w:multiLevelType w:val="hybridMultilevel"/>
    <w:tmpl w:val="25767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A5D33"/>
    <w:multiLevelType w:val="hybridMultilevel"/>
    <w:tmpl w:val="534E4C70"/>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0A3E23"/>
    <w:multiLevelType w:val="hybridMultilevel"/>
    <w:tmpl w:val="2F24C8D4"/>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6850F4"/>
    <w:multiLevelType w:val="hybridMultilevel"/>
    <w:tmpl w:val="D78C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20E07"/>
    <w:multiLevelType w:val="hybridMultilevel"/>
    <w:tmpl w:val="947E18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454979"/>
    <w:multiLevelType w:val="hybridMultilevel"/>
    <w:tmpl w:val="ED64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51733"/>
    <w:multiLevelType w:val="hybridMultilevel"/>
    <w:tmpl w:val="65B2DA82"/>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4" w15:restartNumberingAfterBreak="0">
    <w:nsid w:val="50EA6D07"/>
    <w:multiLevelType w:val="hybridMultilevel"/>
    <w:tmpl w:val="CE8ED7E4"/>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5" w15:restartNumberingAfterBreak="0">
    <w:nsid w:val="55126966"/>
    <w:multiLevelType w:val="hybridMultilevel"/>
    <w:tmpl w:val="75EC6256"/>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8E63C1"/>
    <w:multiLevelType w:val="hybridMultilevel"/>
    <w:tmpl w:val="81D2C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DA7F40"/>
    <w:multiLevelType w:val="hybridMultilevel"/>
    <w:tmpl w:val="2106328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15:restartNumberingAfterBreak="0">
    <w:nsid w:val="69D9024C"/>
    <w:multiLevelType w:val="hybridMultilevel"/>
    <w:tmpl w:val="A574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F00A62"/>
    <w:multiLevelType w:val="hybridMultilevel"/>
    <w:tmpl w:val="260C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DDA6D60"/>
    <w:multiLevelType w:val="hybridMultilevel"/>
    <w:tmpl w:val="72D6F37C"/>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20"/>
  </w:num>
  <w:num w:numId="2">
    <w:abstractNumId w:val="3"/>
  </w:num>
  <w:num w:numId="3">
    <w:abstractNumId w:val="4"/>
  </w:num>
  <w:num w:numId="4">
    <w:abstractNumId w:val="15"/>
  </w:num>
  <w:num w:numId="5">
    <w:abstractNumId w:val="8"/>
  </w:num>
  <w:num w:numId="6">
    <w:abstractNumId w:val="5"/>
  </w:num>
  <w:num w:numId="7">
    <w:abstractNumId w:val="14"/>
  </w:num>
  <w:num w:numId="8">
    <w:abstractNumId w:val="13"/>
  </w:num>
  <w:num w:numId="9">
    <w:abstractNumId w:val="9"/>
  </w:num>
  <w:num w:numId="10">
    <w:abstractNumId w:val="0"/>
  </w:num>
  <w:num w:numId="11">
    <w:abstractNumId w:val="2"/>
  </w:num>
  <w:num w:numId="12">
    <w:abstractNumId w:val="6"/>
  </w:num>
  <w:num w:numId="13">
    <w:abstractNumId w:val="21"/>
  </w:num>
  <w:num w:numId="14">
    <w:abstractNumId w:val="18"/>
  </w:num>
  <w:num w:numId="15">
    <w:abstractNumId w:val="11"/>
  </w:num>
  <w:num w:numId="16">
    <w:abstractNumId w:val="7"/>
  </w:num>
  <w:num w:numId="17">
    <w:abstractNumId w:val="1"/>
  </w:num>
  <w:num w:numId="18">
    <w:abstractNumId w:val="19"/>
  </w:num>
  <w:num w:numId="19">
    <w:abstractNumId w:val="12"/>
  </w:num>
  <w:num w:numId="20">
    <w:abstractNumId w:val="1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B3E47"/>
    <w:rsid w:val="003202A5"/>
    <w:rsid w:val="00627751"/>
    <w:rsid w:val="00762523"/>
    <w:rsid w:val="00903920"/>
    <w:rsid w:val="00A36852"/>
    <w:rsid w:val="00D31453"/>
    <w:rsid w:val="00E209E2"/>
    <w:rsid w:val="00F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A1E559F-2DD5-416B-8D35-BBC02B63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523"/>
  </w:style>
  <w:style w:type="paragraph" w:styleId="1">
    <w:name w:val="heading 1"/>
    <w:basedOn w:val="a"/>
    <w:next w:val="a"/>
    <w:link w:val="10"/>
    <w:qFormat/>
    <w:rsid w:val="0062775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7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751"/>
    <w:rPr>
      <w:rFonts w:ascii="Tahoma" w:hAnsi="Tahoma" w:cs="Tahoma"/>
      <w:sz w:val="16"/>
      <w:szCs w:val="16"/>
    </w:rPr>
  </w:style>
  <w:style w:type="character" w:customStyle="1" w:styleId="10">
    <w:name w:val="Заголовок 1 Знак"/>
    <w:basedOn w:val="a0"/>
    <w:link w:val="1"/>
    <w:rsid w:val="00627751"/>
    <w:rPr>
      <w:rFonts w:ascii="Times New Roman" w:eastAsia="Times New Roman" w:hAnsi="Times New Roman" w:cs="Times New Roman"/>
      <w:b/>
      <w:iCs/>
      <w:sz w:val="24"/>
      <w:szCs w:val="20"/>
      <w:lang w:val="ru-RU" w:eastAsia="ru-RU"/>
    </w:rPr>
  </w:style>
  <w:style w:type="character" w:customStyle="1" w:styleId="FontStyle20">
    <w:name w:val="Font Style20"/>
    <w:rsid w:val="00627751"/>
    <w:rPr>
      <w:rFonts w:ascii="Georgia" w:hAnsi="Georgia" w:cs="Georgia"/>
      <w:sz w:val="12"/>
      <w:szCs w:val="12"/>
    </w:rPr>
  </w:style>
  <w:style w:type="character" w:customStyle="1" w:styleId="FontStyle31">
    <w:name w:val="Font Style31"/>
    <w:rsid w:val="00627751"/>
    <w:rPr>
      <w:rFonts w:ascii="Georgia" w:hAnsi="Georgia" w:cs="Georgia"/>
      <w:sz w:val="12"/>
      <w:szCs w:val="12"/>
    </w:rPr>
  </w:style>
  <w:style w:type="character" w:styleId="a5">
    <w:name w:val="Hyperlink"/>
    <w:unhideWhenUsed/>
    <w:rsid w:val="00627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fdanalyse.ru/publ/finansovyj_analiz/fin_koefitcienti/koef_likv/3-1-0-5" TargetMode="External"/><Relationship Id="rId3" Type="http://schemas.openxmlformats.org/officeDocument/2006/relationships/settings" Target="settings.xml"/><Relationship Id="rId7" Type="http://schemas.openxmlformats.org/officeDocument/2006/relationships/hyperlink" Target="http://afdanalyse.ru/publ/finansovyj_analiz/fin_koefitcienti/analiz_finansovoj_ustojchivosti/3-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11350</Words>
  <Characters>64700</Characters>
  <Application>Microsoft Office Word</Application>
  <DocSecurity>0</DocSecurity>
  <Lines>539</Lines>
  <Paragraphs>151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2020-2021_38_03_04-ЭГМб-20_13_plx_Антикризисное управление персоналом</vt:lpstr>
      <vt:lpstr>Лист1</vt:lpstr>
    </vt:vector>
  </TitlesOfParts>
  <Company/>
  <LinksUpToDate>false</LinksUpToDate>
  <CharactersWithSpaces>75899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2020-2021_38_03_04-ЭГМб-20_13_plx_Антикризисное управление персоналом</dc:title>
  <dc:creator>FastReport.NET</dc:creator>
  <cp:lastModifiedBy>HP</cp:lastModifiedBy>
  <cp:revision>5</cp:revision>
  <dcterms:created xsi:type="dcterms:W3CDTF">2020-10-12T05:42:00Z</dcterms:created>
  <dcterms:modified xsi:type="dcterms:W3CDTF">2020-10-13T18:41:00Z</dcterms:modified>
</cp:coreProperties>
</file>